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294B0E" w:rsidRPr="00294B0E" w:rsidTr="00294B0E">
        <w:trPr>
          <w:tblCellSpacing w:w="0" w:type="dxa"/>
        </w:trPr>
        <w:tc>
          <w:tcPr>
            <w:tcW w:w="0" w:type="auto"/>
            <w:vAlign w:val="center"/>
            <w:hideMark/>
          </w:tcPr>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Enseignements élémentaire et secondaire </w:t>
            </w:r>
          </w:p>
        </w:tc>
      </w:tr>
      <w:tr w:rsidR="00294B0E" w:rsidRPr="00294B0E" w:rsidTr="00294B0E">
        <w:trPr>
          <w:tblCellSpacing w:w="0" w:type="dxa"/>
        </w:trPr>
        <w:tc>
          <w:tcPr>
            <w:tcW w:w="0" w:type="auto"/>
            <w:shd w:val="clear" w:color="auto" w:fill="909F14"/>
            <w:vAlign w:val="center"/>
            <w:hideMark/>
          </w:tcPr>
          <w:p w:rsidR="00294B0E" w:rsidRPr="00294B0E" w:rsidRDefault="00294B0E" w:rsidP="00294B0E">
            <w:pPr>
              <w:spacing w:after="0" w:line="240" w:lineRule="auto"/>
              <w:rPr>
                <w:rFonts w:ascii="Times New Roman" w:eastAsia="Times New Roman" w:hAnsi="Times New Roman" w:cs="Times New Roman"/>
                <w:sz w:val="24"/>
                <w:szCs w:val="24"/>
                <w:lang w:eastAsia="fr-FR"/>
              </w:rPr>
            </w:pPr>
          </w:p>
        </w:tc>
      </w:tr>
    </w:tbl>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br/>
        <w:t>PROGRAMMES</w:t>
      </w:r>
      <w:r w:rsidRPr="00294B0E">
        <w:rPr>
          <w:rFonts w:ascii="Times New Roman" w:eastAsia="Times New Roman" w:hAnsi="Times New Roman" w:cs="Times New Roman"/>
          <w:sz w:val="24"/>
          <w:szCs w:val="24"/>
          <w:lang w:eastAsia="fr-FR"/>
        </w:rPr>
        <w:br/>
        <w:t>Enseignement des langues et cultures de l’Antiquité en classes de seconde, première et terminale des séries générales et technologiques</w:t>
      </w:r>
      <w:r w:rsidRPr="00294B0E">
        <w:rPr>
          <w:rFonts w:ascii="Times New Roman" w:eastAsia="Times New Roman" w:hAnsi="Times New Roman" w:cs="Times New Roman"/>
          <w:sz w:val="24"/>
          <w:szCs w:val="24"/>
          <w:lang w:eastAsia="fr-FR"/>
        </w:rPr>
        <w:br/>
        <w:t>NOR : MENE0762030A</w:t>
      </w:r>
      <w:r w:rsidRPr="00294B0E">
        <w:rPr>
          <w:rFonts w:ascii="Times New Roman" w:eastAsia="Times New Roman" w:hAnsi="Times New Roman" w:cs="Times New Roman"/>
          <w:sz w:val="24"/>
          <w:szCs w:val="24"/>
          <w:lang w:eastAsia="fr-FR"/>
        </w:rPr>
        <w:br/>
        <w:t>RLR : 524-5</w:t>
      </w:r>
      <w:r w:rsidRPr="00294B0E">
        <w:rPr>
          <w:rFonts w:ascii="Times New Roman" w:eastAsia="Times New Roman" w:hAnsi="Times New Roman" w:cs="Times New Roman"/>
          <w:sz w:val="24"/>
          <w:szCs w:val="24"/>
          <w:lang w:eastAsia="fr-FR"/>
        </w:rPr>
        <w:br/>
        <w:t>ARRÊTÉ DU 24-7-2007</w:t>
      </w:r>
      <w:r w:rsidRPr="00294B0E">
        <w:rPr>
          <w:rFonts w:ascii="Times New Roman" w:eastAsia="Times New Roman" w:hAnsi="Times New Roman" w:cs="Times New Roman"/>
          <w:sz w:val="24"/>
          <w:szCs w:val="24"/>
          <w:lang w:eastAsia="fr-FR"/>
        </w:rPr>
        <w:br/>
        <w:t>JO DU 17-8-2007</w:t>
      </w:r>
      <w:r w:rsidRPr="00294B0E">
        <w:rPr>
          <w:rFonts w:ascii="Times New Roman" w:eastAsia="Times New Roman" w:hAnsi="Times New Roman" w:cs="Times New Roman"/>
          <w:sz w:val="24"/>
          <w:szCs w:val="24"/>
          <w:lang w:eastAsia="fr-FR"/>
        </w:rPr>
        <w:br/>
        <w:t>MEN</w:t>
      </w:r>
      <w:r w:rsidRPr="00294B0E">
        <w:rPr>
          <w:rFonts w:ascii="Times New Roman" w:eastAsia="Times New Roman" w:hAnsi="Times New Roman" w:cs="Times New Roman"/>
          <w:sz w:val="24"/>
          <w:szCs w:val="24"/>
          <w:lang w:eastAsia="fr-FR"/>
        </w:rPr>
        <w:br/>
        <w:t xml:space="preserve">DGESCO A1-4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pict>
          <v:rect id="_x0000_i1025" style="width:0;height:.75pt" o:hralign="center" o:hrstd="t" o:hr="t" fillcolor="#a0a0a0" stroked="f"/>
        </w:pic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Vu code de l’éducation ; A. du 9-8-2000 ; A. du 20-7-2001 ; A. du 1-7-2002 ; avis de la CPC concernée ; avis du CSE du 9-7-2007</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pict>
          <v:rect id="_x0000_i1026" style="width:0;height:.75pt" o:hralign="center" o:hrstd="t" o:hr="t" fillcolor="#a0a0a0" stroked="f"/>
        </w:pic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Article 1 - Les programmes des enseignements de langues et cultures de l’Antiquité pour les classes de seconde, première et terminale des séries générales et de la série techniques de la musique et de la danse sont fixés par les annexes jointes au présent arrêté.</w:t>
      </w:r>
      <w:r w:rsidRPr="00294B0E">
        <w:rPr>
          <w:rFonts w:ascii="Times New Roman" w:eastAsia="Times New Roman" w:hAnsi="Times New Roman" w:cs="Times New Roman"/>
          <w:sz w:val="24"/>
          <w:szCs w:val="24"/>
          <w:lang w:eastAsia="fr-FR"/>
        </w:rPr>
        <w:br/>
        <w:t xml:space="preserve">Article 2 - Les dispositions du présent arrêté entrent en vigueur à compter de la rentrée de l’année scolaire 2008-2009 pour les classes de seconde et première et à compter de la rentrée de l’année scolaire 2009-2010 pour la classe terminale. </w:t>
      </w:r>
      <w:r w:rsidRPr="00294B0E">
        <w:rPr>
          <w:rFonts w:ascii="Times New Roman" w:eastAsia="Times New Roman" w:hAnsi="Times New Roman" w:cs="Times New Roman"/>
          <w:sz w:val="24"/>
          <w:szCs w:val="24"/>
          <w:lang w:eastAsia="fr-FR"/>
        </w:rPr>
        <w:br/>
        <w:t xml:space="preserve">Article 3 - Les dispositions concernant les enseignements de langues et cultures de l’Antiquité figurant dans les arrêtés du 9 août 2000 et du 1er juillet 2002 sont abrogées à compter de la rentrée de l’année scolaire 2008-2009 et celles figurant dans l’arrêté du 20 juillet 2001 à compter de la rentrée de l’année scolaire 2009-2010. </w:t>
      </w:r>
      <w:r w:rsidRPr="00294B0E">
        <w:rPr>
          <w:rFonts w:ascii="Times New Roman" w:eastAsia="Times New Roman" w:hAnsi="Times New Roman" w:cs="Times New Roman"/>
          <w:sz w:val="24"/>
          <w:szCs w:val="24"/>
          <w:lang w:eastAsia="fr-FR"/>
        </w:rPr>
        <w:br/>
        <w:t>Article 4 - Le directeur général de l’enseignement scolaire est chargé de l’exécution du présent arrêté, qui sera publié au Journal officiel de la République française.</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Fait à Paris, le 24 juillet 2007</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Pour le ministre de l’éducation nationale</w:t>
      </w:r>
      <w:r w:rsidRPr="00294B0E">
        <w:rPr>
          <w:rFonts w:ascii="Times New Roman" w:eastAsia="Times New Roman" w:hAnsi="Times New Roman" w:cs="Times New Roman"/>
          <w:sz w:val="24"/>
          <w:szCs w:val="24"/>
          <w:lang w:eastAsia="fr-FR"/>
        </w:rPr>
        <w:br/>
        <w:t>et par délégation,</w:t>
      </w:r>
      <w:r w:rsidRPr="00294B0E">
        <w:rPr>
          <w:rFonts w:ascii="Times New Roman" w:eastAsia="Times New Roman" w:hAnsi="Times New Roman" w:cs="Times New Roman"/>
          <w:sz w:val="24"/>
          <w:szCs w:val="24"/>
          <w:lang w:eastAsia="fr-FR"/>
        </w:rPr>
        <w:br/>
        <w:t>Le directeur général de l’enseignement scolaire</w:t>
      </w:r>
      <w:r w:rsidRPr="00294B0E">
        <w:rPr>
          <w:rFonts w:ascii="Times New Roman" w:eastAsia="Times New Roman" w:hAnsi="Times New Roman" w:cs="Times New Roman"/>
          <w:sz w:val="24"/>
          <w:szCs w:val="24"/>
          <w:lang w:eastAsia="fr-FR"/>
        </w:rPr>
        <w:br/>
        <w:t>Jean-Louis NEMBRINI</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Annexe I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PRÉAMBULE : LES LANGUES ET CULTURES DE L’ANTIQUITÉ AU LYCÉE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noProof/>
          <w:sz w:val="24"/>
          <w:szCs w:val="24"/>
          <w:lang w:eastAsia="fr-FR"/>
        </w:rPr>
        <w:drawing>
          <wp:inline distT="0" distB="0" distL="0" distR="0">
            <wp:extent cx="57150" cy="57150"/>
            <wp:effectExtent l="0" t="0" r="0" b="0"/>
            <wp:docPr id="1" name="Image 1" descr="https://www.education.gouv.fr/bo/images/puceve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cation.gouv.fr/bo/images/pucevert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Pr="00294B0E">
        <w:rPr>
          <w:rFonts w:ascii="Times New Roman" w:eastAsia="Times New Roman" w:hAnsi="Times New Roman" w:cs="Times New Roman"/>
          <w:sz w:val="24"/>
          <w:szCs w:val="24"/>
          <w:lang w:eastAsia="fr-FR"/>
        </w:rPr>
        <w:t>Le programme de “Langues et cultures de l’Antiquité” est organisé, pour les trois années de lycée, autour de thématiques et de problématiques destinées à permettre une approche des langues et cultures grecque et latine qui soit à la fois attrayante et fidèle à leurs dimensions profondes. L’introduction de nouvelles orientations d’études a conduit à joindre au programme des données bibliographiques et à proposer, à titre indicatif, un corpus de textes d’un intérêt reconnu sur les différentes questions.</w:t>
      </w:r>
      <w:r w:rsidRPr="00294B0E">
        <w:rPr>
          <w:rFonts w:ascii="Times New Roman" w:eastAsia="Times New Roman" w:hAnsi="Times New Roman" w:cs="Times New Roman"/>
          <w:sz w:val="24"/>
          <w:szCs w:val="24"/>
          <w:lang w:eastAsia="fr-FR"/>
        </w:rPr>
        <w:br/>
        <w:t xml:space="preserve">Les listes d’œuvres mentionnées, qui sont parfois copieuses, sont données seulement à titre d’exemples, elles ne sont nullement prescriptives ; elles sont essentiellement destinées à stimuler l’inspiration des professeurs et orienter ceux qui le souhaitent par un choix large et diversifié, qui encourage aussi, à l’occasion, l’étude de textes moins connus.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De la lecture en traduction à un travail bilingue ou à une alternance entre texte latin ou grec et texte français, le professeur adaptera à chaque fois son mode d’approche en fonction de la nature et de la difficulté des textes. Rappelons que tout texte traduit doit être commenté.</w:t>
      </w:r>
      <w:r w:rsidRPr="00294B0E">
        <w:rPr>
          <w:rFonts w:ascii="Times New Roman" w:eastAsia="Times New Roman" w:hAnsi="Times New Roman" w:cs="Times New Roman"/>
          <w:sz w:val="24"/>
          <w:szCs w:val="24"/>
          <w:lang w:eastAsia="fr-FR"/>
        </w:rPr>
        <w:br/>
        <w:t>Pour les élèves commençant l’étude d’une langue ancienne en classe de seconde, afin de construire progressivement les compétences de lecture et de traduction, on privilégiera dans un premier temps l’étude de textes authentiques accessibles, notamment, pour le grec, Apollodore, Epitomé, et, pour le latin, Pseudo-Aurélius, De viris illustribus urbis Romae. L’accès progressif à une lecture autonome du latin et du grec sera facilité aussi par la lecture bilingue : les élèves pourront parfois utiliser de manière méthodique une traduction française pour accéder au texte latin et grec, que celle-ci permette de lire un long passage dont les élèves traduisent un extrait, ou qu’elle soit une aide pédagogique à la compréhension d’un passage difficile.</w:t>
      </w:r>
      <w:r w:rsidRPr="00294B0E">
        <w:rPr>
          <w:rFonts w:ascii="Times New Roman" w:eastAsia="Times New Roman" w:hAnsi="Times New Roman" w:cs="Times New Roman"/>
          <w:sz w:val="24"/>
          <w:szCs w:val="24"/>
          <w:lang w:eastAsia="fr-FR"/>
        </w:rPr>
        <w:br/>
        <w:t>Le professeur reste donc maître de l’élaboration de ses parcours et de ses séquences, comme de la sélection de ses documents de travail. Les textes d’écrivains français qui viennent compléter ces listes et les prolongements proposés dans les domaines artistiques et en littérature ancienne sont une invitation à entretenir la conscience d’une cohérence et d’une communauté culturelles, que l’enseignement des langues anciennes permet de déployer.</w:t>
      </w:r>
      <w:r w:rsidRPr="00294B0E">
        <w:rPr>
          <w:rFonts w:ascii="Times New Roman" w:eastAsia="Times New Roman" w:hAnsi="Times New Roman" w:cs="Times New Roman"/>
          <w:sz w:val="24"/>
          <w:szCs w:val="24"/>
          <w:lang w:eastAsia="fr-FR"/>
        </w:rPr>
        <w:br/>
        <w:t xml:space="preserve">NB. Le professeur trouvera un ensemble de références de ressources numériques libres de droits (notamment dans les domaines artistiques) et des pistes pédagogiques sur le site Éduscol : </w:t>
      </w:r>
      <w:r w:rsidRPr="00294B0E">
        <w:rPr>
          <w:rFonts w:ascii="Times New Roman" w:eastAsia="Times New Roman" w:hAnsi="Times New Roman" w:cs="Times New Roman"/>
          <w:sz w:val="24"/>
          <w:szCs w:val="24"/>
          <w:lang w:eastAsia="fr-FR"/>
        </w:rPr>
        <w:br/>
      </w:r>
      <w:hyperlink r:id="rId5" w:tgtFrame="_blank" w:tooltip="nouvelle fenêtre" w:history="1">
        <w:r w:rsidRPr="00294B0E">
          <w:rPr>
            <w:rFonts w:ascii="Times New Roman" w:eastAsia="Times New Roman" w:hAnsi="Times New Roman" w:cs="Times New Roman"/>
            <w:color w:val="0000FF"/>
            <w:sz w:val="24"/>
            <w:szCs w:val="24"/>
            <w:u w:val="single"/>
            <w:lang w:eastAsia="fr-FR"/>
          </w:rPr>
          <w:t>http://eduscol.education.fr/D0013/LLPFPR01.htm</w:t>
        </w:r>
      </w:hyperlink>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1 - Finalités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L’enseignement des langues et cultures de l’Antiquité au lycée répond à deux objectifs : </w:t>
      </w:r>
      <w:r w:rsidRPr="00294B0E">
        <w:rPr>
          <w:rFonts w:ascii="Times New Roman" w:eastAsia="Times New Roman" w:hAnsi="Times New Roman" w:cs="Times New Roman"/>
          <w:sz w:val="24"/>
          <w:szCs w:val="24"/>
          <w:lang w:eastAsia="fr-FR"/>
        </w:rPr>
        <w:br/>
        <w:t xml:space="preserve">- contribuer, en liaison avec l’enseignement du français et des sciences humaines, à la formation de l’individu et du citoyen par l’accès, pour le plus grand nombre d’élèves, à l’héritage linguistique et culturel gréco-romain ; </w:t>
      </w:r>
      <w:r w:rsidRPr="00294B0E">
        <w:rPr>
          <w:rFonts w:ascii="Times New Roman" w:eastAsia="Times New Roman" w:hAnsi="Times New Roman" w:cs="Times New Roman"/>
          <w:sz w:val="24"/>
          <w:szCs w:val="24"/>
          <w:lang w:eastAsia="fr-FR"/>
        </w:rPr>
        <w:br/>
        <w:t xml:space="preserve">- favoriser la formation de spécialistes des disciplines littéraires et de sciences humaines. </w:t>
      </w:r>
      <w:r w:rsidRPr="00294B0E">
        <w:rPr>
          <w:rFonts w:ascii="Times New Roman" w:eastAsia="Times New Roman" w:hAnsi="Times New Roman" w:cs="Times New Roman"/>
          <w:sz w:val="24"/>
          <w:szCs w:val="24"/>
          <w:lang w:eastAsia="fr-FR"/>
        </w:rPr>
        <w:br/>
        <w:t xml:space="preserve">Avec l’ensemble des disciplines des sciences humaines, les langues et cultures de l’Antiquité permettent de comprendre l’importance du monde gréco-romain dans notre culture politique, historique, morale, littéraire et artistique. Elles permettent par ailleurs de prendre conscience du fonctionnement des systèmes linguistiques et renforcent l’apprentissage raisonné du lexique en langue maternelle. Elles contribuent enfin à l’acquisition de compétences intellectuelles grâce à la diversité des exercices qui structurent leur enseignement. </w:t>
      </w:r>
      <w:r w:rsidRPr="00294B0E">
        <w:rPr>
          <w:rFonts w:ascii="Times New Roman" w:eastAsia="Times New Roman" w:hAnsi="Times New Roman" w:cs="Times New Roman"/>
          <w:sz w:val="24"/>
          <w:szCs w:val="24"/>
          <w:lang w:eastAsia="fr-FR"/>
        </w:rPr>
        <w:br/>
        <w:t xml:space="preserve">La lecture et l’interprétation des textes grecs et latins, dans le prolongement du collège, doivent permettre aux lycéens, en développant leurs compétences de lecteur : </w:t>
      </w:r>
      <w:r w:rsidRPr="00294B0E">
        <w:rPr>
          <w:rFonts w:ascii="Times New Roman" w:eastAsia="Times New Roman" w:hAnsi="Times New Roman" w:cs="Times New Roman"/>
          <w:sz w:val="24"/>
          <w:szCs w:val="24"/>
          <w:lang w:eastAsia="fr-FR"/>
        </w:rPr>
        <w:br/>
        <w:t xml:space="preserve">- de se situer dans l’histoire et de comprendre les événements et idées d’aujourd’hui ; </w:t>
      </w:r>
      <w:r w:rsidRPr="00294B0E">
        <w:rPr>
          <w:rFonts w:ascii="Times New Roman" w:eastAsia="Times New Roman" w:hAnsi="Times New Roman" w:cs="Times New Roman"/>
          <w:sz w:val="24"/>
          <w:szCs w:val="24"/>
          <w:lang w:eastAsia="fr-FR"/>
        </w:rPr>
        <w:br/>
        <w:t xml:space="preserve">- de mieux comprendre et mieux maîtriser, en l’enrichissant, leur langue maternelle par l’étymologie et par la traduction, comme par la comparaison avec les autres langues, romanes en particulier ; </w:t>
      </w:r>
      <w:r w:rsidRPr="00294B0E">
        <w:rPr>
          <w:rFonts w:ascii="Times New Roman" w:eastAsia="Times New Roman" w:hAnsi="Times New Roman" w:cs="Times New Roman"/>
          <w:sz w:val="24"/>
          <w:szCs w:val="24"/>
          <w:lang w:eastAsia="fr-FR"/>
        </w:rPr>
        <w:br/>
        <w:t xml:space="preserve">- de mieux maîtriser les formes de discours ; </w:t>
      </w:r>
      <w:r w:rsidRPr="00294B0E">
        <w:rPr>
          <w:rFonts w:ascii="Times New Roman" w:eastAsia="Times New Roman" w:hAnsi="Times New Roman" w:cs="Times New Roman"/>
          <w:sz w:val="24"/>
          <w:szCs w:val="24"/>
          <w:lang w:eastAsia="fr-FR"/>
        </w:rPr>
        <w:br/>
        <w:t xml:space="preserve">- de former leur capacité à argumenter et à délibérer par l’approche des modes de pensée antiques politiques, religieux et philosophiques ; </w:t>
      </w:r>
      <w:r w:rsidRPr="00294B0E">
        <w:rPr>
          <w:rFonts w:ascii="Times New Roman" w:eastAsia="Times New Roman" w:hAnsi="Times New Roman" w:cs="Times New Roman"/>
          <w:sz w:val="24"/>
          <w:szCs w:val="24"/>
          <w:lang w:eastAsia="fr-FR"/>
        </w:rPr>
        <w:br/>
        <w:t xml:space="preserve">- de développer leur capacité d’imaginer par la connaissance des mythes, des représentations de l’Antiquité et les différentes formes de l’art antique. </w:t>
      </w:r>
      <w:r w:rsidRPr="00294B0E">
        <w:rPr>
          <w:rFonts w:ascii="Times New Roman" w:eastAsia="Times New Roman" w:hAnsi="Times New Roman" w:cs="Times New Roman"/>
          <w:sz w:val="24"/>
          <w:szCs w:val="24"/>
          <w:lang w:eastAsia="fr-FR"/>
        </w:rPr>
        <w:br/>
        <w:t xml:space="preserve">L’enseignement des langues et cultures de l’Antiquité contribue ainsi pleinement à la formation de la personnalité du lycéen comme individu et comme citoyen conscient, autonome et responsable. Il est donc en relation d’abord avec l’enseignement du français, mais aussi de l’histoire, de l’éducation civique, juridique et sociale, de la philosophie, des arts </w:t>
      </w:r>
      <w:r w:rsidRPr="00294B0E">
        <w:rPr>
          <w:rFonts w:ascii="Times New Roman" w:eastAsia="Times New Roman" w:hAnsi="Times New Roman" w:cs="Times New Roman"/>
          <w:sz w:val="24"/>
          <w:szCs w:val="24"/>
          <w:lang w:eastAsia="fr-FR"/>
        </w:rPr>
        <w:lastRenderedPageBreak/>
        <w:t xml:space="preserve">(architecture, sculpture, peinture, etc.) et des sciences ; il renforce les compétences développées dans l’apprentissage des langues étrangères.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2 - Textes, genres et références historiques et culturelles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La lecture et la traduction d’extraits authentiques des œuvres majeures de la littérature latine et grecque contribuent à la constitution d’une culture commune. La lecture et l’étude de textes en traduction française visent à mettre en perspective des extraits étudiés dans une œuvre complète ou dans un groupement de textes. </w:t>
      </w:r>
      <w:r w:rsidRPr="00294B0E">
        <w:rPr>
          <w:rFonts w:ascii="Times New Roman" w:eastAsia="Times New Roman" w:hAnsi="Times New Roman" w:cs="Times New Roman"/>
          <w:sz w:val="24"/>
          <w:szCs w:val="24"/>
          <w:lang w:eastAsia="fr-FR"/>
        </w:rPr>
        <w:br/>
        <w:t xml:space="preserve">La lecture et la traduction se construisent à partir des compétences et des savoirs acquis au collège, en langues anciennes et en français. Les élèves prennent progressivement conscience de la manière dont les genres, les œuvres, les problématiques s’inscrivent dans l’histoire romaine et grecque. À partir de la lecture des textes est ainsi fixée une chronologie sommaire de cette histoire dans ses aspects politiques, religieux, sociaux, littéraires et philosophiques.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3 - Apprentissages et progression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L’étude des genres et des références culturelles part des acquis du collège. En latin, cette étude prend appui sur les connaissances historiques, sociales et politiques mémorisées concernant Rome, de ses origines à l’apogée de l’Empire de Trajan et Hadrien ; elle réactualise les éléments de la langue mémorisés ou identifiés : lexique (800 à 1 000 mots mémorisés), morphologie et syntaxe retenus en fonction des thèmes et textes étudiés jusqu’en 3ème. En grec, cette étude prend appui sur les connaissances des mythes fondateurs d’Athènes et les représentations de la démocratie athénienne abordés en 3ème ; elle consolide les éléments de morphologie, de syntaxe et de lexique mémorisés en 3ème. Il est donc nécessaire que les professeurs de lycée tiennent compte des programmes de collège pour assurer une liaison réfléchie avec la classe de troisième. </w:t>
      </w:r>
      <w:r w:rsidRPr="00294B0E">
        <w:rPr>
          <w:rFonts w:ascii="Times New Roman" w:eastAsia="Times New Roman" w:hAnsi="Times New Roman" w:cs="Times New Roman"/>
          <w:sz w:val="24"/>
          <w:szCs w:val="24"/>
          <w:lang w:eastAsia="fr-FR"/>
        </w:rPr>
        <w:br/>
        <w:t xml:space="preserve">3.1 Lecture </w:t>
      </w:r>
      <w:r w:rsidRPr="00294B0E">
        <w:rPr>
          <w:rFonts w:ascii="Times New Roman" w:eastAsia="Times New Roman" w:hAnsi="Times New Roman" w:cs="Times New Roman"/>
          <w:sz w:val="24"/>
          <w:szCs w:val="24"/>
          <w:lang w:eastAsia="fr-FR"/>
        </w:rPr>
        <w:br/>
        <w:t xml:space="preserve">Au lycée, la lecture des textes reste au centre de l’apprentissage, complétée par l’étude de l’image, de sites, et par la visite des musées. La compétence de lecture a été progressivement construite au collège par des recherches sur un texte accompagné d’une traduction, des exercices de traduction orale cursive, de traduction écrite de brefs passages, des exercices structuraux, des exercices de résumé en français, des usages variés de traductions. </w:t>
      </w:r>
      <w:r w:rsidRPr="00294B0E">
        <w:rPr>
          <w:rFonts w:ascii="Times New Roman" w:eastAsia="Times New Roman" w:hAnsi="Times New Roman" w:cs="Times New Roman"/>
          <w:sz w:val="24"/>
          <w:szCs w:val="24"/>
          <w:lang w:eastAsia="fr-FR"/>
        </w:rPr>
        <w:br/>
        <w:t>Au lycée, la pratique de la traduction devient plus systématique pour tendre, en fin de formation, vers l’exercice traditionnel de la version écrite. Ces deux activités, lecture et traduction, sont fondées sur l’approche des genres, des problématiques et des textes porteurs de références, replacés dans l’histoire politique, institutionnelle et culturelle, romaine et grecque. Cette approche s’harmonise avec les objectifs du cours de français.</w:t>
      </w:r>
      <w:r w:rsidRPr="00294B0E">
        <w:rPr>
          <w:rFonts w:ascii="Times New Roman" w:eastAsia="Times New Roman" w:hAnsi="Times New Roman" w:cs="Times New Roman"/>
          <w:sz w:val="24"/>
          <w:szCs w:val="24"/>
          <w:lang w:eastAsia="fr-FR"/>
        </w:rPr>
        <w:br/>
        <w:t xml:space="preserve">3.2 Langue </w:t>
      </w:r>
      <w:r w:rsidRPr="00294B0E">
        <w:rPr>
          <w:rFonts w:ascii="Times New Roman" w:eastAsia="Times New Roman" w:hAnsi="Times New Roman" w:cs="Times New Roman"/>
          <w:sz w:val="24"/>
          <w:szCs w:val="24"/>
          <w:lang w:eastAsia="fr-FR"/>
        </w:rPr>
        <w:br/>
        <w:t xml:space="preserve">Fondé sur des textes littéraires, l’apprentissage de la langue vise à l’acquisition d’un lexique, à l’étude de la syntaxe et des effets stylistiques et poétiques, condition nécessaire à la compréhension du texte et au travail du commentaire. </w:t>
      </w:r>
      <w:r w:rsidRPr="00294B0E">
        <w:rPr>
          <w:rFonts w:ascii="Times New Roman" w:eastAsia="Times New Roman" w:hAnsi="Times New Roman" w:cs="Times New Roman"/>
          <w:sz w:val="24"/>
          <w:szCs w:val="24"/>
          <w:lang w:eastAsia="fr-FR"/>
        </w:rPr>
        <w:br/>
        <w:t xml:space="preserve">L’apprentissage de la grammaire est conduit prioritairement, mais non exclusivement, en relation avec la lecture des textes. Les faits de langue sont découverts et reconnus dans les textes, sans s’interdire le recours à d’autres sources, à d’autres exemples, lors des séances spécifiques de langue. Ils font ainsi l’objet d’une présentation méthodique et systématique qui peut permettre une comparaison fructueuse avec la langue française. Cette comparaison se fait également, sous une autre forme, dans la traduction. </w:t>
      </w:r>
      <w:r w:rsidRPr="00294B0E">
        <w:rPr>
          <w:rFonts w:ascii="Times New Roman" w:eastAsia="Times New Roman" w:hAnsi="Times New Roman" w:cs="Times New Roman"/>
          <w:sz w:val="24"/>
          <w:szCs w:val="24"/>
          <w:lang w:eastAsia="fr-FR"/>
        </w:rPr>
        <w:br/>
        <w:t xml:space="preserve">Pour les grands commençants, on privilégiera en grammaire l’étude des structures principales de la phrase, les faits de langue récurrents dans les textes étudiés, une approche de la syntaxe </w:t>
      </w:r>
      <w:r w:rsidRPr="00294B0E">
        <w:rPr>
          <w:rFonts w:ascii="Times New Roman" w:eastAsia="Times New Roman" w:hAnsi="Times New Roman" w:cs="Times New Roman"/>
          <w:sz w:val="24"/>
          <w:szCs w:val="24"/>
          <w:lang w:eastAsia="fr-FR"/>
        </w:rPr>
        <w:lastRenderedPageBreak/>
        <w:t xml:space="preserve">fréquentielle. Pour la morpho-syntaxe, on organisera un apprentissage progressif des morphologies verbale et nominale. Le professeur veillera à des mises au point régulières, sous forme notamment de schémas simplificateurs ou de tableaux synoptiques. Ce souci ne sera pas limité aux grands commençants : en seconde, tous les élèves ont besoin de réactualiser méthodiquement leurs connaissances de collège. </w:t>
      </w:r>
      <w:r w:rsidRPr="00294B0E">
        <w:rPr>
          <w:rFonts w:ascii="Times New Roman" w:eastAsia="Times New Roman" w:hAnsi="Times New Roman" w:cs="Times New Roman"/>
          <w:sz w:val="24"/>
          <w:szCs w:val="24"/>
          <w:lang w:eastAsia="fr-FR"/>
        </w:rPr>
        <w:br/>
        <w:t xml:space="preserve">L’apprentissage du vocabulaire, toujours en contexte, et sa mémorisation sont organisés autour des mots-outils et des champs lexicaux les plus fréquents dans les textes étudiés. En latin, les élèves disposeront en fin de lycée d’un bagage de 1 600 à 1 800 mots choisis en fonction de leur fréquence dans les textes étudiés et de leur productivité en français ; en grec, d’un bagage de 1 000 mots environ. Connaître ce vocabulaire en fin de formation implique de la part des élèves un effort spécifique, régulier et soutenu, et de la part du professeur l’organisation de moments d’apprentissage. Comme il le fait depuis le collège, l’élève décompose les formes en leurs éléments, s’approprie le système des désinences casuelles et verbales. Il identifie le vocabulaire connu, puis inconnu, sous ses formes fléchies et peut ainsi trouver les entrées de dictionnaire pertinentes. </w:t>
      </w:r>
      <w:r w:rsidRPr="00294B0E">
        <w:rPr>
          <w:rFonts w:ascii="Times New Roman" w:eastAsia="Times New Roman" w:hAnsi="Times New Roman" w:cs="Times New Roman"/>
          <w:sz w:val="24"/>
          <w:szCs w:val="24"/>
          <w:lang w:eastAsia="fr-FR"/>
        </w:rPr>
        <w:br/>
        <w:t xml:space="preserve">En lisant, en traduisant eux-mêmes et en confrontant un texte ancien à une traduction française, les élèves s’interrogent sur la syntaxe et la morphologie latines et grecques en même temps que sur celles du français contemporain. Ils affermissent ainsi leur maîtrise de la langue française. Le programme indique les éléments à acquérir dans l’année mais le professeur construit sa propre progression. Si les textes à lire présentent du vocabulaire, des formes et des tournures syntaxiques que les élèves n’ont pas encore rencontrés, ce n’est pas un obstacle à la lecture : le professeur donne la solution ; mais il veille à ce que chaque texte proposé ne comporte que quelques points étrangers aux acquis et aux apprentissages en cours. En fin de terminale, les élèves sont en mesure de lire et de traduire, oralement et par écrit, un texte appartenant à la littérature antique, ainsi que de le commenter ; dans le commentaire, ils sont aptes à mettre en relation une problématique du texte latin ou grec avec l’une ou l’autre des problématiques abordées dans les cours de français, d’histoire ou d’éducation civique, juridique et sociale.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4 - Activités écrites et orales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Quelles que soient les modalités de lecture et de traduction retenues, on se souvient que l’intérêt de l’élève ne peut être maintenu s’il se borne à lire trois lignes d’un texte par séance. Les pratiques de lecture incluent des exercices variés, oraux et écrits, dont la mémorisation de textes authentiques. Elles procèdent selon les modalités suivantes : </w:t>
      </w:r>
      <w:r w:rsidRPr="00294B0E">
        <w:rPr>
          <w:rFonts w:ascii="Times New Roman" w:eastAsia="Times New Roman" w:hAnsi="Times New Roman" w:cs="Times New Roman"/>
          <w:sz w:val="24"/>
          <w:szCs w:val="24"/>
          <w:lang w:eastAsia="fr-FR"/>
        </w:rPr>
        <w:br/>
        <w:t xml:space="preserve">4.1 Le groupement de textes </w:t>
      </w:r>
      <w:r w:rsidRPr="00294B0E">
        <w:rPr>
          <w:rFonts w:ascii="Times New Roman" w:eastAsia="Times New Roman" w:hAnsi="Times New Roman" w:cs="Times New Roman"/>
          <w:sz w:val="24"/>
          <w:szCs w:val="24"/>
          <w:lang w:eastAsia="fr-FR"/>
        </w:rPr>
        <w:br/>
        <w:t xml:space="preserve">Le professeur choisit des extraits autour d’une problématique et/ou d’une thématique ; les extraits choisis sont suffisamment représentatifs pour donner aux élèves une idée de l’œuvre dont ils sont issus. Selon la difficulté des textes retenus, les élèves lisent de larges extraits (au moins une page d’une édition universitaire), ou des extraits courts (d’une dizaine de lignes ou de vers) que le professeur resitue dans une traduction plus large donnée en français. </w:t>
      </w:r>
      <w:r w:rsidRPr="00294B0E">
        <w:rPr>
          <w:rFonts w:ascii="Times New Roman" w:eastAsia="Times New Roman" w:hAnsi="Times New Roman" w:cs="Times New Roman"/>
          <w:sz w:val="24"/>
          <w:szCs w:val="24"/>
          <w:lang w:eastAsia="fr-FR"/>
        </w:rPr>
        <w:br/>
        <w:t xml:space="preserve">4.2 La lecture d’une œuvre </w:t>
      </w:r>
      <w:r w:rsidRPr="00294B0E">
        <w:rPr>
          <w:rFonts w:ascii="Times New Roman" w:eastAsia="Times New Roman" w:hAnsi="Times New Roman" w:cs="Times New Roman"/>
          <w:sz w:val="24"/>
          <w:szCs w:val="24"/>
          <w:lang w:eastAsia="fr-FR"/>
        </w:rPr>
        <w:br/>
        <w:t xml:space="preserve">Les élèves lisent soit une dizaine de pages formant un ensemble (une scène de théâtre, une séquence narrative complète, une partie cohérente dans un discours), soit une suite d’extraits appartenant à la même œuvre. </w:t>
      </w:r>
      <w:r w:rsidRPr="00294B0E">
        <w:rPr>
          <w:rFonts w:ascii="Times New Roman" w:eastAsia="Times New Roman" w:hAnsi="Times New Roman" w:cs="Times New Roman"/>
          <w:sz w:val="24"/>
          <w:szCs w:val="24"/>
          <w:lang w:eastAsia="fr-FR"/>
        </w:rPr>
        <w:br/>
        <w:t xml:space="preserve">4.3 Le commentaire </w:t>
      </w:r>
      <w:r w:rsidRPr="00294B0E">
        <w:rPr>
          <w:rFonts w:ascii="Times New Roman" w:eastAsia="Times New Roman" w:hAnsi="Times New Roman" w:cs="Times New Roman"/>
          <w:sz w:val="24"/>
          <w:szCs w:val="24"/>
          <w:lang w:eastAsia="fr-FR"/>
        </w:rPr>
        <w:br/>
        <w:t>La compréhension du contexte de production et des valeurs portées par les textes latins et grecs est une des visées du commentaire. L’autre visée, tout aussi importante, est de faire accéder les élèves à la saisie intellectuelle et esthétique de ces textes pour nourrir leur réflexion d’aujourd’hui. On veillera donc à ne jamais sacrifier le temps du commentaire.</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 xml:space="preserve">Les ressources de l’audiovisuel et de l’informatique (traitement de texte, documents multimédia, sites internet de qualité) sont mises à profit chaque fois que possible. </w:t>
      </w:r>
      <w:r w:rsidRPr="00294B0E">
        <w:rPr>
          <w:rFonts w:ascii="Times New Roman" w:eastAsia="Times New Roman" w:hAnsi="Times New Roman" w:cs="Times New Roman"/>
          <w:sz w:val="24"/>
          <w:szCs w:val="24"/>
          <w:lang w:eastAsia="fr-FR"/>
        </w:rPr>
        <w:br/>
        <w:t xml:space="preserve">Le professeur pourra trouver des références et des pistes pédagogiques sur le site Educnet Langues anciennes, sur le site Musagora et sur le site Hélios : </w:t>
      </w:r>
      <w:r w:rsidRPr="00294B0E">
        <w:rPr>
          <w:rFonts w:ascii="Times New Roman" w:eastAsia="Times New Roman" w:hAnsi="Times New Roman" w:cs="Times New Roman"/>
          <w:sz w:val="24"/>
          <w:szCs w:val="24"/>
          <w:lang w:eastAsia="fr-FR"/>
        </w:rPr>
        <w:br/>
      </w:r>
      <w:hyperlink r:id="rId6" w:tgtFrame="_blank" w:tooltip="nouvelle fenêtre" w:history="1">
        <w:r w:rsidRPr="00294B0E">
          <w:rPr>
            <w:rFonts w:ascii="Times New Roman" w:eastAsia="Times New Roman" w:hAnsi="Times New Roman" w:cs="Times New Roman"/>
            <w:color w:val="0000FF"/>
            <w:sz w:val="24"/>
            <w:szCs w:val="24"/>
            <w:u w:val="single"/>
            <w:lang w:eastAsia="fr-FR"/>
          </w:rPr>
          <w:t>http://www2.educnet.education.fr/sections/lettres/pratiques5675/ticlal</w:t>
        </w:r>
      </w:hyperlink>
      <w:r w:rsidRPr="00294B0E">
        <w:rPr>
          <w:rFonts w:ascii="Times New Roman" w:eastAsia="Times New Roman" w:hAnsi="Times New Roman" w:cs="Times New Roman"/>
          <w:sz w:val="24"/>
          <w:szCs w:val="24"/>
          <w:lang w:eastAsia="fr-FR"/>
        </w:rPr>
        <w:br/>
      </w:r>
      <w:hyperlink r:id="rId7" w:tgtFrame="_blank" w:tooltip="nouvelle fenêtre" w:history="1">
        <w:r w:rsidRPr="00294B0E">
          <w:rPr>
            <w:rFonts w:ascii="Times New Roman" w:eastAsia="Times New Roman" w:hAnsi="Times New Roman" w:cs="Times New Roman"/>
            <w:color w:val="0000FF"/>
            <w:sz w:val="24"/>
            <w:szCs w:val="24"/>
            <w:u w:val="single"/>
            <w:lang w:eastAsia="fr-FR"/>
          </w:rPr>
          <w:t>http://www.educnet.education.fr/musagora/</w:t>
        </w:r>
      </w:hyperlink>
      <w:r w:rsidRPr="00294B0E">
        <w:rPr>
          <w:rFonts w:ascii="Times New Roman" w:eastAsia="Times New Roman" w:hAnsi="Times New Roman" w:cs="Times New Roman"/>
          <w:sz w:val="24"/>
          <w:szCs w:val="24"/>
          <w:lang w:eastAsia="fr-FR"/>
        </w:rPr>
        <w:t xml:space="preserve"> </w:t>
      </w:r>
      <w:r w:rsidRPr="00294B0E">
        <w:rPr>
          <w:rFonts w:ascii="Times New Roman" w:eastAsia="Times New Roman" w:hAnsi="Times New Roman" w:cs="Times New Roman"/>
          <w:sz w:val="24"/>
          <w:szCs w:val="24"/>
          <w:lang w:eastAsia="fr-FR"/>
        </w:rPr>
        <w:br/>
      </w:r>
      <w:hyperlink r:id="rId8" w:tgtFrame="_blank" w:tooltip="nouvelle fenêtre" w:history="1">
        <w:r w:rsidRPr="00294B0E">
          <w:rPr>
            <w:rFonts w:ascii="Times New Roman" w:eastAsia="Times New Roman" w:hAnsi="Times New Roman" w:cs="Times New Roman"/>
            <w:color w:val="0000FF"/>
            <w:sz w:val="24"/>
            <w:szCs w:val="24"/>
            <w:u w:val="single"/>
            <w:lang w:eastAsia="fr-FR"/>
          </w:rPr>
          <w:t>http://helios.fltr.ucl.ac.be/</w:t>
        </w:r>
      </w:hyperlink>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5 - Programme du lycée </w:t>
      </w:r>
    </w:p>
    <w:p w:rsidR="00294B0E" w:rsidRPr="00294B0E" w:rsidRDefault="00294B0E" w:rsidP="00294B0E">
      <w:pPr>
        <w:spacing w:before="100" w:beforeAutospacing="1" w:after="24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Le programme définit la progression générale du lycée (textes, genres, problématiques). Il suppose l’ouverture à d’autres champs disciplinaires, notamment l’histoire des arts (architecture, sculpture, peinture). Il laisse au professeur la liberté d’organiser précisément son projet pédagogique annuel pour chaque classe.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7"/>
        <w:gridCol w:w="3579"/>
        <w:gridCol w:w="4400"/>
      </w:tblGrid>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after="0" w:line="240" w:lineRule="auto"/>
              <w:jc w:val="center"/>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Latin </w:t>
            </w:r>
          </w:p>
        </w:tc>
        <w:tc>
          <w:tcPr>
            <w:tcW w:w="0" w:type="auto"/>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Grec ancien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Seconde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L’homme romain : </w:t>
            </w:r>
            <w:r w:rsidRPr="00294B0E">
              <w:rPr>
                <w:rFonts w:ascii="Times New Roman" w:eastAsia="Times New Roman" w:hAnsi="Times New Roman" w:cs="Times New Roman"/>
                <w:sz w:val="24"/>
                <w:szCs w:val="24"/>
                <w:lang w:eastAsia="fr-FR"/>
              </w:rPr>
              <w:br/>
              <w:t xml:space="preserve">le citoyen, l’esclave, l’affranchi ; </w:t>
            </w:r>
            <w:r w:rsidRPr="00294B0E">
              <w:rPr>
                <w:rFonts w:ascii="Times New Roman" w:eastAsia="Times New Roman" w:hAnsi="Times New Roman" w:cs="Times New Roman"/>
                <w:sz w:val="24"/>
                <w:szCs w:val="24"/>
                <w:lang w:eastAsia="fr-FR"/>
              </w:rPr>
              <w:br/>
              <w:t xml:space="preserve">la famille ; </w:t>
            </w:r>
            <w:r w:rsidRPr="00294B0E">
              <w:rPr>
                <w:rFonts w:ascii="Times New Roman" w:eastAsia="Times New Roman" w:hAnsi="Times New Roman" w:cs="Times New Roman"/>
                <w:sz w:val="24"/>
                <w:szCs w:val="24"/>
                <w:lang w:eastAsia="fr-FR"/>
              </w:rPr>
              <w:br/>
              <w:t xml:space="preserve">les pratiques religieuses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Le monde romain - Mare nostrum </w:t>
            </w:r>
            <w:r w:rsidRPr="00294B0E">
              <w:rPr>
                <w:rFonts w:ascii="Times New Roman" w:eastAsia="Times New Roman" w:hAnsi="Times New Roman" w:cs="Times New Roman"/>
                <w:sz w:val="24"/>
                <w:szCs w:val="24"/>
                <w:lang w:eastAsia="fr-FR"/>
              </w:rPr>
              <w:br/>
              <w:t>les grandes étapes de la conquête ;</w:t>
            </w:r>
            <w:r w:rsidRPr="00294B0E">
              <w:rPr>
                <w:rFonts w:ascii="Times New Roman" w:eastAsia="Times New Roman" w:hAnsi="Times New Roman" w:cs="Times New Roman"/>
                <w:sz w:val="24"/>
                <w:szCs w:val="24"/>
                <w:lang w:eastAsia="fr-FR"/>
              </w:rPr>
              <w:br/>
              <w:t>les grandes reines de la Méditerranée</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Figures héroïques et mythologiques : </w:t>
            </w:r>
            <w:r w:rsidRPr="00294B0E">
              <w:rPr>
                <w:rFonts w:ascii="Times New Roman" w:eastAsia="Times New Roman" w:hAnsi="Times New Roman" w:cs="Times New Roman"/>
                <w:sz w:val="24"/>
                <w:szCs w:val="24"/>
                <w:lang w:eastAsia="fr-FR"/>
              </w:rPr>
              <w:br/>
              <w:t>des histoires légendaires : Énée, Romulus, Horatius Coclès...</w:t>
            </w:r>
            <w:r w:rsidRPr="00294B0E">
              <w:rPr>
                <w:rFonts w:ascii="Times New Roman" w:eastAsia="Times New Roman" w:hAnsi="Times New Roman" w:cs="Times New Roman"/>
                <w:sz w:val="24"/>
                <w:szCs w:val="24"/>
                <w:lang w:eastAsia="fr-FR"/>
              </w:rPr>
              <w:br/>
              <w:t xml:space="preserve">aux légendes historiques : Hannibal, Alexandre, César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L’homme grec : </w:t>
            </w:r>
            <w:r w:rsidRPr="00294B0E">
              <w:rPr>
                <w:rFonts w:ascii="Times New Roman" w:eastAsia="Times New Roman" w:hAnsi="Times New Roman" w:cs="Times New Roman"/>
                <w:sz w:val="24"/>
                <w:szCs w:val="24"/>
                <w:lang w:eastAsia="fr-FR"/>
              </w:rPr>
              <w:br/>
              <w:t>le citoyen ;</w:t>
            </w:r>
            <w:r w:rsidRPr="00294B0E">
              <w:rPr>
                <w:rFonts w:ascii="Times New Roman" w:eastAsia="Times New Roman" w:hAnsi="Times New Roman" w:cs="Times New Roman"/>
                <w:sz w:val="24"/>
                <w:szCs w:val="24"/>
                <w:lang w:eastAsia="fr-FR"/>
              </w:rPr>
              <w:br/>
              <w:t>les activités économiques ;</w:t>
            </w:r>
            <w:r w:rsidRPr="00294B0E">
              <w:rPr>
                <w:rFonts w:ascii="Times New Roman" w:eastAsia="Times New Roman" w:hAnsi="Times New Roman" w:cs="Times New Roman"/>
                <w:sz w:val="24"/>
                <w:szCs w:val="24"/>
                <w:lang w:eastAsia="fr-FR"/>
              </w:rPr>
              <w:br/>
              <w:t xml:space="preserve">les pratiques religieuses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Le monde grec - Regard et discours ethnographique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Figures héroïques et mythologiques : </w:t>
            </w:r>
            <w:r w:rsidRPr="00294B0E">
              <w:rPr>
                <w:rFonts w:ascii="Times New Roman" w:eastAsia="Times New Roman" w:hAnsi="Times New Roman" w:cs="Times New Roman"/>
                <w:sz w:val="24"/>
                <w:szCs w:val="24"/>
                <w:lang w:eastAsia="fr-FR"/>
              </w:rPr>
              <w:br/>
              <w:t xml:space="preserve">la famille des Labdacides ; Héraclès ; Achille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Première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Récits et témoignages : </w:t>
            </w:r>
            <w:r w:rsidRPr="00294B0E">
              <w:rPr>
                <w:rFonts w:ascii="Times New Roman" w:eastAsia="Times New Roman" w:hAnsi="Times New Roman" w:cs="Times New Roman"/>
                <w:sz w:val="24"/>
                <w:szCs w:val="24"/>
                <w:lang w:eastAsia="fr-FR"/>
              </w:rPr>
              <w:br/>
              <w:t xml:space="preserve">formes narratives et romanesques ; </w:t>
            </w:r>
            <w:r w:rsidRPr="00294B0E">
              <w:rPr>
                <w:rFonts w:ascii="Times New Roman" w:eastAsia="Times New Roman" w:hAnsi="Times New Roman" w:cs="Times New Roman"/>
                <w:sz w:val="24"/>
                <w:szCs w:val="24"/>
                <w:lang w:eastAsia="fr-FR"/>
              </w:rPr>
              <w:br/>
              <w:t xml:space="preserve">lettres et épigrammes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La rhétorique - l’orateur et la puissance de la parole :</w:t>
            </w:r>
            <w:r w:rsidRPr="00294B0E">
              <w:rPr>
                <w:rFonts w:ascii="Times New Roman" w:eastAsia="Times New Roman" w:hAnsi="Times New Roman" w:cs="Times New Roman"/>
                <w:sz w:val="24"/>
                <w:szCs w:val="24"/>
                <w:lang w:eastAsia="fr-FR"/>
              </w:rPr>
              <w:br/>
              <w:t xml:space="preserve">apprentissage de la rhétorique ; </w:t>
            </w:r>
            <w:r w:rsidRPr="00294B0E">
              <w:rPr>
                <w:rFonts w:ascii="Times New Roman" w:eastAsia="Times New Roman" w:hAnsi="Times New Roman" w:cs="Times New Roman"/>
                <w:sz w:val="24"/>
                <w:szCs w:val="24"/>
                <w:lang w:eastAsia="fr-FR"/>
              </w:rPr>
              <w:br/>
              <w:t xml:space="preserve">parole et liberté ; </w:t>
            </w:r>
            <w:r w:rsidRPr="00294B0E">
              <w:rPr>
                <w:rFonts w:ascii="Times New Roman" w:eastAsia="Times New Roman" w:hAnsi="Times New Roman" w:cs="Times New Roman"/>
                <w:sz w:val="24"/>
                <w:szCs w:val="24"/>
                <w:lang w:eastAsia="fr-FR"/>
              </w:rPr>
              <w:br/>
              <w:t>grands orateurs</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Le théâtre : texte et représentation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La poésie - amour et amours :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br/>
              <w:t xml:space="preserve">désir et séduction ; </w:t>
            </w:r>
            <w:r w:rsidRPr="00294B0E">
              <w:rPr>
                <w:rFonts w:ascii="Times New Roman" w:eastAsia="Times New Roman" w:hAnsi="Times New Roman" w:cs="Times New Roman"/>
                <w:sz w:val="24"/>
                <w:szCs w:val="24"/>
                <w:lang w:eastAsia="fr-FR"/>
              </w:rPr>
              <w:br/>
              <w:t xml:space="preserve">passions et tourments ; </w:t>
            </w:r>
            <w:r w:rsidRPr="00294B0E">
              <w:rPr>
                <w:rFonts w:ascii="Times New Roman" w:eastAsia="Times New Roman" w:hAnsi="Times New Roman" w:cs="Times New Roman"/>
                <w:sz w:val="24"/>
                <w:szCs w:val="24"/>
                <w:lang w:eastAsia="fr-FR"/>
              </w:rPr>
              <w:br/>
              <w:t xml:space="preserve">amour et harmonie ; </w:t>
            </w:r>
            <w:r w:rsidRPr="00294B0E">
              <w:rPr>
                <w:rFonts w:ascii="Times New Roman" w:eastAsia="Times New Roman" w:hAnsi="Times New Roman" w:cs="Times New Roman"/>
                <w:sz w:val="24"/>
                <w:szCs w:val="24"/>
                <w:lang w:eastAsia="fr-FR"/>
              </w:rPr>
              <w:br/>
              <w:t xml:space="preserve">passions fatales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lastRenderedPageBreak/>
              <w:t xml:space="preserve">- Récits et témoignages : </w:t>
            </w:r>
            <w:r w:rsidRPr="00294B0E">
              <w:rPr>
                <w:rFonts w:ascii="Times New Roman" w:eastAsia="Times New Roman" w:hAnsi="Times New Roman" w:cs="Times New Roman"/>
                <w:sz w:val="24"/>
                <w:szCs w:val="24"/>
                <w:lang w:eastAsia="fr-FR"/>
              </w:rPr>
              <w:br/>
              <w:t xml:space="preserve">Xénophon, Cyropédie ; </w:t>
            </w:r>
            <w:r w:rsidRPr="00294B0E">
              <w:rPr>
                <w:rFonts w:ascii="Times New Roman" w:eastAsia="Times New Roman" w:hAnsi="Times New Roman" w:cs="Times New Roman"/>
                <w:sz w:val="24"/>
                <w:szCs w:val="24"/>
                <w:lang w:eastAsia="fr-FR"/>
              </w:rPr>
              <w:br/>
              <w:t xml:space="preserve">Lucien, Histoire vraie ou l’Âne ; </w:t>
            </w:r>
            <w:r w:rsidRPr="00294B0E">
              <w:rPr>
                <w:rFonts w:ascii="Times New Roman" w:eastAsia="Times New Roman" w:hAnsi="Times New Roman" w:cs="Times New Roman"/>
                <w:sz w:val="24"/>
                <w:szCs w:val="24"/>
                <w:lang w:eastAsia="fr-FR"/>
              </w:rPr>
              <w:br/>
              <w:t xml:space="preserve">Longus, Daphnis et Chloé ; </w:t>
            </w:r>
            <w:r w:rsidRPr="00294B0E">
              <w:rPr>
                <w:rFonts w:ascii="Times New Roman" w:eastAsia="Times New Roman" w:hAnsi="Times New Roman" w:cs="Times New Roman"/>
                <w:sz w:val="24"/>
                <w:szCs w:val="24"/>
                <w:lang w:eastAsia="fr-FR"/>
              </w:rPr>
              <w:br/>
              <w:t xml:space="preserve">Xénophon d’Ephèse, Les Éphésiaques ; Achille Tatius, Les Aventures de Leucippé et Clitophon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La rhétorique - le citoyen dans la cité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Le théâtre : texte et représentation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 xml:space="preserve">- La poésie - epos et éros : </w:t>
            </w:r>
            <w:r w:rsidRPr="00294B0E">
              <w:rPr>
                <w:rFonts w:ascii="Times New Roman" w:eastAsia="Times New Roman" w:hAnsi="Times New Roman" w:cs="Times New Roman"/>
                <w:sz w:val="24"/>
                <w:szCs w:val="24"/>
                <w:lang w:eastAsia="fr-FR"/>
              </w:rPr>
              <w:br/>
              <w:t xml:space="preserve">l’épopée ; la poésie érotique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lastRenderedPageBreak/>
              <w:t xml:space="preserve">Terminale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Interrogations philosophiques : </w:t>
            </w:r>
            <w:r w:rsidRPr="00294B0E">
              <w:rPr>
                <w:rFonts w:ascii="Times New Roman" w:eastAsia="Times New Roman" w:hAnsi="Times New Roman" w:cs="Times New Roman"/>
                <w:sz w:val="24"/>
                <w:szCs w:val="24"/>
                <w:lang w:eastAsia="fr-FR"/>
              </w:rPr>
              <w:br/>
              <w:t xml:space="preserve">choix de vie, construction de soi ; </w:t>
            </w:r>
            <w:r w:rsidRPr="00294B0E">
              <w:rPr>
                <w:rFonts w:ascii="Times New Roman" w:eastAsia="Times New Roman" w:hAnsi="Times New Roman" w:cs="Times New Roman"/>
                <w:sz w:val="24"/>
                <w:szCs w:val="24"/>
                <w:lang w:eastAsia="fr-FR"/>
              </w:rPr>
              <w:br/>
              <w:t xml:space="preserve">épicurisme et stoïcisme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Interrogations scientifiques : </w:t>
            </w:r>
            <w:r w:rsidRPr="00294B0E">
              <w:rPr>
                <w:rFonts w:ascii="Times New Roman" w:eastAsia="Times New Roman" w:hAnsi="Times New Roman" w:cs="Times New Roman"/>
                <w:sz w:val="24"/>
                <w:szCs w:val="24"/>
                <w:lang w:eastAsia="fr-FR"/>
              </w:rPr>
              <w:br/>
              <w:t>sciences de la vie</w:t>
            </w:r>
            <w:r w:rsidRPr="00294B0E">
              <w:rPr>
                <w:rFonts w:ascii="Times New Roman" w:eastAsia="Times New Roman" w:hAnsi="Times New Roman" w:cs="Times New Roman"/>
                <w:sz w:val="24"/>
                <w:szCs w:val="24"/>
                <w:lang w:eastAsia="fr-FR"/>
              </w:rPr>
              <w:br/>
              <w:t xml:space="preserve">astronomie ;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Interrogations politiques : </w:t>
            </w:r>
            <w:r w:rsidRPr="00294B0E">
              <w:rPr>
                <w:rFonts w:ascii="Times New Roman" w:eastAsia="Times New Roman" w:hAnsi="Times New Roman" w:cs="Times New Roman"/>
                <w:sz w:val="24"/>
                <w:szCs w:val="24"/>
                <w:lang w:eastAsia="fr-FR"/>
              </w:rPr>
              <w:br/>
              <w:t xml:space="preserve">idéaux et réalités politiques ; </w:t>
            </w:r>
            <w:r w:rsidRPr="00294B0E">
              <w:rPr>
                <w:rFonts w:ascii="Times New Roman" w:eastAsia="Times New Roman" w:hAnsi="Times New Roman" w:cs="Times New Roman"/>
                <w:sz w:val="24"/>
                <w:szCs w:val="24"/>
                <w:lang w:eastAsia="fr-FR"/>
              </w:rPr>
              <w:br/>
              <w:t xml:space="preserve">la notion de décadence : le mythe de l’âge d’or et l’idéalisation du passé ; </w:t>
            </w:r>
            <w:r w:rsidRPr="00294B0E">
              <w:rPr>
                <w:rFonts w:ascii="Times New Roman" w:eastAsia="Times New Roman" w:hAnsi="Times New Roman" w:cs="Times New Roman"/>
                <w:sz w:val="24"/>
                <w:szCs w:val="24"/>
                <w:lang w:eastAsia="fr-FR"/>
              </w:rPr>
              <w:br/>
              <w:t>mutations culturelles et religieuses</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Une œuvre au programme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Interrogations philosophiques : </w:t>
            </w:r>
            <w:r w:rsidRPr="00294B0E">
              <w:rPr>
                <w:rFonts w:ascii="Times New Roman" w:eastAsia="Times New Roman" w:hAnsi="Times New Roman" w:cs="Times New Roman"/>
                <w:sz w:val="24"/>
                <w:szCs w:val="24"/>
                <w:lang w:eastAsia="fr-FR"/>
              </w:rPr>
              <w:br/>
              <w:t xml:space="preserve">l’homme et l’au-delà ; </w:t>
            </w:r>
            <w:r w:rsidRPr="00294B0E">
              <w:rPr>
                <w:rFonts w:ascii="Times New Roman" w:eastAsia="Times New Roman" w:hAnsi="Times New Roman" w:cs="Times New Roman"/>
                <w:sz w:val="24"/>
                <w:szCs w:val="24"/>
                <w:lang w:eastAsia="fr-FR"/>
              </w:rPr>
              <w:br/>
              <w:t xml:space="preserve">figures de philosophes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Interrogations scientifiques : </w:t>
            </w:r>
            <w:r w:rsidRPr="00294B0E">
              <w:rPr>
                <w:rFonts w:ascii="Times New Roman" w:eastAsia="Times New Roman" w:hAnsi="Times New Roman" w:cs="Times New Roman"/>
                <w:sz w:val="24"/>
                <w:szCs w:val="24"/>
                <w:lang w:eastAsia="fr-FR"/>
              </w:rPr>
              <w:br/>
              <w:t xml:space="preserve">médecine ; </w:t>
            </w:r>
            <w:r w:rsidRPr="00294B0E">
              <w:rPr>
                <w:rFonts w:ascii="Times New Roman" w:eastAsia="Times New Roman" w:hAnsi="Times New Roman" w:cs="Times New Roman"/>
                <w:sz w:val="24"/>
                <w:szCs w:val="24"/>
                <w:lang w:eastAsia="fr-FR"/>
              </w:rPr>
              <w:br/>
              <w:t xml:space="preserve">zoologie ; </w:t>
            </w:r>
            <w:r w:rsidRPr="00294B0E">
              <w:rPr>
                <w:rFonts w:ascii="Times New Roman" w:eastAsia="Times New Roman" w:hAnsi="Times New Roman" w:cs="Times New Roman"/>
                <w:sz w:val="24"/>
                <w:szCs w:val="24"/>
                <w:lang w:eastAsia="fr-FR"/>
              </w:rPr>
              <w:br/>
              <w:t xml:space="preserve">astronomie ; </w:t>
            </w:r>
            <w:r w:rsidRPr="00294B0E">
              <w:rPr>
                <w:rFonts w:ascii="Times New Roman" w:eastAsia="Times New Roman" w:hAnsi="Times New Roman" w:cs="Times New Roman"/>
                <w:sz w:val="24"/>
                <w:szCs w:val="24"/>
                <w:lang w:eastAsia="fr-FR"/>
              </w:rPr>
              <w:br/>
              <w:t xml:space="preserve">rêve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Interrogations politiques : </w:t>
            </w:r>
            <w:r w:rsidRPr="00294B0E">
              <w:rPr>
                <w:rFonts w:ascii="Times New Roman" w:eastAsia="Times New Roman" w:hAnsi="Times New Roman" w:cs="Times New Roman"/>
                <w:sz w:val="24"/>
                <w:szCs w:val="24"/>
                <w:lang w:eastAsia="fr-FR"/>
              </w:rPr>
              <w:br/>
              <w:t xml:space="preserve">justice et société ; </w:t>
            </w:r>
            <w:r w:rsidRPr="00294B0E">
              <w:rPr>
                <w:rFonts w:ascii="Times New Roman" w:eastAsia="Times New Roman" w:hAnsi="Times New Roman" w:cs="Times New Roman"/>
                <w:sz w:val="24"/>
                <w:szCs w:val="24"/>
                <w:lang w:eastAsia="fr-FR"/>
              </w:rPr>
              <w:br/>
              <w:t xml:space="preserve">réflexions sur la cité.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br/>
              <w:t xml:space="preserve">- Une œuvre au programme </w:t>
            </w:r>
          </w:p>
        </w:tc>
      </w:tr>
    </w:tbl>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Annexe II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PROGRAMME DE LANGUES ET CULTURES DE L’ANTIQUITÉ EN CLASSE DE SECONDE </w:t>
      </w:r>
    </w:p>
    <w:p w:rsidR="00294B0E" w:rsidRPr="00294B0E" w:rsidRDefault="00294B0E" w:rsidP="00294B0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I - LATIN</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1 - Perspective d’ensemble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L’option “Latin” de seconde ne forme pas des spécialistes mais elle permet à tous les élèves de découvrir, d’interroger et d’interpréter dans les textes les langues et les civilisations antiques, pour mieux comprendre notre culture et notre langue. Le programme proposé repose sur une articulation des compétences et des savoirs entre le collège et le lycée. Il s’inscrit dans une progression : les élèves prennent conscience par étapes de la manière dont des genres, des œuvres et des problématiques s’inscrivent dans l’histoire romaine et grecque. Comme c’est le cas en français, la lecture des textes et leur commentaire contribuent à développer les capacités de réflexion et de délibération.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2 - Objectifs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Les objectifs de la classe de seconde sont : </w:t>
      </w:r>
      <w:r w:rsidRPr="00294B0E">
        <w:rPr>
          <w:rFonts w:ascii="Times New Roman" w:eastAsia="Times New Roman" w:hAnsi="Times New Roman" w:cs="Times New Roman"/>
          <w:sz w:val="24"/>
          <w:szCs w:val="24"/>
          <w:lang w:eastAsia="fr-FR"/>
        </w:rPr>
        <w:br/>
        <w:t xml:space="preserve">- de développer les compétences de lecture sur des passages plus longs que ceux qui sont abordés en collège ; </w:t>
      </w:r>
      <w:r w:rsidRPr="00294B0E">
        <w:rPr>
          <w:rFonts w:ascii="Times New Roman" w:eastAsia="Times New Roman" w:hAnsi="Times New Roman" w:cs="Times New Roman"/>
          <w:sz w:val="24"/>
          <w:szCs w:val="24"/>
          <w:lang w:eastAsia="fr-FR"/>
        </w:rPr>
        <w:br/>
        <w:t xml:space="preserve">- de développer les compétences de traduction orale et écrite suivantes (qui ne sont pas </w:t>
      </w:r>
      <w:r w:rsidRPr="00294B0E">
        <w:rPr>
          <w:rFonts w:ascii="Times New Roman" w:eastAsia="Times New Roman" w:hAnsi="Times New Roman" w:cs="Times New Roman"/>
          <w:sz w:val="24"/>
          <w:szCs w:val="24"/>
          <w:lang w:eastAsia="fr-FR"/>
        </w:rPr>
        <w:lastRenderedPageBreak/>
        <w:t xml:space="preserve">nécessairement toutes mises en œuvre à l’occasion de chaque lecture) : </w:t>
      </w:r>
      <w:r w:rsidRPr="00294B0E">
        <w:rPr>
          <w:rFonts w:ascii="Times New Roman" w:eastAsia="Times New Roman" w:hAnsi="Times New Roman" w:cs="Times New Roman"/>
          <w:sz w:val="24"/>
          <w:szCs w:val="24"/>
          <w:lang w:eastAsia="fr-FR"/>
        </w:rPr>
        <w:br/>
        <w:t xml:space="preserve">. hypothèses de lecture, saisie globale (texte, paratexte, contexte) qui éveillent l’intérêt de l’élève pour le texte et lui permettent de répondre à la question : “de quoi parle le texte ?” ; </w:t>
      </w:r>
      <w:r w:rsidRPr="00294B0E">
        <w:rPr>
          <w:rFonts w:ascii="Times New Roman" w:eastAsia="Times New Roman" w:hAnsi="Times New Roman" w:cs="Times New Roman"/>
          <w:sz w:val="24"/>
          <w:szCs w:val="24"/>
          <w:lang w:eastAsia="fr-FR"/>
        </w:rPr>
        <w:br/>
        <w:t xml:space="preserve">. repérage des éléments du texte connus des élèves (lexique, structures syntaxiques, ponctuations internes du texte, jeux de symétrie, d’opposition, de corrélation) qui leur permettent d’entrer dans la dynamique de la phrase et du texte, repérage des passages qui requièrent une traduction mot à mot, glose de l’ensemble de la phrase et du texte ; </w:t>
      </w:r>
      <w:r w:rsidRPr="00294B0E">
        <w:rPr>
          <w:rFonts w:ascii="Times New Roman" w:eastAsia="Times New Roman" w:hAnsi="Times New Roman" w:cs="Times New Roman"/>
          <w:sz w:val="24"/>
          <w:szCs w:val="24"/>
          <w:lang w:eastAsia="fr-FR"/>
        </w:rPr>
        <w:br/>
        <w:t xml:space="preserve">. élaboration d’une traduction individuelle de mémoire après une étude collective, comparaison de traductions, traduction écrite, version ; </w:t>
      </w:r>
      <w:r w:rsidRPr="00294B0E">
        <w:rPr>
          <w:rFonts w:ascii="Times New Roman" w:eastAsia="Times New Roman" w:hAnsi="Times New Roman" w:cs="Times New Roman"/>
          <w:sz w:val="24"/>
          <w:szCs w:val="24"/>
          <w:lang w:eastAsia="fr-FR"/>
        </w:rPr>
        <w:br/>
        <w:t>- d’initier les élèves à replacer dans son contexte historique et culturel un texte en fonction de sa visée et de son écriture, en rapport avec les genres et références culturelles étudiés dans cette classe.</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3 - Textes, genres et références historiques et culturelles </w:t>
      </w:r>
    </w:p>
    <w:p w:rsidR="00294B0E" w:rsidRPr="00294B0E" w:rsidRDefault="00294B0E" w:rsidP="00294B0E">
      <w:pPr>
        <w:spacing w:before="100" w:beforeAutospacing="1" w:after="24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La liste des textes est donnée à titre indicatif et non limitatif. Elle favorise les parcours personnels des enseignants. Le professeur organise son projet pédagogique annuel autour des entrées (l’homme romain ; le monde romain ; figures héroïques et mythologiques) et des sous-entrées (par exemple pour l’homme romain : le citoyen, l’esclave, l’affranchi ; la famille ; les pratiques religieuses)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5"/>
        <w:gridCol w:w="6881"/>
      </w:tblGrid>
      <w:tr w:rsidR="00294B0E" w:rsidRPr="00294B0E" w:rsidTr="00294B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Mise en œuvre du programme de seconde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Séquences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Trois séquences au minimum : au moins une séquence par entrée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Contenu de la séquence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Une sous-entrée au moins (ou combinaison de plusieurs sous-entrées) </w:t>
            </w:r>
            <w:r w:rsidRPr="00294B0E">
              <w:rPr>
                <w:rFonts w:ascii="Times New Roman" w:eastAsia="Times New Roman" w:hAnsi="Times New Roman" w:cs="Times New Roman"/>
                <w:sz w:val="24"/>
                <w:szCs w:val="24"/>
                <w:lang w:eastAsia="fr-FR"/>
              </w:rPr>
              <w:br/>
              <w:t xml:space="preserve">- Groupement de textes (ou œuvre intégrale) : 4 à 6 textes (de longueur variable) </w:t>
            </w:r>
            <w:r w:rsidRPr="00294B0E">
              <w:rPr>
                <w:rFonts w:ascii="Times New Roman" w:eastAsia="Times New Roman" w:hAnsi="Times New Roman" w:cs="Times New Roman"/>
                <w:sz w:val="24"/>
                <w:szCs w:val="24"/>
                <w:lang w:eastAsia="fr-FR"/>
              </w:rPr>
              <w:br/>
              <w:t xml:space="preserve">- Prolongements au choix </w:t>
            </w:r>
          </w:p>
        </w:tc>
      </w:tr>
    </w:tbl>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br/>
        <w:t>3.1. L’homme romain</w:t>
      </w:r>
      <w:r w:rsidRPr="00294B0E">
        <w:rPr>
          <w:rFonts w:ascii="Times New Roman" w:eastAsia="Times New Roman" w:hAnsi="Times New Roman" w:cs="Times New Roman"/>
          <w:sz w:val="24"/>
          <w:szCs w:val="24"/>
          <w:lang w:eastAsia="fr-FR"/>
        </w:rPr>
        <w:br/>
        <w:t xml:space="preserve">a. Le citoyen, l’esclave, l’affranchi </w:t>
      </w:r>
      <w:r w:rsidRPr="00294B0E">
        <w:rPr>
          <w:rFonts w:ascii="Times New Roman" w:eastAsia="Times New Roman" w:hAnsi="Times New Roman" w:cs="Times New Roman"/>
          <w:sz w:val="24"/>
          <w:szCs w:val="24"/>
          <w:lang w:eastAsia="fr-FR"/>
        </w:rPr>
        <w:br/>
        <w:t>- Le citoyen : patriciens et plébéiens</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Tite Live, Histoire romaine, II, III, IV. </w:t>
      </w:r>
      <w:r w:rsidRPr="00294B0E">
        <w:rPr>
          <w:rFonts w:ascii="Times New Roman" w:eastAsia="Times New Roman" w:hAnsi="Times New Roman" w:cs="Times New Roman"/>
          <w:sz w:val="24"/>
          <w:szCs w:val="24"/>
          <w:lang w:eastAsia="fr-FR"/>
        </w:rPr>
        <w:br/>
        <w:t xml:space="preserve">Cicéron, La République, II, 32 sqq. (et suivantes). </w:t>
      </w:r>
      <w:r w:rsidRPr="00294B0E">
        <w:rPr>
          <w:rFonts w:ascii="Times New Roman" w:eastAsia="Times New Roman" w:hAnsi="Times New Roman" w:cs="Times New Roman"/>
          <w:sz w:val="24"/>
          <w:szCs w:val="24"/>
          <w:lang w:eastAsia="fr-FR"/>
        </w:rPr>
        <w:br/>
        <w:t>Œuvre artistique : le Togatus Barberini : le patricien et les images de ses ancêtres.</w:t>
      </w:r>
      <w:r w:rsidRPr="00294B0E">
        <w:rPr>
          <w:rFonts w:ascii="Times New Roman" w:eastAsia="Times New Roman" w:hAnsi="Times New Roman" w:cs="Times New Roman"/>
          <w:sz w:val="24"/>
          <w:szCs w:val="24"/>
          <w:lang w:eastAsia="fr-FR"/>
        </w:rPr>
        <w:br/>
        <w:t>- L’esclave</w:t>
      </w:r>
      <w:r w:rsidRPr="00294B0E">
        <w:rPr>
          <w:rFonts w:ascii="Times New Roman" w:eastAsia="Times New Roman" w:hAnsi="Times New Roman" w:cs="Times New Roman"/>
          <w:sz w:val="24"/>
          <w:szCs w:val="24"/>
          <w:lang w:eastAsia="fr-FR"/>
        </w:rPr>
        <w:br/>
        <w:t xml:space="preserve">• Condition servile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Varron, L’Économie rurale, I, 17.</w:t>
      </w:r>
      <w:r w:rsidRPr="00294B0E">
        <w:rPr>
          <w:rFonts w:ascii="Times New Roman" w:eastAsia="Times New Roman" w:hAnsi="Times New Roman" w:cs="Times New Roman"/>
          <w:sz w:val="24"/>
          <w:szCs w:val="24"/>
          <w:lang w:eastAsia="fr-FR"/>
        </w:rPr>
        <w:br/>
        <w:t xml:space="preserve">Caton, L’Agriculture, II, VII. </w:t>
      </w:r>
      <w:r w:rsidRPr="00294B0E">
        <w:rPr>
          <w:rFonts w:ascii="Times New Roman" w:eastAsia="Times New Roman" w:hAnsi="Times New Roman" w:cs="Times New Roman"/>
          <w:sz w:val="24"/>
          <w:szCs w:val="24"/>
          <w:lang w:eastAsia="fr-FR"/>
        </w:rPr>
        <w:br/>
        <w:t>Plaute, Pseudolus, V, 133 sqq.</w:t>
      </w:r>
      <w:r w:rsidRPr="00294B0E">
        <w:rPr>
          <w:rFonts w:ascii="Times New Roman" w:eastAsia="Times New Roman" w:hAnsi="Times New Roman" w:cs="Times New Roman"/>
          <w:sz w:val="24"/>
          <w:szCs w:val="24"/>
          <w:lang w:eastAsia="fr-FR"/>
        </w:rPr>
        <w:br/>
        <w:t xml:space="preserve">Plaute, Mostellaria, V, 1-81. </w:t>
      </w:r>
      <w:r w:rsidRPr="00294B0E">
        <w:rPr>
          <w:rFonts w:ascii="Times New Roman" w:eastAsia="Times New Roman" w:hAnsi="Times New Roman" w:cs="Times New Roman"/>
          <w:sz w:val="24"/>
          <w:szCs w:val="24"/>
          <w:lang w:eastAsia="fr-FR"/>
        </w:rPr>
        <w:br/>
        <w:t xml:space="preserve">Tite Live, Histoire romaine, II, XXIII, 2-7. </w:t>
      </w:r>
      <w:r w:rsidRPr="00294B0E">
        <w:rPr>
          <w:rFonts w:ascii="Times New Roman" w:eastAsia="Times New Roman" w:hAnsi="Times New Roman" w:cs="Times New Roman"/>
          <w:sz w:val="24"/>
          <w:szCs w:val="24"/>
          <w:lang w:eastAsia="fr-FR"/>
        </w:rPr>
        <w:br/>
        <w:t xml:space="preserve">Pétrone, Satiricon, XLVII. </w:t>
      </w:r>
      <w:r w:rsidRPr="00294B0E">
        <w:rPr>
          <w:rFonts w:ascii="Times New Roman" w:eastAsia="Times New Roman" w:hAnsi="Times New Roman" w:cs="Times New Roman"/>
          <w:sz w:val="24"/>
          <w:szCs w:val="24"/>
          <w:lang w:eastAsia="fr-FR"/>
        </w:rPr>
        <w:br/>
        <w:t>Juvénal, Satires, VI, 474 sqq. XIV, 15-24.</w:t>
      </w:r>
      <w:r w:rsidRPr="00294B0E">
        <w:rPr>
          <w:rFonts w:ascii="Times New Roman" w:eastAsia="Times New Roman" w:hAnsi="Times New Roman" w:cs="Times New Roman"/>
          <w:sz w:val="24"/>
          <w:szCs w:val="24"/>
          <w:lang w:eastAsia="fr-FR"/>
        </w:rPr>
        <w:br/>
        <w:t xml:space="preserve">• Révolte d’esclaves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Tacite, Annales XIV, 42-45.</w:t>
      </w:r>
      <w:r w:rsidRPr="00294B0E">
        <w:rPr>
          <w:rFonts w:ascii="Times New Roman" w:eastAsia="Times New Roman" w:hAnsi="Times New Roman" w:cs="Times New Roman"/>
          <w:sz w:val="24"/>
          <w:szCs w:val="24"/>
          <w:lang w:eastAsia="fr-FR"/>
        </w:rPr>
        <w:br/>
        <w:t>Pline le jeune, Lettres, III, 14.</w:t>
      </w:r>
      <w:r w:rsidRPr="00294B0E">
        <w:rPr>
          <w:rFonts w:ascii="Times New Roman" w:eastAsia="Times New Roman" w:hAnsi="Times New Roman" w:cs="Times New Roman"/>
          <w:sz w:val="24"/>
          <w:szCs w:val="24"/>
          <w:lang w:eastAsia="fr-FR"/>
        </w:rPr>
        <w:br/>
        <w:t>Florus, Abrégé d’histoire romaine, II, 8 ; III, 20.</w:t>
      </w:r>
      <w:r w:rsidRPr="00294B0E">
        <w:rPr>
          <w:rFonts w:ascii="Times New Roman" w:eastAsia="Times New Roman" w:hAnsi="Times New Roman" w:cs="Times New Roman"/>
          <w:sz w:val="24"/>
          <w:szCs w:val="24"/>
          <w:lang w:eastAsia="fr-FR"/>
        </w:rPr>
        <w:br/>
        <w:t xml:space="preserve">• Évolution de la condition servile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Plaute, Ménechmes, v. 77-96.</w:t>
      </w:r>
      <w:r w:rsidRPr="00294B0E">
        <w:rPr>
          <w:rFonts w:ascii="Times New Roman" w:eastAsia="Times New Roman" w:hAnsi="Times New Roman" w:cs="Times New Roman"/>
          <w:sz w:val="24"/>
          <w:szCs w:val="24"/>
          <w:lang w:eastAsia="fr-FR"/>
        </w:rPr>
        <w:br/>
        <w:t xml:space="preserve">Térence, Phormion, v.239-251. </w:t>
      </w:r>
      <w:r w:rsidRPr="00294B0E">
        <w:rPr>
          <w:rFonts w:ascii="Times New Roman" w:eastAsia="Times New Roman" w:hAnsi="Times New Roman" w:cs="Times New Roman"/>
          <w:sz w:val="24"/>
          <w:szCs w:val="24"/>
          <w:lang w:eastAsia="fr-FR"/>
        </w:rPr>
        <w:br/>
        <w:t>Horace, Satires, II, 7.</w:t>
      </w:r>
      <w:r w:rsidRPr="00294B0E">
        <w:rPr>
          <w:rFonts w:ascii="Times New Roman" w:eastAsia="Times New Roman" w:hAnsi="Times New Roman" w:cs="Times New Roman"/>
          <w:sz w:val="24"/>
          <w:szCs w:val="24"/>
          <w:lang w:eastAsia="fr-FR"/>
        </w:rPr>
        <w:br/>
        <w:t>Sénèque, Les Bienfaits, III, XXIII, 5 et XXV, 1 ; Lettres à Lucilius, V, 47.</w:t>
      </w:r>
      <w:r w:rsidRPr="00294B0E">
        <w:rPr>
          <w:rFonts w:ascii="Times New Roman" w:eastAsia="Times New Roman" w:hAnsi="Times New Roman" w:cs="Times New Roman"/>
          <w:sz w:val="24"/>
          <w:szCs w:val="24"/>
          <w:lang w:eastAsia="fr-FR"/>
        </w:rPr>
        <w:br/>
        <w:t>Pline le jeune, Lettres VIII, 15 et 16.</w:t>
      </w:r>
      <w:r w:rsidRPr="00294B0E">
        <w:rPr>
          <w:rFonts w:ascii="Times New Roman" w:eastAsia="Times New Roman" w:hAnsi="Times New Roman" w:cs="Times New Roman"/>
          <w:sz w:val="24"/>
          <w:szCs w:val="24"/>
          <w:lang w:eastAsia="fr-FR"/>
        </w:rPr>
        <w:br/>
        <w:t>Paul, Épître aux Éphésiens (VI, 5-9), aux Colossiens (III, 9-11 et 18-25) : texte grec original, texte latin de la Vulgate.</w:t>
      </w:r>
      <w:r w:rsidRPr="00294B0E">
        <w:rPr>
          <w:rFonts w:ascii="Times New Roman" w:eastAsia="Times New Roman" w:hAnsi="Times New Roman" w:cs="Times New Roman"/>
          <w:sz w:val="24"/>
          <w:szCs w:val="24"/>
          <w:lang w:eastAsia="fr-FR"/>
        </w:rPr>
        <w:br/>
        <w:t>Augustin, Cité de Dieu, XIX, 14.</w:t>
      </w:r>
      <w:r w:rsidRPr="00294B0E">
        <w:rPr>
          <w:rFonts w:ascii="Times New Roman" w:eastAsia="Times New Roman" w:hAnsi="Times New Roman" w:cs="Times New Roman"/>
          <w:sz w:val="24"/>
          <w:szCs w:val="24"/>
          <w:lang w:eastAsia="fr-FR"/>
        </w:rPr>
        <w:br/>
        <w:t xml:space="preserve">- L’affranchi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Pétrone, Satiricon LXXVI, 3-10 ; XXXVII-XXXVIII, 1 ; XXXVIII, 6-16. </w:t>
      </w:r>
      <w:r w:rsidRPr="00294B0E">
        <w:rPr>
          <w:rFonts w:ascii="Times New Roman" w:eastAsia="Times New Roman" w:hAnsi="Times New Roman" w:cs="Times New Roman"/>
          <w:sz w:val="24"/>
          <w:szCs w:val="24"/>
          <w:lang w:eastAsia="fr-FR"/>
        </w:rPr>
        <w:br/>
        <w:t>Suétone, Claude.</w:t>
      </w:r>
      <w:r w:rsidRPr="00294B0E">
        <w:rPr>
          <w:rFonts w:ascii="Times New Roman" w:eastAsia="Times New Roman" w:hAnsi="Times New Roman" w:cs="Times New Roman"/>
          <w:sz w:val="24"/>
          <w:szCs w:val="24"/>
          <w:lang w:eastAsia="fr-FR"/>
        </w:rPr>
        <w:br/>
        <w:t>Prolongements</w:t>
      </w:r>
      <w:r w:rsidRPr="00294B0E">
        <w:rPr>
          <w:rFonts w:ascii="Times New Roman" w:eastAsia="Times New Roman" w:hAnsi="Times New Roman" w:cs="Times New Roman"/>
          <w:sz w:val="24"/>
          <w:szCs w:val="24"/>
          <w:lang w:eastAsia="fr-FR"/>
        </w:rPr>
        <w:br/>
        <w:t xml:space="preserve">Œuvres antiques grecques : pour Spartacus, Plutarque, Vie de Crassus. </w:t>
      </w:r>
      <w:r w:rsidRPr="00294B0E">
        <w:rPr>
          <w:rFonts w:ascii="Times New Roman" w:eastAsia="Times New Roman" w:hAnsi="Times New Roman" w:cs="Times New Roman"/>
          <w:sz w:val="24"/>
          <w:szCs w:val="24"/>
          <w:lang w:eastAsia="fr-FR"/>
        </w:rPr>
        <w:br/>
        <w:t xml:space="preserve">Œuvres contemporaines : André Schwartz-Bart, La Mulâtresse Solitude. </w:t>
      </w:r>
      <w:r w:rsidRPr="00294B0E">
        <w:rPr>
          <w:rFonts w:ascii="Times New Roman" w:eastAsia="Times New Roman" w:hAnsi="Times New Roman" w:cs="Times New Roman"/>
          <w:sz w:val="24"/>
          <w:szCs w:val="24"/>
          <w:lang w:eastAsia="fr-FR"/>
        </w:rPr>
        <w:br/>
        <w:t xml:space="preserve">Films : S. Kubrick, Spartacus ; W. Wyler, Ben Hur ; Ridley Scott, Gladiator. </w:t>
      </w:r>
      <w:r w:rsidRPr="00294B0E">
        <w:rPr>
          <w:rFonts w:ascii="Times New Roman" w:eastAsia="Times New Roman" w:hAnsi="Times New Roman" w:cs="Times New Roman"/>
          <w:sz w:val="24"/>
          <w:szCs w:val="24"/>
          <w:lang w:eastAsia="fr-FR"/>
        </w:rPr>
        <w:br/>
        <w:t xml:space="preserve">Œuvres artistiques : Michel Ange, Esclave rebelle. Esclave mourant. Captif assis, musée du Louvre. </w:t>
      </w:r>
      <w:r w:rsidRPr="00294B0E">
        <w:rPr>
          <w:rFonts w:ascii="Times New Roman" w:eastAsia="Times New Roman" w:hAnsi="Times New Roman" w:cs="Times New Roman"/>
          <w:sz w:val="24"/>
          <w:szCs w:val="24"/>
          <w:lang w:eastAsia="fr-FR"/>
        </w:rPr>
        <w:br/>
        <w:t>b. La famille</w:t>
      </w:r>
      <w:r w:rsidRPr="00294B0E">
        <w:rPr>
          <w:rFonts w:ascii="Times New Roman" w:eastAsia="Times New Roman" w:hAnsi="Times New Roman" w:cs="Times New Roman"/>
          <w:sz w:val="24"/>
          <w:szCs w:val="24"/>
          <w:lang w:eastAsia="fr-FR"/>
        </w:rPr>
        <w:br/>
        <w:t xml:space="preserve">- Pater familias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Térence, Heautontimoroumenos. I, 1 ; III, 1. </w:t>
      </w:r>
      <w:r w:rsidRPr="00294B0E">
        <w:rPr>
          <w:rFonts w:ascii="Times New Roman" w:eastAsia="Times New Roman" w:hAnsi="Times New Roman" w:cs="Times New Roman"/>
          <w:sz w:val="24"/>
          <w:szCs w:val="24"/>
          <w:lang w:eastAsia="fr-FR"/>
        </w:rPr>
        <w:br/>
        <w:t>Cornelius Nepos, Vies, XXV, 13.</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artistiques : David, Le Serment des Horaces, Musée du Louvre.</w:t>
      </w:r>
      <w:r w:rsidRPr="00294B0E">
        <w:rPr>
          <w:rFonts w:ascii="Times New Roman" w:eastAsia="Times New Roman" w:hAnsi="Times New Roman" w:cs="Times New Roman"/>
          <w:sz w:val="24"/>
          <w:szCs w:val="24"/>
          <w:lang w:eastAsia="fr-FR"/>
        </w:rPr>
        <w:br/>
        <w:t xml:space="preserve">- Matrona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Tite Live, Histoire romaine, XXXIV, 1-7. </w:t>
      </w:r>
      <w:r w:rsidRPr="00294B0E">
        <w:rPr>
          <w:rFonts w:ascii="Times New Roman" w:eastAsia="Times New Roman" w:hAnsi="Times New Roman" w:cs="Times New Roman"/>
          <w:sz w:val="24"/>
          <w:szCs w:val="24"/>
          <w:lang w:eastAsia="fr-FR"/>
        </w:rPr>
        <w:br/>
        <w:t>Sénèque, La Consolation.</w:t>
      </w:r>
      <w:r w:rsidRPr="00294B0E">
        <w:rPr>
          <w:rFonts w:ascii="Times New Roman" w:eastAsia="Times New Roman" w:hAnsi="Times New Roman" w:cs="Times New Roman"/>
          <w:sz w:val="24"/>
          <w:szCs w:val="24"/>
          <w:lang w:eastAsia="fr-FR"/>
        </w:rPr>
        <w:br/>
        <w:t xml:space="preserve">Valère Maxime, Faits et dits mémorables, IV, 4 (Cornelia, mère des Gracques). </w:t>
      </w:r>
      <w:r w:rsidRPr="00294B0E">
        <w:rPr>
          <w:rFonts w:ascii="Times New Roman" w:eastAsia="Times New Roman" w:hAnsi="Times New Roman" w:cs="Times New Roman"/>
          <w:sz w:val="24"/>
          <w:szCs w:val="24"/>
          <w:lang w:eastAsia="fr-FR"/>
        </w:rPr>
        <w:br/>
        <w:t xml:space="preserve">Juvénal, Satires VI </w:t>
      </w:r>
      <w:r w:rsidRPr="00294B0E">
        <w:rPr>
          <w:rFonts w:ascii="Times New Roman" w:eastAsia="Times New Roman" w:hAnsi="Times New Roman" w:cs="Times New Roman"/>
          <w:sz w:val="24"/>
          <w:szCs w:val="24"/>
          <w:lang w:eastAsia="fr-FR"/>
        </w:rPr>
        <w:br/>
        <w:t xml:space="preserve">Pline, Lettres, IV, 19 ; VIII, 18, 8-10. </w:t>
      </w:r>
      <w:r w:rsidRPr="00294B0E">
        <w:rPr>
          <w:rFonts w:ascii="Times New Roman" w:eastAsia="Times New Roman" w:hAnsi="Times New Roman" w:cs="Times New Roman"/>
          <w:sz w:val="24"/>
          <w:szCs w:val="24"/>
          <w:lang w:eastAsia="fr-FR"/>
        </w:rPr>
        <w:br/>
        <w:t xml:space="preserve">Gaius, Institutes, I.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grecques : Plutarque, Vie des Gracques, I, 7.</w:t>
      </w:r>
      <w:r w:rsidRPr="00294B0E">
        <w:rPr>
          <w:rFonts w:ascii="Times New Roman" w:eastAsia="Times New Roman" w:hAnsi="Times New Roman" w:cs="Times New Roman"/>
          <w:sz w:val="24"/>
          <w:szCs w:val="24"/>
          <w:lang w:eastAsia="fr-FR"/>
        </w:rPr>
        <w:br/>
        <w:t xml:space="preserve">Œuvres artistiques : Cornélie, mère des Gracques : coffre peint, Musée de la Renaissance, Écouen ; Peyron, Musée des Augustins, Toulouse ; P.-J. Cavelier, Musée d’Orsay. </w:t>
      </w:r>
      <w:r w:rsidRPr="00294B0E">
        <w:rPr>
          <w:rFonts w:ascii="Times New Roman" w:eastAsia="Times New Roman" w:hAnsi="Times New Roman" w:cs="Times New Roman"/>
          <w:sz w:val="24"/>
          <w:szCs w:val="24"/>
          <w:lang w:eastAsia="fr-FR"/>
        </w:rPr>
        <w:br/>
        <w:t xml:space="preserve">- La femme romaine chrétienne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Tertullien, La Toilette des femmes, 13, 3-7.</w:t>
      </w:r>
      <w:r w:rsidRPr="00294B0E">
        <w:rPr>
          <w:rFonts w:ascii="Times New Roman" w:eastAsia="Times New Roman" w:hAnsi="Times New Roman" w:cs="Times New Roman"/>
          <w:sz w:val="24"/>
          <w:szCs w:val="24"/>
          <w:lang w:eastAsia="fr-FR"/>
        </w:rPr>
        <w:br/>
        <w:t>Jérôme, Lettres, XXII, 16 (cf. Pétrone, Satiricon, CXII, 4-8).</w:t>
      </w:r>
      <w:r w:rsidRPr="00294B0E">
        <w:rPr>
          <w:rFonts w:ascii="Times New Roman" w:eastAsia="Times New Roman" w:hAnsi="Times New Roman" w:cs="Times New Roman"/>
          <w:sz w:val="24"/>
          <w:szCs w:val="24"/>
          <w:lang w:eastAsia="fr-FR"/>
        </w:rPr>
        <w:br/>
        <w:t xml:space="preserve">Augustin, Confessions, IX. </w:t>
      </w:r>
      <w:r w:rsidRPr="00294B0E">
        <w:rPr>
          <w:rFonts w:ascii="Times New Roman" w:eastAsia="Times New Roman" w:hAnsi="Times New Roman" w:cs="Times New Roman"/>
          <w:sz w:val="24"/>
          <w:szCs w:val="24"/>
          <w:lang w:eastAsia="fr-FR"/>
        </w:rPr>
        <w:br/>
        <w:t xml:space="preserve">Prudence, Le Livre des couronnes, III, 131-210. </w:t>
      </w:r>
      <w:r w:rsidRPr="00294B0E">
        <w:rPr>
          <w:rFonts w:ascii="Times New Roman" w:eastAsia="Times New Roman" w:hAnsi="Times New Roman" w:cs="Times New Roman"/>
          <w:sz w:val="24"/>
          <w:szCs w:val="24"/>
          <w:lang w:eastAsia="fr-FR"/>
        </w:rPr>
        <w:br/>
        <w:t>c. Les pratiques religieuses</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Tite Live, Histoire romaine, I, 20-21.</w:t>
      </w:r>
      <w:r w:rsidRPr="00294B0E">
        <w:rPr>
          <w:rFonts w:ascii="Times New Roman" w:eastAsia="Times New Roman" w:hAnsi="Times New Roman" w:cs="Times New Roman"/>
          <w:sz w:val="24"/>
          <w:szCs w:val="24"/>
          <w:lang w:eastAsia="fr-FR"/>
        </w:rPr>
        <w:br/>
        <w:t>Cicéron, Pour sa maison, 108-109.</w:t>
      </w:r>
      <w:r w:rsidRPr="00294B0E">
        <w:rPr>
          <w:rFonts w:ascii="Times New Roman" w:eastAsia="Times New Roman" w:hAnsi="Times New Roman" w:cs="Times New Roman"/>
          <w:sz w:val="24"/>
          <w:szCs w:val="24"/>
          <w:lang w:eastAsia="fr-FR"/>
        </w:rPr>
        <w:br/>
        <w:t>Ovide, Fastes, V, 419-444.</w:t>
      </w:r>
      <w:r w:rsidRPr="00294B0E">
        <w:rPr>
          <w:rFonts w:ascii="Times New Roman" w:eastAsia="Times New Roman" w:hAnsi="Times New Roman" w:cs="Times New Roman"/>
          <w:sz w:val="24"/>
          <w:szCs w:val="24"/>
          <w:lang w:eastAsia="fr-FR"/>
        </w:rPr>
        <w:br/>
        <w:t>Tibulle, Élégies, I, 10, v.15-29.</w:t>
      </w:r>
      <w:r w:rsidRPr="00294B0E">
        <w:rPr>
          <w:rFonts w:ascii="Times New Roman" w:eastAsia="Times New Roman" w:hAnsi="Times New Roman" w:cs="Times New Roman"/>
          <w:sz w:val="24"/>
          <w:szCs w:val="24"/>
          <w:lang w:eastAsia="fr-FR"/>
        </w:rPr>
        <w:br/>
        <w:t>Isidore de Séville, Étymologies, VII, 12.</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artistiques : Augure scrutant le ciel, bronze, musée du Louvre ; Sarcophage des Époux, édicule funéraire de Julia Secunda et Cornelia Tyché, musée du Louvre. </w:t>
      </w:r>
      <w:r w:rsidRPr="00294B0E">
        <w:rPr>
          <w:rFonts w:ascii="Times New Roman" w:eastAsia="Times New Roman" w:hAnsi="Times New Roman" w:cs="Times New Roman"/>
          <w:sz w:val="24"/>
          <w:szCs w:val="24"/>
          <w:lang w:eastAsia="fr-FR"/>
        </w:rPr>
        <w:br/>
        <w:t>Films documentaires sur Pompéi : A. Orr et P.Nicholson, Le Dernier Jour de Pompéi (2003) ; M.-N. Himbert, Les Mystères de Pompéi (2003).</w:t>
      </w:r>
      <w:r w:rsidRPr="00294B0E">
        <w:rPr>
          <w:rFonts w:ascii="Times New Roman" w:eastAsia="Times New Roman" w:hAnsi="Times New Roman" w:cs="Times New Roman"/>
          <w:sz w:val="24"/>
          <w:szCs w:val="24"/>
          <w:lang w:eastAsia="fr-FR"/>
        </w:rPr>
        <w:br/>
        <w:t>3.2 Le monde romain : Mare nostrum</w:t>
      </w:r>
      <w:r w:rsidRPr="00294B0E">
        <w:rPr>
          <w:rFonts w:ascii="Times New Roman" w:eastAsia="Times New Roman" w:hAnsi="Times New Roman" w:cs="Times New Roman"/>
          <w:sz w:val="24"/>
          <w:szCs w:val="24"/>
          <w:lang w:eastAsia="fr-FR"/>
        </w:rPr>
        <w:br/>
        <w:t>a. Les grandes étapes de la conquête</w:t>
      </w:r>
      <w:r w:rsidRPr="00294B0E">
        <w:rPr>
          <w:rFonts w:ascii="Times New Roman" w:eastAsia="Times New Roman" w:hAnsi="Times New Roman" w:cs="Times New Roman"/>
          <w:sz w:val="24"/>
          <w:szCs w:val="24"/>
          <w:lang w:eastAsia="fr-FR"/>
        </w:rPr>
        <w:br/>
        <w:t>- Guerres puniques</w:t>
      </w:r>
      <w:r w:rsidRPr="00294B0E">
        <w:rPr>
          <w:rFonts w:ascii="Times New Roman" w:eastAsia="Times New Roman" w:hAnsi="Times New Roman" w:cs="Times New Roman"/>
          <w:sz w:val="24"/>
          <w:szCs w:val="24"/>
          <w:lang w:eastAsia="fr-FR"/>
        </w:rPr>
        <w:br/>
        <w:t xml:space="preserve">Tite-Live, Histoire romaine : groupement autour d’Hannibal et Scipion.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Hannibal : XXI, 43-44 ; XXII, 7, 51, 58 ; XXIII, 45 ; XXVIII, 12 ; XXX, 20 ; </w:t>
      </w:r>
      <w:r w:rsidRPr="00294B0E">
        <w:rPr>
          <w:rFonts w:ascii="Times New Roman" w:eastAsia="Times New Roman" w:hAnsi="Times New Roman" w:cs="Times New Roman"/>
          <w:sz w:val="24"/>
          <w:szCs w:val="24"/>
          <w:lang w:eastAsia="fr-FR"/>
        </w:rPr>
        <w:br/>
        <w:t xml:space="preserve">Scipion : XXVI, 18-19 ; XXVI, 41, 43, 47-49 ; XXVII, 17 ; XXVIII, 17 ; XXVIII, 33 ; XXVIII, 43-44 ; XXIX, 27 ; XXXVIII, 50-53 ; </w:t>
      </w:r>
      <w:r w:rsidRPr="00294B0E">
        <w:rPr>
          <w:rFonts w:ascii="Times New Roman" w:eastAsia="Times New Roman" w:hAnsi="Times New Roman" w:cs="Times New Roman"/>
          <w:sz w:val="24"/>
          <w:szCs w:val="24"/>
          <w:lang w:eastAsia="fr-FR"/>
        </w:rPr>
        <w:br/>
        <w:t>leur rencontre : XXX, 30-31 et XXXV, 14.</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Polybe, Histoire générale, livres I et III. </w:t>
      </w:r>
      <w:r w:rsidRPr="00294B0E">
        <w:rPr>
          <w:rFonts w:ascii="Times New Roman" w:eastAsia="Times New Roman" w:hAnsi="Times New Roman" w:cs="Times New Roman"/>
          <w:sz w:val="24"/>
          <w:szCs w:val="24"/>
          <w:lang w:eastAsia="fr-FR"/>
        </w:rPr>
        <w:br/>
        <w:t>Œuvres artistiques : Niccolò dell’Abbate, La Continence de Scipion, et autres œuvres sur le même thème (Romanelli, Michele Rocca, G. Pittoni) au musée du Louvre. La Bataille de Zama, tapisseries, musée du Louvre.</w:t>
      </w:r>
      <w:r w:rsidRPr="00294B0E">
        <w:rPr>
          <w:rFonts w:ascii="Times New Roman" w:eastAsia="Times New Roman" w:hAnsi="Times New Roman" w:cs="Times New Roman"/>
          <w:sz w:val="24"/>
          <w:szCs w:val="24"/>
          <w:lang w:eastAsia="fr-FR"/>
        </w:rPr>
        <w:br/>
        <w:t>- Guerre de Jugurtha</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Salluste, Guerre de Jugurtha, V-VII ; XII-XIII ; XVII-XIX ; XXVIII-XXXI ; XLVI-XLVIII ; LXXVIII-LXXIX ; LXXXV ; XCIII-XCIV ; XCV-XCVI ; CVIII-CXIII.</w:t>
      </w:r>
      <w:r w:rsidRPr="00294B0E">
        <w:rPr>
          <w:rFonts w:ascii="Times New Roman" w:eastAsia="Times New Roman" w:hAnsi="Times New Roman" w:cs="Times New Roman"/>
          <w:sz w:val="24"/>
          <w:szCs w:val="24"/>
          <w:lang w:eastAsia="fr-FR"/>
        </w:rPr>
        <w:br/>
        <w:t>- Guerre des Gaules</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César, Guerre des Gaules, I, 10-11, 18, 31, 40 ; IV, 1-3 ; V, 12-14, 54 ; VI, 6-23 ; VII, 52, 77.</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artistiques : on pourra travailler sur l’image de Vercingétorix (tableaux de L. Royer et H.-P. Motte du musée Crozatier au Puy-en-Velay, parodie de Goscinny), mais aussi plus largement sur celle du Gaulois, dont on trouve des représentations dans un très grand nombre de musées de France.</w:t>
      </w:r>
      <w:r w:rsidRPr="00294B0E">
        <w:rPr>
          <w:rFonts w:ascii="Times New Roman" w:eastAsia="Times New Roman" w:hAnsi="Times New Roman" w:cs="Times New Roman"/>
          <w:sz w:val="24"/>
          <w:szCs w:val="24"/>
          <w:lang w:eastAsia="fr-FR"/>
        </w:rPr>
        <w:br/>
        <w:t xml:space="preserve">- Guerre civile :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César, Guerre civile, I, 7, 32 ; 85 ; II, 5sqq, 32 ; III, 73, 87, 93-99, 105, 112.</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Plutarque, Vie de César, Vie de Pompée. </w:t>
      </w:r>
      <w:r w:rsidRPr="00294B0E">
        <w:rPr>
          <w:rFonts w:ascii="Times New Roman" w:eastAsia="Times New Roman" w:hAnsi="Times New Roman" w:cs="Times New Roman"/>
          <w:sz w:val="24"/>
          <w:szCs w:val="24"/>
          <w:lang w:eastAsia="fr-FR"/>
        </w:rPr>
        <w:br/>
        <w:t>Œuvres modernes : Claude Simon, La Bataille de Pharsale.</w:t>
      </w:r>
      <w:r w:rsidRPr="00294B0E">
        <w:rPr>
          <w:rFonts w:ascii="Times New Roman" w:eastAsia="Times New Roman" w:hAnsi="Times New Roman" w:cs="Times New Roman"/>
          <w:sz w:val="24"/>
          <w:szCs w:val="24"/>
          <w:lang w:eastAsia="fr-FR"/>
        </w:rPr>
        <w:br/>
        <w:t xml:space="preserve">Œuvres artistiques : on pourra exploiter les ressources des musées nationaux, par exemple du musée des Beaux-Arts de Valenciennes (série de peintures d’A.-D. Abel de Pujol sur César) et du musée Magnien à Dijon (œuvres anonymes sur la mort de Pompée). </w:t>
      </w:r>
      <w:r w:rsidRPr="00294B0E">
        <w:rPr>
          <w:rFonts w:ascii="Times New Roman" w:eastAsia="Times New Roman" w:hAnsi="Times New Roman" w:cs="Times New Roman"/>
          <w:sz w:val="24"/>
          <w:szCs w:val="24"/>
          <w:lang w:eastAsia="fr-FR"/>
        </w:rPr>
        <w:br/>
        <w:t>Film : série Rome (HBO-BBC).</w:t>
      </w:r>
      <w:r w:rsidRPr="00294B0E">
        <w:rPr>
          <w:rFonts w:ascii="Times New Roman" w:eastAsia="Times New Roman" w:hAnsi="Times New Roman" w:cs="Times New Roman"/>
          <w:sz w:val="24"/>
          <w:szCs w:val="24"/>
          <w:lang w:eastAsia="fr-FR"/>
        </w:rPr>
        <w:br/>
        <w:t>b. Les grandes reines de la Méditerranée</w:t>
      </w:r>
      <w:r w:rsidRPr="00294B0E">
        <w:rPr>
          <w:rFonts w:ascii="Times New Roman" w:eastAsia="Times New Roman" w:hAnsi="Times New Roman" w:cs="Times New Roman"/>
          <w:sz w:val="24"/>
          <w:szCs w:val="24"/>
          <w:lang w:eastAsia="fr-FR"/>
        </w:rPr>
        <w:br/>
        <w:t xml:space="preserve">- Didon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Hygin, Fables, CCXLIII.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 xml:space="preserve">Virgile, Énéide, IV. </w:t>
      </w:r>
      <w:r w:rsidRPr="00294B0E">
        <w:rPr>
          <w:rFonts w:ascii="Times New Roman" w:eastAsia="Times New Roman" w:hAnsi="Times New Roman" w:cs="Times New Roman"/>
          <w:sz w:val="24"/>
          <w:szCs w:val="24"/>
          <w:lang w:eastAsia="fr-FR"/>
        </w:rPr>
        <w:br/>
        <w:t xml:space="preserve">Justin, Abrégé, XVIII, 3-6. </w:t>
      </w:r>
      <w:r w:rsidRPr="00294B0E">
        <w:rPr>
          <w:rFonts w:ascii="Times New Roman" w:eastAsia="Times New Roman" w:hAnsi="Times New Roman" w:cs="Times New Roman"/>
          <w:sz w:val="24"/>
          <w:szCs w:val="24"/>
          <w:lang w:eastAsia="fr-FR"/>
        </w:rPr>
        <w:br/>
        <w:t>Ovide, Fastes, III ; 543 et sqq ; Métamorphoses, XIV, 79 et sqq ; Héroïdes, VII.</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artistiques : par exemple Pierre-Narcisse Guérin, Énée et Didon, musée du Louvre et musée de Bordeaux. </w:t>
      </w:r>
      <w:r w:rsidRPr="00294B0E">
        <w:rPr>
          <w:rFonts w:ascii="Times New Roman" w:eastAsia="Times New Roman" w:hAnsi="Times New Roman" w:cs="Times New Roman"/>
          <w:sz w:val="24"/>
          <w:szCs w:val="24"/>
          <w:lang w:eastAsia="fr-FR"/>
        </w:rPr>
        <w:br/>
        <w:t xml:space="preserve">Purcell, Didon et Énée. </w:t>
      </w:r>
      <w:r w:rsidRPr="00294B0E">
        <w:rPr>
          <w:rFonts w:ascii="Times New Roman" w:eastAsia="Times New Roman" w:hAnsi="Times New Roman" w:cs="Times New Roman"/>
          <w:sz w:val="24"/>
          <w:szCs w:val="24"/>
          <w:lang w:eastAsia="fr-FR"/>
        </w:rPr>
        <w:br/>
        <w:t xml:space="preserve">- La reine de Saba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Livre des Rois, I, ch. 10 (Vulgate). </w:t>
      </w:r>
      <w:r w:rsidRPr="00294B0E">
        <w:rPr>
          <w:rFonts w:ascii="Times New Roman" w:eastAsia="Times New Roman" w:hAnsi="Times New Roman" w:cs="Times New Roman"/>
          <w:sz w:val="24"/>
          <w:szCs w:val="24"/>
          <w:lang w:eastAsia="fr-FR"/>
        </w:rPr>
        <w:br/>
        <w:t>Évangile selon saint Matthieu, 12, 42 (Vulgate).</w:t>
      </w:r>
      <w:r w:rsidRPr="00294B0E">
        <w:rPr>
          <w:rFonts w:ascii="Times New Roman" w:eastAsia="Times New Roman" w:hAnsi="Times New Roman" w:cs="Times New Roman"/>
          <w:sz w:val="24"/>
          <w:szCs w:val="24"/>
          <w:lang w:eastAsia="fr-FR"/>
        </w:rPr>
        <w:br/>
        <w:t>Prolongements</w:t>
      </w:r>
      <w:r w:rsidRPr="00294B0E">
        <w:rPr>
          <w:rFonts w:ascii="Times New Roman" w:eastAsia="Times New Roman" w:hAnsi="Times New Roman" w:cs="Times New Roman"/>
          <w:sz w:val="24"/>
          <w:szCs w:val="24"/>
          <w:lang w:eastAsia="fr-FR"/>
        </w:rPr>
        <w:br/>
        <w:t>Autres sources : Le Coran, sourate 26 (Salomon et la Reine de Saba).</w:t>
      </w:r>
      <w:r w:rsidRPr="00294B0E">
        <w:rPr>
          <w:rFonts w:ascii="Times New Roman" w:eastAsia="Times New Roman" w:hAnsi="Times New Roman" w:cs="Times New Roman"/>
          <w:sz w:val="24"/>
          <w:szCs w:val="24"/>
          <w:lang w:eastAsia="fr-FR"/>
        </w:rPr>
        <w:br/>
        <w:t>Œuvres modernes : Nodier, La Fée aux miettes ; Nerval, Voyage en Orient.</w:t>
      </w:r>
      <w:r w:rsidRPr="00294B0E">
        <w:rPr>
          <w:rFonts w:ascii="Times New Roman" w:eastAsia="Times New Roman" w:hAnsi="Times New Roman" w:cs="Times New Roman"/>
          <w:sz w:val="24"/>
          <w:szCs w:val="24"/>
          <w:lang w:eastAsia="fr-FR"/>
        </w:rPr>
        <w:br/>
        <w:t>Œuvres artistiques : Dirk Van Delen, Salomon et la reine de Saba, Lille, Musée des Beaux-Arts.</w:t>
      </w:r>
      <w:r w:rsidRPr="00294B0E">
        <w:rPr>
          <w:rFonts w:ascii="Times New Roman" w:eastAsia="Times New Roman" w:hAnsi="Times New Roman" w:cs="Times New Roman"/>
          <w:sz w:val="24"/>
          <w:szCs w:val="24"/>
          <w:lang w:eastAsia="fr-FR"/>
        </w:rPr>
        <w:br/>
        <w:t xml:space="preserve">- Sophonisbe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Tite-Live, Histoire romaine, XXX, 13-15. </w:t>
      </w:r>
      <w:r w:rsidRPr="00294B0E">
        <w:rPr>
          <w:rFonts w:ascii="Times New Roman" w:eastAsia="Times New Roman" w:hAnsi="Times New Roman" w:cs="Times New Roman"/>
          <w:sz w:val="24"/>
          <w:szCs w:val="24"/>
          <w:lang w:eastAsia="fr-FR"/>
        </w:rPr>
        <w:br/>
        <w:t xml:space="preserve">Pétrarque, L’Afrique, V, 1-773. </w:t>
      </w:r>
      <w:r w:rsidRPr="00294B0E">
        <w:rPr>
          <w:rFonts w:ascii="Times New Roman" w:eastAsia="Times New Roman" w:hAnsi="Times New Roman" w:cs="Times New Roman"/>
          <w:sz w:val="24"/>
          <w:szCs w:val="24"/>
          <w:lang w:eastAsia="fr-FR"/>
        </w:rPr>
        <w:br/>
        <w:t xml:space="preserve">Boccace, Des Femmes illustres.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modernes : Madeleine de Scudéry, Les Femmes Illustres ou les Harangues Héroïques (1642) : Sophonisbe à Masinissa, cinquième harangue ; Corneille, Sophonisbe (1663).</w:t>
      </w:r>
      <w:r w:rsidRPr="00294B0E">
        <w:rPr>
          <w:rFonts w:ascii="Times New Roman" w:eastAsia="Times New Roman" w:hAnsi="Times New Roman" w:cs="Times New Roman"/>
          <w:sz w:val="24"/>
          <w:szCs w:val="24"/>
          <w:lang w:eastAsia="fr-FR"/>
        </w:rPr>
        <w:br/>
        <w:t xml:space="preserve">Œuvres artistiques : Mattia Preti, Sophonisbe recevant le poison, Lyon, Musée des Beaux Arts </w:t>
      </w:r>
      <w:r w:rsidRPr="00294B0E">
        <w:rPr>
          <w:rFonts w:ascii="Times New Roman" w:eastAsia="Times New Roman" w:hAnsi="Times New Roman" w:cs="Times New Roman"/>
          <w:sz w:val="24"/>
          <w:szCs w:val="24"/>
          <w:lang w:eastAsia="fr-FR"/>
        </w:rPr>
        <w:br/>
        <w:t xml:space="preserve">- Bérénice (épouse de Ptolémée III)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Catulle, Poésies, 66. </w:t>
      </w:r>
      <w:r w:rsidRPr="00294B0E">
        <w:rPr>
          <w:rFonts w:ascii="Times New Roman" w:eastAsia="Times New Roman" w:hAnsi="Times New Roman" w:cs="Times New Roman"/>
          <w:sz w:val="24"/>
          <w:szCs w:val="24"/>
          <w:lang w:eastAsia="fr-FR"/>
        </w:rPr>
        <w:br/>
        <w:t>Hygin, L’Astronomie, II, 24.</w:t>
      </w:r>
      <w:r w:rsidRPr="00294B0E">
        <w:rPr>
          <w:rFonts w:ascii="Times New Roman" w:eastAsia="Times New Roman" w:hAnsi="Times New Roman" w:cs="Times New Roman"/>
          <w:sz w:val="24"/>
          <w:szCs w:val="24"/>
          <w:lang w:eastAsia="fr-FR"/>
        </w:rPr>
        <w:br/>
        <w:t xml:space="preserve">Prolongement </w:t>
      </w:r>
      <w:r w:rsidRPr="00294B0E">
        <w:rPr>
          <w:rFonts w:ascii="Times New Roman" w:eastAsia="Times New Roman" w:hAnsi="Times New Roman" w:cs="Times New Roman"/>
          <w:sz w:val="24"/>
          <w:szCs w:val="24"/>
          <w:lang w:eastAsia="fr-FR"/>
        </w:rPr>
        <w:br/>
        <w:t>Œuvres modernes : Claude Simon, La Chevelure de Bérénice.</w:t>
      </w:r>
      <w:r w:rsidRPr="00294B0E">
        <w:rPr>
          <w:rFonts w:ascii="Times New Roman" w:eastAsia="Times New Roman" w:hAnsi="Times New Roman" w:cs="Times New Roman"/>
          <w:sz w:val="24"/>
          <w:szCs w:val="24"/>
          <w:lang w:eastAsia="fr-FR"/>
        </w:rPr>
        <w:br/>
        <w:t xml:space="preserve">- Cléopâtre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Suétone, César, L, LII ; Auguste, XVII. </w:t>
      </w:r>
      <w:r w:rsidRPr="00294B0E">
        <w:rPr>
          <w:rFonts w:ascii="Times New Roman" w:eastAsia="Times New Roman" w:hAnsi="Times New Roman" w:cs="Times New Roman"/>
          <w:sz w:val="24"/>
          <w:szCs w:val="24"/>
          <w:lang w:eastAsia="fr-FR"/>
        </w:rPr>
        <w:br/>
        <w:t xml:space="preserve">Virgile, Énéide, VIII, v. 675-713. </w:t>
      </w:r>
      <w:r w:rsidRPr="00294B0E">
        <w:rPr>
          <w:rFonts w:ascii="Times New Roman" w:eastAsia="Times New Roman" w:hAnsi="Times New Roman" w:cs="Times New Roman"/>
          <w:sz w:val="24"/>
          <w:szCs w:val="24"/>
          <w:lang w:eastAsia="fr-FR"/>
        </w:rPr>
        <w:br/>
        <w:t xml:space="preserve">Horace, Épodes, IX, v. 11-32. </w:t>
      </w:r>
      <w:r w:rsidRPr="00294B0E">
        <w:rPr>
          <w:rFonts w:ascii="Times New Roman" w:eastAsia="Times New Roman" w:hAnsi="Times New Roman" w:cs="Times New Roman"/>
          <w:sz w:val="24"/>
          <w:szCs w:val="24"/>
          <w:lang w:eastAsia="fr-FR"/>
        </w:rPr>
        <w:br/>
        <w:t xml:space="preserve">Properce, Élégies, IV, 6. </w:t>
      </w:r>
      <w:r w:rsidRPr="00294B0E">
        <w:rPr>
          <w:rFonts w:ascii="Times New Roman" w:eastAsia="Times New Roman" w:hAnsi="Times New Roman" w:cs="Times New Roman"/>
          <w:sz w:val="24"/>
          <w:szCs w:val="24"/>
          <w:lang w:eastAsia="fr-FR"/>
        </w:rPr>
        <w:br/>
        <w:t xml:space="preserve">Florus, Abrégé de l’histoire romaine, II, 21.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Plutarque, Vie d’Antoine, 76-78. </w:t>
      </w:r>
      <w:r w:rsidRPr="00294B0E">
        <w:rPr>
          <w:rFonts w:ascii="Times New Roman" w:eastAsia="Times New Roman" w:hAnsi="Times New Roman" w:cs="Times New Roman"/>
          <w:sz w:val="24"/>
          <w:szCs w:val="24"/>
          <w:lang w:eastAsia="fr-FR"/>
        </w:rPr>
        <w:br/>
        <w:t xml:space="preserve">Œuvres modernes : Shakespeare, Antoine et Cléopâtre ; Heredia, Les Trophées, “Le Cydnus” ; “Soir de bataille”, “Antoine et Cléopâtre”. </w:t>
      </w:r>
      <w:r w:rsidRPr="00294B0E">
        <w:rPr>
          <w:rFonts w:ascii="Times New Roman" w:eastAsia="Times New Roman" w:hAnsi="Times New Roman" w:cs="Times New Roman"/>
          <w:sz w:val="24"/>
          <w:szCs w:val="24"/>
          <w:lang w:eastAsia="fr-FR"/>
        </w:rPr>
        <w:br/>
        <w:t>Œuvres artistiques : nombreuses œuvres au musée du Louvre (dont Cléopâtre vêtue en pharaon fait une offrande à Isis, Louvre, département des antiquités égyptiennes et Claude Gellée, Le Débarquement de Cléopâtre à Tarse) mais aussi dans les collections des musées de France.</w:t>
      </w:r>
      <w:r w:rsidRPr="00294B0E">
        <w:rPr>
          <w:rFonts w:ascii="Times New Roman" w:eastAsia="Times New Roman" w:hAnsi="Times New Roman" w:cs="Times New Roman"/>
          <w:sz w:val="24"/>
          <w:szCs w:val="24"/>
          <w:lang w:eastAsia="fr-FR"/>
        </w:rPr>
        <w:br/>
        <w:t>Film : Mankiewicz, Cléopâtre.</w:t>
      </w:r>
      <w:r w:rsidRPr="00294B0E">
        <w:rPr>
          <w:rFonts w:ascii="Times New Roman" w:eastAsia="Times New Roman" w:hAnsi="Times New Roman" w:cs="Times New Roman"/>
          <w:sz w:val="24"/>
          <w:szCs w:val="24"/>
          <w:lang w:eastAsia="fr-FR"/>
        </w:rPr>
        <w:br/>
        <w:t xml:space="preserve">- Bérénice (fille d’Hérode Agrippa 1er)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Juvénal, Satire VI, v. 156-161sqq.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 xml:space="preserve">Tacite, Histoires, II, 81. </w:t>
      </w:r>
      <w:r w:rsidRPr="00294B0E">
        <w:rPr>
          <w:rFonts w:ascii="Times New Roman" w:eastAsia="Times New Roman" w:hAnsi="Times New Roman" w:cs="Times New Roman"/>
          <w:sz w:val="24"/>
          <w:szCs w:val="24"/>
          <w:lang w:eastAsia="fr-FR"/>
        </w:rPr>
        <w:br/>
        <w:t>Suétone, Titus, III et VII.</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modernes : Racine, Bérénice ; Corneille, Tite et Bérénice.</w:t>
      </w:r>
      <w:r w:rsidRPr="00294B0E">
        <w:rPr>
          <w:rFonts w:ascii="Times New Roman" w:eastAsia="Times New Roman" w:hAnsi="Times New Roman" w:cs="Times New Roman"/>
          <w:sz w:val="24"/>
          <w:szCs w:val="24"/>
          <w:lang w:eastAsia="fr-FR"/>
        </w:rPr>
        <w:br/>
        <w:t xml:space="preserve">3.3 Figures héroïques et mythologiques </w:t>
      </w:r>
      <w:r w:rsidRPr="00294B0E">
        <w:rPr>
          <w:rFonts w:ascii="Times New Roman" w:eastAsia="Times New Roman" w:hAnsi="Times New Roman" w:cs="Times New Roman"/>
          <w:sz w:val="24"/>
          <w:szCs w:val="24"/>
          <w:lang w:eastAsia="fr-FR"/>
        </w:rPr>
        <w:br/>
        <w:t>a. Des histoires légendaires : Enée, Romulus, Horatius Coclès...</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Virgile, Énéide, I sqq. : I, 1-89 ; 362-392 ; 584-705.</w:t>
      </w:r>
      <w:r w:rsidRPr="00294B0E">
        <w:rPr>
          <w:rFonts w:ascii="Times New Roman" w:eastAsia="Times New Roman" w:hAnsi="Times New Roman" w:cs="Times New Roman"/>
          <w:sz w:val="24"/>
          <w:szCs w:val="24"/>
          <w:lang w:eastAsia="fr-FR"/>
        </w:rPr>
        <w:br/>
        <w:t xml:space="preserve">Tite Live, Histoire romaine, I, 12-13 ; II, 10, 11, 13. </w:t>
      </w:r>
      <w:r w:rsidRPr="00294B0E">
        <w:rPr>
          <w:rFonts w:ascii="Times New Roman" w:eastAsia="Times New Roman" w:hAnsi="Times New Roman" w:cs="Times New Roman"/>
          <w:sz w:val="24"/>
          <w:szCs w:val="24"/>
          <w:lang w:eastAsia="fr-FR"/>
        </w:rPr>
        <w:br/>
        <w:t>Cicéron, La République, II, 5-10.</w:t>
      </w:r>
      <w:r w:rsidRPr="00294B0E">
        <w:rPr>
          <w:rFonts w:ascii="Times New Roman" w:eastAsia="Times New Roman" w:hAnsi="Times New Roman" w:cs="Times New Roman"/>
          <w:sz w:val="24"/>
          <w:szCs w:val="24"/>
          <w:lang w:eastAsia="fr-FR"/>
        </w:rPr>
        <w:br/>
        <w:t>Pseudo-Aurelius Victor, De viris illustribus urbis Romae (SCÉRÉN, CRDP Bretagne, 2005).</w:t>
      </w:r>
      <w:r w:rsidRPr="00294B0E">
        <w:rPr>
          <w:rFonts w:ascii="Times New Roman" w:eastAsia="Times New Roman" w:hAnsi="Times New Roman" w:cs="Times New Roman"/>
          <w:sz w:val="24"/>
          <w:szCs w:val="24"/>
          <w:lang w:eastAsia="fr-FR"/>
        </w:rPr>
        <w:br/>
        <w:t>Hygin, Fables 238-243, 273, 274, 277.</w:t>
      </w:r>
      <w:r w:rsidRPr="00294B0E">
        <w:rPr>
          <w:rFonts w:ascii="Times New Roman" w:eastAsia="Times New Roman" w:hAnsi="Times New Roman" w:cs="Times New Roman"/>
          <w:sz w:val="24"/>
          <w:szCs w:val="24"/>
          <w:lang w:eastAsia="fr-FR"/>
        </w:rPr>
        <w:br/>
        <w:t>Lhomond, De Viris illustribus.</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grecques : Plutarque, Vie de Romulus.</w:t>
      </w:r>
      <w:r w:rsidRPr="00294B0E">
        <w:rPr>
          <w:rFonts w:ascii="Times New Roman" w:eastAsia="Times New Roman" w:hAnsi="Times New Roman" w:cs="Times New Roman"/>
          <w:sz w:val="24"/>
          <w:szCs w:val="24"/>
          <w:lang w:eastAsia="fr-FR"/>
        </w:rPr>
        <w:br/>
        <w:t>Œuvres artistiques : Carle Van Loo, Énée portant Anchise, musée du Louvre ; Raphaël, Énée s’enfuit de Troie, détail de l’incendie de Borgo, Vatican ; Horatius Coclès au pont Sublicius, fresque du musée du Capitole ; Enlèvement des Sabines : tableaux de Rubens, Poussin, Jean Bologne, Picasso ; J.-L. David, Les Sabines ; Jacques Stella, Clélie passant le Tibre, musée du Louvre.</w:t>
      </w:r>
      <w:r w:rsidRPr="00294B0E">
        <w:rPr>
          <w:rFonts w:ascii="Times New Roman" w:eastAsia="Times New Roman" w:hAnsi="Times New Roman" w:cs="Times New Roman"/>
          <w:sz w:val="24"/>
          <w:szCs w:val="24"/>
          <w:lang w:eastAsia="fr-FR"/>
        </w:rPr>
        <w:br/>
        <w:t>Film : Giorgio Ferroni, La Guerre de Troie (1961).</w:t>
      </w:r>
      <w:r w:rsidRPr="00294B0E">
        <w:rPr>
          <w:rFonts w:ascii="Times New Roman" w:eastAsia="Times New Roman" w:hAnsi="Times New Roman" w:cs="Times New Roman"/>
          <w:sz w:val="24"/>
          <w:szCs w:val="24"/>
          <w:lang w:eastAsia="fr-FR"/>
        </w:rPr>
        <w:br/>
        <w:t>b. Aux légendes historiques : Hannibal, Alexandre, César...</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Tite-Live, Histoire romaine, XXI à XXX. </w:t>
      </w:r>
      <w:r w:rsidRPr="00294B0E">
        <w:rPr>
          <w:rFonts w:ascii="Times New Roman" w:eastAsia="Times New Roman" w:hAnsi="Times New Roman" w:cs="Times New Roman"/>
          <w:sz w:val="24"/>
          <w:szCs w:val="24"/>
          <w:lang w:eastAsia="fr-FR"/>
        </w:rPr>
        <w:br/>
        <w:t>Cornélius Nepos, Vie d’Hannibal.</w:t>
      </w:r>
      <w:r w:rsidRPr="00294B0E">
        <w:rPr>
          <w:rFonts w:ascii="Times New Roman" w:eastAsia="Times New Roman" w:hAnsi="Times New Roman" w:cs="Times New Roman"/>
          <w:sz w:val="24"/>
          <w:szCs w:val="24"/>
          <w:lang w:eastAsia="fr-FR"/>
        </w:rPr>
        <w:br/>
        <w:t>Quinte-Curce, Histoire d’Alexandre.</w:t>
      </w:r>
      <w:r w:rsidRPr="00294B0E">
        <w:rPr>
          <w:rFonts w:ascii="Times New Roman" w:eastAsia="Times New Roman" w:hAnsi="Times New Roman" w:cs="Times New Roman"/>
          <w:sz w:val="24"/>
          <w:szCs w:val="24"/>
          <w:lang w:eastAsia="fr-FR"/>
        </w:rPr>
        <w:br/>
        <w:t>César, Guerre des Gaules ; Guerre civile.</w:t>
      </w:r>
      <w:r w:rsidRPr="00294B0E">
        <w:rPr>
          <w:rFonts w:ascii="Times New Roman" w:eastAsia="Times New Roman" w:hAnsi="Times New Roman" w:cs="Times New Roman"/>
          <w:sz w:val="24"/>
          <w:szCs w:val="24"/>
          <w:lang w:eastAsia="fr-FR"/>
        </w:rPr>
        <w:br/>
        <w:t>Figures héroïques : on pourra puiser en particulier dans l’ouvrage cité plus haut (SCÉRÉN, CRDP Bretagne, 2005).</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Plutarque, Vie d’Alexandre, Vie de César. </w:t>
      </w:r>
      <w:r w:rsidRPr="00294B0E">
        <w:rPr>
          <w:rFonts w:ascii="Times New Roman" w:eastAsia="Times New Roman" w:hAnsi="Times New Roman" w:cs="Times New Roman"/>
          <w:sz w:val="24"/>
          <w:szCs w:val="24"/>
          <w:lang w:eastAsia="fr-FR"/>
        </w:rPr>
        <w:br/>
        <w:t>Œuvres artistiques : on pourra par exemple se référer :</w:t>
      </w:r>
      <w:r w:rsidRPr="00294B0E">
        <w:rPr>
          <w:rFonts w:ascii="Times New Roman" w:eastAsia="Times New Roman" w:hAnsi="Times New Roman" w:cs="Times New Roman"/>
          <w:sz w:val="24"/>
          <w:szCs w:val="24"/>
          <w:lang w:eastAsia="fr-FR"/>
        </w:rPr>
        <w:br/>
        <w:t>- pour Alexandre, au tableau d’Hubert Robert, Alexandre le Grand devant le tombeau d’Alexandre ou au bas-relief de Pierre Puget, Rencontre d’Alexandre et de Diogène, musée du Louvre ; à la mosaïque Darius fuyant devant Alexandre, musée de Naples ; au tableau d’Albrecht Altdorfer, La bataille d’Arbelles, Pinacothèque de Munich.</w:t>
      </w:r>
      <w:r w:rsidRPr="00294B0E">
        <w:rPr>
          <w:rFonts w:ascii="Times New Roman" w:eastAsia="Times New Roman" w:hAnsi="Times New Roman" w:cs="Times New Roman"/>
          <w:sz w:val="24"/>
          <w:szCs w:val="24"/>
          <w:lang w:eastAsia="fr-FR"/>
        </w:rPr>
        <w:br/>
        <w:t>- pour Hannibal, au tableau de Turner, Hannibal et son armée franchissant les Alpes, Londres, Tate Britain.</w:t>
      </w:r>
      <w:r w:rsidRPr="00294B0E">
        <w:rPr>
          <w:rFonts w:ascii="Times New Roman" w:eastAsia="Times New Roman" w:hAnsi="Times New Roman" w:cs="Times New Roman"/>
          <w:sz w:val="24"/>
          <w:szCs w:val="24"/>
          <w:lang w:eastAsia="fr-FR"/>
        </w:rPr>
        <w:br/>
        <w:t>- pour Vercingétorix, au tableau de Lionel Royer : Vercingétorix jette ses armes aux pieds de César, musée Crozatier, Le Puy-en-Velay.</w:t>
      </w:r>
      <w:r w:rsidRPr="00294B0E">
        <w:rPr>
          <w:rFonts w:ascii="Times New Roman" w:eastAsia="Times New Roman" w:hAnsi="Times New Roman" w:cs="Times New Roman"/>
          <w:sz w:val="24"/>
          <w:szCs w:val="24"/>
          <w:lang w:eastAsia="fr-FR"/>
        </w:rPr>
        <w:br/>
        <w:t xml:space="preserve">N.B. : La rencontre avec ces textes peut conduire, suivant leur niveau de difficulté, à une étude de courts extraits en latin et à une lecture d’extraits plus larges en français.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4 - Langue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L’étude de la langue en seconde introduit les élèves à l’idée que les genres se distinguent par l’usage d’un lexique, d’une syntaxe et d’effets stylistiques spécifiques. L’initiation élémentaire à quelques notions de métrique et à quelques figures de style vient appuyer cette idée. </w:t>
      </w:r>
      <w:r w:rsidRPr="00294B0E">
        <w:rPr>
          <w:rFonts w:ascii="Times New Roman" w:eastAsia="Times New Roman" w:hAnsi="Times New Roman" w:cs="Times New Roman"/>
          <w:sz w:val="24"/>
          <w:szCs w:val="24"/>
          <w:lang w:eastAsia="fr-FR"/>
        </w:rPr>
        <w:br/>
        <w:t xml:space="preserve">4.1 Lexique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Le lexique mémorisé au collège, au croisement des thèmes du programme et des tables de fréquence, a été retenu aussi en fonction de sa productivité en français. Les élèves l’ont étudié et mémorisé en contexte, pour percevoir que les mots sont l’expression d’une civilisation et de ses représentations spécifiques. Ce lexique obligatoire du collège doit être réactualisé et consolidé. Pour les acquisitions nouvelles, indispensables à la poursuite du cursus, elles se font à l’occasion de la lecture des textes : termes récurrents dans le groupement de textes ou dans la lecture suivie, termes les plus fréquents chez les auteurs du programme, mots-outils et adverbes. Le travail de mémorisation du lexique est facilité par le recours aux règles phonétiques élémentaires, à l’étymologie, le regroupement en champs lexicaux.</w:t>
      </w:r>
      <w:r w:rsidRPr="00294B0E">
        <w:rPr>
          <w:rFonts w:ascii="Times New Roman" w:eastAsia="Times New Roman" w:hAnsi="Times New Roman" w:cs="Times New Roman"/>
          <w:sz w:val="24"/>
          <w:szCs w:val="24"/>
          <w:lang w:eastAsia="fr-FR"/>
        </w:rPr>
        <w:br/>
        <w:t xml:space="preserve">Au fil des lectures, l’élève mémorise un lexique de 300 mots nouveaux. </w:t>
      </w:r>
      <w:r w:rsidRPr="00294B0E">
        <w:rPr>
          <w:rFonts w:ascii="Times New Roman" w:eastAsia="Times New Roman" w:hAnsi="Times New Roman" w:cs="Times New Roman"/>
          <w:sz w:val="24"/>
          <w:szCs w:val="24"/>
          <w:lang w:eastAsia="fr-FR"/>
        </w:rPr>
        <w:br/>
        <w:t xml:space="preserve">4.2 Morpho-syntaxe </w:t>
      </w:r>
      <w:r w:rsidRPr="00294B0E">
        <w:rPr>
          <w:rFonts w:ascii="Times New Roman" w:eastAsia="Times New Roman" w:hAnsi="Times New Roman" w:cs="Times New Roman"/>
          <w:sz w:val="24"/>
          <w:szCs w:val="24"/>
          <w:lang w:eastAsia="fr-FR"/>
        </w:rPr>
        <w:br/>
        <w:t xml:space="preserve">L’objectif est la mémorisation progressive d’une syntaxe et d’une morphologie qui fondent l’interprétation des textes. La classe de seconde vise particulièrement : </w:t>
      </w:r>
      <w:r w:rsidRPr="00294B0E">
        <w:rPr>
          <w:rFonts w:ascii="Times New Roman" w:eastAsia="Times New Roman" w:hAnsi="Times New Roman" w:cs="Times New Roman"/>
          <w:sz w:val="24"/>
          <w:szCs w:val="24"/>
          <w:lang w:eastAsia="fr-FR"/>
        </w:rPr>
        <w:br/>
        <w:t xml:space="preserve">- les degrés de l’adjectif qualificatif et de l’adverbe ; </w:t>
      </w:r>
      <w:r w:rsidRPr="00294B0E">
        <w:rPr>
          <w:rFonts w:ascii="Times New Roman" w:eastAsia="Times New Roman" w:hAnsi="Times New Roman" w:cs="Times New Roman"/>
          <w:sz w:val="24"/>
          <w:szCs w:val="24"/>
          <w:lang w:eastAsia="fr-FR"/>
        </w:rPr>
        <w:br/>
        <w:t xml:space="preserve">- le gérondif et l’adjectif verbal ; </w:t>
      </w:r>
      <w:r w:rsidRPr="00294B0E">
        <w:rPr>
          <w:rFonts w:ascii="Times New Roman" w:eastAsia="Times New Roman" w:hAnsi="Times New Roman" w:cs="Times New Roman"/>
          <w:sz w:val="24"/>
          <w:szCs w:val="24"/>
          <w:lang w:eastAsia="fr-FR"/>
        </w:rPr>
        <w:br/>
        <w:t xml:space="preserve">- les propositions relatives et les pronoms relatifs ; </w:t>
      </w:r>
      <w:r w:rsidRPr="00294B0E">
        <w:rPr>
          <w:rFonts w:ascii="Times New Roman" w:eastAsia="Times New Roman" w:hAnsi="Times New Roman" w:cs="Times New Roman"/>
          <w:sz w:val="24"/>
          <w:szCs w:val="24"/>
          <w:lang w:eastAsia="fr-FR"/>
        </w:rPr>
        <w:br/>
        <w:t xml:space="preserve">- le participe et l’ablatif absolu ; </w:t>
      </w:r>
      <w:r w:rsidRPr="00294B0E">
        <w:rPr>
          <w:rFonts w:ascii="Times New Roman" w:eastAsia="Times New Roman" w:hAnsi="Times New Roman" w:cs="Times New Roman"/>
          <w:sz w:val="24"/>
          <w:szCs w:val="24"/>
          <w:lang w:eastAsia="fr-FR"/>
        </w:rPr>
        <w:br/>
        <w:t xml:space="preserve">- la valeur des modes dans les indépendantes et les principales ; </w:t>
      </w:r>
      <w:r w:rsidRPr="00294B0E">
        <w:rPr>
          <w:rFonts w:ascii="Times New Roman" w:eastAsia="Times New Roman" w:hAnsi="Times New Roman" w:cs="Times New Roman"/>
          <w:sz w:val="24"/>
          <w:szCs w:val="24"/>
          <w:lang w:eastAsia="fr-FR"/>
        </w:rPr>
        <w:br/>
        <w:t xml:space="preserve">- la valeur des temps dans les propositions infinitives ; </w:t>
      </w:r>
      <w:r w:rsidRPr="00294B0E">
        <w:rPr>
          <w:rFonts w:ascii="Times New Roman" w:eastAsia="Times New Roman" w:hAnsi="Times New Roman" w:cs="Times New Roman"/>
          <w:sz w:val="24"/>
          <w:szCs w:val="24"/>
          <w:lang w:eastAsia="fr-FR"/>
        </w:rPr>
        <w:br/>
        <w:t>- l’observation, dans les textes, du fonctionnement du discours indirect (phrases déclaratives, injonctives, valeur des pronoms).</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5 - Activités écrites et orales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Les élèves fortifient les compétences nécessaires à l’élaboration d’une traduction personnelle, orale ou écrite. L’accent porte sur leur autonomie dans cette pratique qui, orale ou écrite, est proposée fréquemment. Dans ce contexte, les élèves ont parfois à utiliser de manière méthodique une traduction française pour accéder au texte latin, que celle-ci permette de lire un long passage dont les élèves traduisent un extrait, ou qu’elle soit une aide pédagogique à la compréhension d’un passage difficile. </w:t>
      </w:r>
      <w:r w:rsidRPr="00294B0E">
        <w:rPr>
          <w:rFonts w:ascii="Times New Roman" w:eastAsia="Times New Roman" w:hAnsi="Times New Roman" w:cs="Times New Roman"/>
          <w:sz w:val="24"/>
          <w:szCs w:val="24"/>
          <w:lang w:eastAsia="fr-FR"/>
        </w:rPr>
        <w:br/>
        <w:t>Les élèves travaillent particulièrement en classe de seconde, parmi les divers exercices de traduction, celui de la version écrite (à partir d’une traduction, collective ou individuelle, rédiger un texte français correct le plus exactement fidèle). Ils manipulent parallèlement des dictionnaires latins et français.</w:t>
      </w:r>
    </w:p>
    <w:p w:rsidR="00294B0E" w:rsidRPr="00294B0E" w:rsidRDefault="00294B0E" w:rsidP="00294B0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II - GREC ANCIEN</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1 - Perspective d’ensemble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L’option “Grec ancien” de seconde ne forme pas des spécialistes mais elle permet à tous les élèves de découvrir, d’interroger et d’interpréter dans les textes les langues et les civilisations antiques pour mieux comprendre notre culture et notre langue. Le programme proposé repose sur une articulation des compétences et des savoirs entre le collège et le lycée. Il s’inscrit dans une progression : les élèves prennent conscience par étapes de la manière dont des genres, des œuvres et des problématiques s’inscrivent dans l’histoire grecque. Comme c’est le cas en français, la lecture des textes et leur commentaire contribuent à développer les capacités de réflexion et de délibération.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2 - Objectifs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lastRenderedPageBreak/>
        <w:t xml:space="preserve">Les objectifs de la classe de seconde sont : </w:t>
      </w:r>
      <w:r w:rsidRPr="00294B0E">
        <w:rPr>
          <w:rFonts w:ascii="Times New Roman" w:eastAsia="Times New Roman" w:hAnsi="Times New Roman" w:cs="Times New Roman"/>
          <w:sz w:val="24"/>
          <w:szCs w:val="24"/>
          <w:lang w:eastAsia="fr-FR"/>
        </w:rPr>
        <w:br/>
        <w:t xml:space="preserve">- de développer les compétences de lecture sur des passages plus longs que ceux qui sont abordés en collège ; </w:t>
      </w:r>
      <w:r w:rsidRPr="00294B0E">
        <w:rPr>
          <w:rFonts w:ascii="Times New Roman" w:eastAsia="Times New Roman" w:hAnsi="Times New Roman" w:cs="Times New Roman"/>
          <w:sz w:val="24"/>
          <w:szCs w:val="24"/>
          <w:lang w:eastAsia="fr-FR"/>
        </w:rPr>
        <w:br/>
        <w:t xml:space="preserve">- de développer les compétences de traduction orale et écrite suivantes (qui ne sont pas nécessairement toutes mises en œuvre à l’occasion de chaque lecture) : </w:t>
      </w:r>
      <w:r w:rsidRPr="00294B0E">
        <w:rPr>
          <w:rFonts w:ascii="Times New Roman" w:eastAsia="Times New Roman" w:hAnsi="Times New Roman" w:cs="Times New Roman"/>
          <w:sz w:val="24"/>
          <w:szCs w:val="24"/>
          <w:lang w:eastAsia="fr-FR"/>
        </w:rPr>
        <w:br/>
        <w:t xml:space="preserve">. hypothèses de lecture, saisie globale (texte, paratexte, contexte dans le groupement ou la lecture suivie) qui éveillent l’intérêt de l’élève pour le texte et lui permettent de répondre à la question : “de quoi parle le texte ?” ; </w:t>
      </w:r>
      <w:r w:rsidRPr="00294B0E">
        <w:rPr>
          <w:rFonts w:ascii="Times New Roman" w:eastAsia="Times New Roman" w:hAnsi="Times New Roman" w:cs="Times New Roman"/>
          <w:sz w:val="24"/>
          <w:szCs w:val="24"/>
          <w:lang w:eastAsia="fr-FR"/>
        </w:rPr>
        <w:br/>
        <w:t xml:space="preserve">. repérage des éléments du texte connus des élèves (lexique, structures syntaxiques, ponctuations internes du texte, jeux de symétrie, d’opposition, de corrélation) qui leur permettent d’entrer dans la dynamique de la phrase et du texte, repérage des passages qui requièrent une traduction mot à mot, glose de l’ensemble de la phrase et du texte ; </w:t>
      </w:r>
      <w:r w:rsidRPr="00294B0E">
        <w:rPr>
          <w:rFonts w:ascii="Times New Roman" w:eastAsia="Times New Roman" w:hAnsi="Times New Roman" w:cs="Times New Roman"/>
          <w:sz w:val="24"/>
          <w:szCs w:val="24"/>
          <w:lang w:eastAsia="fr-FR"/>
        </w:rPr>
        <w:br/>
        <w:t xml:space="preserve">. élaboration d’une traduction individuelle de mémoire après une étude collective, comparaison de traductions, traduction écrite, version ; </w:t>
      </w:r>
      <w:r w:rsidRPr="00294B0E">
        <w:rPr>
          <w:rFonts w:ascii="Times New Roman" w:eastAsia="Times New Roman" w:hAnsi="Times New Roman" w:cs="Times New Roman"/>
          <w:sz w:val="24"/>
          <w:szCs w:val="24"/>
          <w:lang w:eastAsia="fr-FR"/>
        </w:rPr>
        <w:br/>
        <w:t>- d’initier les élèves à replacer dans son contexte historique et culturel un texte en fonction de sa visée et de son écriture, en rapport avec les genres et références culturelles étudiés dans cette classe.</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3 - Textes, genres et références historiques et culturelles </w:t>
      </w:r>
    </w:p>
    <w:p w:rsidR="00294B0E" w:rsidRPr="00294B0E" w:rsidRDefault="00294B0E" w:rsidP="00294B0E">
      <w:pPr>
        <w:spacing w:before="100" w:beforeAutospacing="1" w:after="24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La liste des textes est donnée à titre indicatif et non limitatif. Elle favorise les parcours personnels des enseignants. Le professeur organise son projet pédagogique annuel autour des entrées (l’homme grec ; le monde grec ; figures héroïques et mythologiques) et des sous-entrées (par exemple pour l’homme grec : le citoyen ; les activités économiques ; les pratiques religieuses)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5"/>
        <w:gridCol w:w="6881"/>
      </w:tblGrid>
      <w:tr w:rsidR="00294B0E" w:rsidRPr="00294B0E" w:rsidTr="00294B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Mise en œuvre du programme de seconde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Séquences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Trois séquences au minimum : au moins une séquence par entrée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Contenu de la séquence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Une sous-entrée au moins (ou combinaison de plusieurs sous-entrées) </w:t>
            </w:r>
            <w:r w:rsidRPr="00294B0E">
              <w:rPr>
                <w:rFonts w:ascii="Times New Roman" w:eastAsia="Times New Roman" w:hAnsi="Times New Roman" w:cs="Times New Roman"/>
                <w:sz w:val="24"/>
                <w:szCs w:val="24"/>
                <w:lang w:eastAsia="fr-FR"/>
              </w:rPr>
              <w:br/>
              <w:t xml:space="preserve">- Groupement de textes (ou œuvre intégrale) : 4 à 6 textes (de longueur variable) </w:t>
            </w:r>
            <w:r w:rsidRPr="00294B0E">
              <w:rPr>
                <w:rFonts w:ascii="Times New Roman" w:eastAsia="Times New Roman" w:hAnsi="Times New Roman" w:cs="Times New Roman"/>
                <w:sz w:val="24"/>
                <w:szCs w:val="24"/>
                <w:lang w:eastAsia="fr-FR"/>
              </w:rPr>
              <w:br/>
              <w:t xml:space="preserve">- Prolongements au choix </w:t>
            </w:r>
          </w:p>
        </w:tc>
      </w:tr>
    </w:tbl>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3.1 L’homme grec</w:t>
      </w:r>
      <w:r w:rsidRPr="00294B0E">
        <w:rPr>
          <w:rFonts w:ascii="Times New Roman" w:eastAsia="Times New Roman" w:hAnsi="Times New Roman" w:cs="Times New Roman"/>
          <w:sz w:val="24"/>
          <w:szCs w:val="24"/>
          <w:lang w:eastAsia="fr-FR"/>
        </w:rPr>
        <w:br/>
        <w:t xml:space="preserve">a. Le citoyen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Aristote, Constitution d’Athènes, LXIII. </w:t>
      </w:r>
      <w:r w:rsidRPr="00294B0E">
        <w:rPr>
          <w:rFonts w:ascii="Times New Roman" w:eastAsia="Times New Roman" w:hAnsi="Times New Roman" w:cs="Times New Roman"/>
          <w:sz w:val="24"/>
          <w:szCs w:val="24"/>
          <w:lang w:eastAsia="fr-FR"/>
        </w:rPr>
        <w:br/>
        <w:t>Isocrate, Aréopagitique, 24-28.</w:t>
      </w:r>
      <w:r w:rsidRPr="00294B0E">
        <w:rPr>
          <w:rFonts w:ascii="Times New Roman" w:eastAsia="Times New Roman" w:hAnsi="Times New Roman" w:cs="Times New Roman"/>
          <w:sz w:val="24"/>
          <w:szCs w:val="24"/>
          <w:lang w:eastAsia="fr-FR"/>
        </w:rPr>
        <w:br/>
        <w:t>Aristophane, Acharniens, 1-60.</w:t>
      </w:r>
      <w:r w:rsidRPr="00294B0E">
        <w:rPr>
          <w:rFonts w:ascii="Times New Roman" w:eastAsia="Times New Roman" w:hAnsi="Times New Roman" w:cs="Times New Roman"/>
          <w:sz w:val="24"/>
          <w:szCs w:val="24"/>
          <w:lang w:eastAsia="fr-FR"/>
        </w:rPr>
        <w:br/>
        <w:t xml:space="preserve">b. Les activités économiques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Xénophon, Économique, IV, 2-3 ; VI, 8-10 ; VII, 10 sqq. ; XI, 14-18.</w:t>
      </w:r>
      <w:r w:rsidRPr="00294B0E">
        <w:rPr>
          <w:rFonts w:ascii="Times New Roman" w:eastAsia="Times New Roman" w:hAnsi="Times New Roman" w:cs="Times New Roman"/>
          <w:sz w:val="24"/>
          <w:szCs w:val="24"/>
          <w:lang w:eastAsia="fr-FR"/>
        </w:rPr>
        <w:br/>
        <w:t>Aristote, Politique, III, 3, 2-4 et V, 2, 1-2.</w:t>
      </w:r>
      <w:r w:rsidRPr="00294B0E">
        <w:rPr>
          <w:rFonts w:ascii="Times New Roman" w:eastAsia="Times New Roman" w:hAnsi="Times New Roman" w:cs="Times New Roman"/>
          <w:sz w:val="24"/>
          <w:szCs w:val="24"/>
          <w:lang w:eastAsia="fr-FR"/>
        </w:rPr>
        <w:br/>
        <w:t>Thucydide, Histoire de la guerre du Péloponnèse, II, 40.</w:t>
      </w:r>
      <w:r w:rsidRPr="00294B0E">
        <w:rPr>
          <w:rFonts w:ascii="Times New Roman" w:eastAsia="Times New Roman" w:hAnsi="Times New Roman" w:cs="Times New Roman"/>
          <w:sz w:val="24"/>
          <w:szCs w:val="24"/>
          <w:lang w:eastAsia="fr-FR"/>
        </w:rPr>
        <w:br/>
        <w:t xml:space="preserve">c. Les pratiques religieuses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Isocrate, Aréopagitique, 29.</w:t>
      </w:r>
      <w:r w:rsidRPr="00294B0E">
        <w:rPr>
          <w:rFonts w:ascii="Times New Roman" w:eastAsia="Times New Roman" w:hAnsi="Times New Roman" w:cs="Times New Roman"/>
          <w:sz w:val="24"/>
          <w:szCs w:val="24"/>
          <w:lang w:eastAsia="fr-FR"/>
        </w:rPr>
        <w:br/>
        <w:t>Isée, Discours, VIII, 15-19.</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Pausanias, Périégèse, I.</w:t>
      </w:r>
      <w:r w:rsidRPr="00294B0E">
        <w:rPr>
          <w:rFonts w:ascii="Times New Roman" w:eastAsia="Times New Roman" w:hAnsi="Times New Roman" w:cs="Times New Roman"/>
          <w:sz w:val="24"/>
          <w:szCs w:val="24"/>
          <w:lang w:eastAsia="fr-FR"/>
        </w:rPr>
        <w:br/>
        <w:t>Aristophane, Nuées, 577-586 ; 615-622.</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artistiques : Le Moscophore, Musée de l’Acropole.</w:t>
      </w:r>
      <w:r w:rsidRPr="00294B0E">
        <w:rPr>
          <w:rFonts w:ascii="Times New Roman" w:eastAsia="Times New Roman" w:hAnsi="Times New Roman" w:cs="Times New Roman"/>
          <w:sz w:val="24"/>
          <w:szCs w:val="24"/>
          <w:lang w:eastAsia="fr-FR"/>
        </w:rPr>
        <w:br/>
        <w:t xml:space="preserve">3.2 Le monde grec : Regard et discours ethnographique </w:t>
      </w:r>
      <w:r w:rsidRPr="00294B0E">
        <w:rPr>
          <w:rFonts w:ascii="Times New Roman" w:eastAsia="Times New Roman" w:hAnsi="Times New Roman" w:cs="Times New Roman"/>
          <w:sz w:val="24"/>
          <w:szCs w:val="24"/>
          <w:lang w:eastAsia="fr-FR"/>
        </w:rPr>
        <w:br/>
        <w:t xml:space="preserve">Homère, Odyssée, 9-12. </w:t>
      </w:r>
      <w:r w:rsidRPr="00294B0E">
        <w:rPr>
          <w:rFonts w:ascii="Times New Roman" w:eastAsia="Times New Roman" w:hAnsi="Times New Roman" w:cs="Times New Roman"/>
          <w:sz w:val="24"/>
          <w:szCs w:val="24"/>
          <w:lang w:eastAsia="fr-FR"/>
        </w:rPr>
        <w:br/>
        <w:t xml:space="preserve">Hérodote, Enquête, 1, 2, 4. </w:t>
      </w:r>
      <w:r w:rsidRPr="00294B0E">
        <w:rPr>
          <w:rFonts w:ascii="Times New Roman" w:eastAsia="Times New Roman" w:hAnsi="Times New Roman" w:cs="Times New Roman"/>
          <w:sz w:val="24"/>
          <w:szCs w:val="24"/>
          <w:lang w:eastAsia="fr-FR"/>
        </w:rPr>
        <w:br/>
        <w:t xml:space="preserve">Diodore de Sicile, Bibliothèque historique, I, 10 sqq ; III. </w:t>
      </w:r>
      <w:r w:rsidRPr="00294B0E">
        <w:rPr>
          <w:rFonts w:ascii="Times New Roman" w:eastAsia="Times New Roman" w:hAnsi="Times New Roman" w:cs="Times New Roman"/>
          <w:sz w:val="24"/>
          <w:szCs w:val="24"/>
          <w:lang w:eastAsia="fr-FR"/>
        </w:rPr>
        <w:br/>
        <w:t xml:space="preserve">Strabon, Géographie, IV ; XVII. </w:t>
      </w:r>
      <w:r w:rsidRPr="00294B0E">
        <w:rPr>
          <w:rFonts w:ascii="Times New Roman" w:eastAsia="Times New Roman" w:hAnsi="Times New Roman" w:cs="Times New Roman"/>
          <w:sz w:val="24"/>
          <w:szCs w:val="24"/>
          <w:lang w:eastAsia="fr-FR"/>
        </w:rPr>
        <w:br/>
        <w:t>Arrien, L’Inde, XIV.</w:t>
      </w:r>
      <w:r w:rsidRPr="00294B0E">
        <w:rPr>
          <w:rFonts w:ascii="Times New Roman" w:eastAsia="Times New Roman" w:hAnsi="Times New Roman" w:cs="Times New Roman"/>
          <w:sz w:val="24"/>
          <w:szCs w:val="24"/>
          <w:lang w:eastAsia="fr-FR"/>
        </w:rPr>
        <w:br/>
        <w:t>Héliodore, Éthiopiques, I.</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modernes : Montaigne, Essais, I, 31, “Les Cannibales” ; III, 6, “Les Coches” ; Diderot, Supplément au voyage de Bougainville ; Lévi-Strauss, Tristes tropiques ; Jacques Lacarrière, En cheminant avec Hérodote.</w:t>
      </w:r>
      <w:r w:rsidRPr="00294B0E">
        <w:rPr>
          <w:rFonts w:ascii="Times New Roman" w:eastAsia="Times New Roman" w:hAnsi="Times New Roman" w:cs="Times New Roman"/>
          <w:sz w:val="24"/>
          <w:szCs w:val="24"/>
          <w:lang w:eastAsia="fr-FR"/>
        </w:rPr>
        <w:br/>
        <w:t>3.3 Figures héroïques et mythologiques</w:t>
      </w:r>
      <w:r w:rsidRPr="00294B0E">
        <w:rPr>
          <w:rFonts w:ascii="Times New Roman" w:eastAsia="Times New Roman" w:hAnsi="Times New Roman" w:cs="Times New Roman"/>
          <w:sz w:val="24"/>
          <w:szCs w:val="24"/>
          <w:lang w:eastAsia="fr-FR"/>
        </w:rPr>
        <w:br/>
        <w:t xml:space="preserve">a. La famille des Labdacides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 Laïos et Œdipe </w:t>
      </w:r>
      <w:r w:rsidRPr="00294B0E">
        <w:rPr>
          <w:rFonts w:ascii="Times New Roman" w:eastAsia="Times New Roman" w:hAnsi="Times New Roman" w:cs="Times New Roman"/>
          <w:sz w:val="24"/>
          <w:szCs w:val="24"/>
          <w:lang w:eastAsia="fr-FR"/>
        </w:rPr>
        <w:br/>
        <w:t>Apollodore, Épitomé, III, 5, 8.</w:t>
      </w:r>
      <w:r w:rsidRPr="00294B0E">
        <w:rPr>
          <w:rFonts w:ascii="Times New Roman" w:eastAsia="Times New Roman" w:hAnsi="Times New Roman" w:cs="Times New Roman"/>
          <w:sz w:val="24"/>
          <w:szCs w:val="24"/>
          <w:lang w:eastAsia="fr-FR"/>
        </w:rPr>
        <w:br/>
        <w:t>Lectures complémentaires en traduction : Euripide, Les Phéniciennes. Sophocle, Œdipe-roi, Œdipe à Colone.</w:t>
      </w:r>
      <w:r w:rsidRPr="00294B0E">
        <w:rPr>
          <w:rFonts w:ascii="Times New Roman" w:eastAsia="Times New Roman" w:hAnsi="Times New Roman" w:cs="Times New Roman"/>
          <w:sz w:val="24"/>
          <w:szCs w:val="24"/>
          <w:lang w:eastAsia="fr-FR"/>
        </w:rPr>
        <w:br/>
        <w:t xml:space="preserve">- Guerre des sept contre Thèbes </w:t>
      </w:r>
      <w:r w:rsidRPr="00294B0E">
        <w:rPr>
          <w:rFonts w:ascii="Times New Roman" w:eastAsia="Times New Roman" w:hAnsi="Times New Roman" w:cs="Times New Roman"/>
          <w:sz w:val="24"/>
          <w:szCs w:val="24"/>
          <w:lang w:eastAsia="fr-FR"/>
        </w:rPr>
        <w:br/>
        <w:t>Apollodore, Epitomé, III, 6, 3-6.</w:t>
      </w:r>
      <w:r w:rsidRPr="00294B0E">
        <w:rPr>
          <w:rFonts w:ascii="Times New Roman" w:eastAsia="Times New Roman" w:hAnsi="Times New Roman" w:cs="Times New Roman"/>
          <w:sz w:val="24"/>
          <w:szCs w:val="24"/>
          <w:lang w:eastAsia="fr-FR"/>
        </w:rPr>
        <w:br/>
        <w:t>Lectures complémentaires en traduction : Eschyle, Les Sept contre Thèbes. Sophocle, Œdipe à Colone.</w:t>
      </w:r>
      <w:r w:rsidRPr="00294B0E">
        <w:rPr>
          <w:rFonts w:ascii="Times New Roman" w:eastAsia="Times New Roman" w:hAnsi="Times New Roman" w:cs="Times New Roman"/>
          <w:sz w:val="24"/>
          <w:szCs w:val="24"/>
          <w:lang w:eastAsia="fr-FR"/>
        </w:rPr>
        <w:br/>
        <w:t xml:space="preserve">- Antigone </w:t>
      </w:r>
      <w:r w:rsidRPr="00294B0E">
        <w:rPr>
          <w:rFonts w:ascii="Times New Roman" w:eastAsia="Times New Roman" w:hAnsi="Times New Roman" w:cs="Times New Roman"/>
          <w:sz w:val="24"/>
          <w:szCs w:val="24"/>
          <w:lang w:eastAsia="fr-FR"/>
        </w:rPr>
        <w:br/>
        <w:t>Apollodore, Épitomé, III, 5, 9 ; III, 7, 1.</w:t>
      </w:r>
      <w:r w:rsidRPr="00294B0E">
        <w:rPr>
          <w:rFonts w:ascii="Times New Roman" w:eastAsia="Times New Roman" w:hAnsi="Times New Roman" w:cs="Times New Roman"/>
          <w:sz w:val="24"/>
          <w:szCs w:val="24"/>
          <w:lang w:eastAsia="fr-FR"/>
        </w:rPr>
        <w:br/>
        <w:t>Lecture complémentaire en traduction : Sophocle, Antigone.</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modernes : Anouilh, Antigone. Cocteau, La Machine infernale.</w:t>
      </w:r>
      <w:r w:rsidRPr="00294B0E">
        <w:rPr>
          <w:rFonts w:ascii="Times New Roman" w:eastAsia="Times New Roman" w:hAnsi="Times New Roman" w:cs="Times New Roman"/>
          <w:sz w:val="24"/>
          <w:szCs w:val="24"/>
          <w:lang w:eastAsia="fr-FR"/>
        </w:rPr>
        <w:br/>
        <w:t xml:space="preserve">Œuvres artistiques : </w:t>
      </w:r>
      <w:r w:rsidRPr="00294B0E">
        <w:rPr>
          <w:rFonts w:ascii="Times New Roman" w:eastAsia="Times New Roman" w:hAnsi="Times New Roman" w:cs="Times New Roman"/>
          <w:sz w:val="24"/>
          <w:szCs w:val="24"/>
          <w:lang w:eastAsia="fr-FR"/>
        </w:rPr>
        <w:br/>
        <w:t xml:space="preserve">- Céramique : Œdipe et le Sphinx, stamnos à figures rouges, musée du Louvre. |- Peinture : Ingres, Œdipe explique l’énigme du Sphinx, musée du Louvre ; J.-P. Kraft, Œdipe et Antigone et H.-L. Lévy, Œdipe s’exilant, musée d’Orsay. </w:t>
      </w:r>
      <w:r w:rsidRPr="00294B0E">
        <w:rPr>
          <w:rFonts w:ascii="Times New Roman" w:eastAsia="Times New Roman" w:hAnsi="Times New Roman" w:cs="Times New Roman"/>
          <w:sz w:val="24"/>
          <w:szCs w:val="24"/>
          <w:lang w:eastAsia="fr-FR"/>
        </w:rPr>
        <w:br/>
        <w:t>- Sculpture : F.-L. Sicard, Œdipe et le Sphinx, musée d’Orsay ; Gustave Moreau, Œdipe et le Sphinx, Metropolitan Museum ; Tiepolo, Étéocle et Polynice, Kunsthistorisches Museum de Vienne.</w:t>
      </w:r>
      <w:r w:rsidRPr="00294B0E">
        <w:rPr>
          <w:rFonts w:ascii="Times New Roman" w:eastAsia="Times New Roman" w:hAnsi="Times New Roman" w:cs="Times New Roman"/>
          <w:sz w:val="24"/>
          <w:szCs w:val="24"/>
          <w:lang w:eastAsia="fr-FR"/>
        </w:rPr>
        <w:br/>
        <w:t>Film : Pasolini, Œdipe roi (1967).</w:t>
      </w:r>
      <w:r w:rsidRPr="00294B0E">
        <w:rPr>
          <w:rFonts w:ascii="Times New Roman" w:eastAsia="Times New Roman" w:hAnsi="Times New Roman" w:cs="Times New Roman"/>
          <w:sz w:val="24"/>
          <w:szCs w:val="24"/>
          <w:lang w:eastAsia="fr-FR"/>
        </w:rPr>
        <w:br/>
        <w:t xml:space="preserve">b. Héraclès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 L’enfance d’Héraclès </w:t>
      </w:r>
      <w:r w:rsidRPr="00294B0E">
        <w:rPr>
          <w:rFonts w:ascii="Times New Roman" w:eastAsia="Times New Roman" w:hAnsi="Times New Roman" w:cs="Times New Roman"/>
          <w:sz w:val="24"/>
          <w:szCs w:val="24"/>
          <w:lang w:eastAsia="fr-FR"/>
        </w:rPr>
        <w:br/>
        <w:t xml:space="preserve">Pindare, Néméennes, I. </w:t>
      </w:r>
      <w:r w:rsidRPr="00294B0E">
        <w:rPr>
          <w:rFonts w:ascii="Times New Roman" w:eastAsia="Times New Roman" w:hAnsi="Times New Roman" w:cs="Times New Roman"/>
          <w:sz w:val="24"/>
          <w:szCs w:val="24"/>
          <w:lang w:eastAsia="fr-FR"/>
        </w:rPr>
        <w:br/>
        <w:t xml:space="preserve">Théocrite, Idylles, XXIV. </w:t>
      </w:r>
      <w:r w:rsidRPr="00294B0E">
        <w:rPr>
          <w:rFonts w:ascii="Times New Roman" w:eastAsia="Times New Roman" w:hAnsi="Times New Roman" w:cs="Times New Roman"/>
          <w:sz w:val="24"/>
          <w:szCs w:val="24"/>
          <w:lang w:eastAsia="fr-FR"/>
        </w:rPr>
        <w:br/>
        <w:t>Apollodore, Épitomé, II, 4, 8-10.</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latines : Hygin, Fables, 29-36.</w:t>
      </w:r>
      <w:r w:rsidRPr="00294B0E">
        <w:rPr>
          <w:rFonts w:ascii="Times New Roman" w:eastAsia="Times New Roman" w:hAnsi="Times New Roman" w:cs="Times New Roman"/>
          <w:sz w:val="24"/>
          <w:szCs w:val="24"/>
          <w:lang w:eastAsia="fr-FR"/>
        </w:rPr>
        <w:br/>
        <w:t xml:space="preserve">- Les travaux d’Héraclès </w:t>
      </w:r>
      <w:r w:rsidRPr="00294B0E">
        <w:rPr>
          <w:rFonts w:ascii="Times New Roman" w:eastAsia="Times New Roman" w:hAnsi="Times New Roman" w:cs="Times New Roman"/>
          <w:sz w:val="24"/>
          <w:szCs w:val="24"/>
          <w:lang w:eastAsia="fr-FR"/>
        </w:rPr>
        <w:br/>
        <w:t xml:space="preserve">Pindare, Olympiques III. </w:t>
      </w:r>
      <w:r w:rsidRPr="00294B0E">
        <w:rPr>
          <w:rFonts w:ascii="Times New Roman" w:eastAsia="Times New Roman" w:hAnsi="Times New Roman" w:cs="Times New Roman"/>
          <w:sz w:val="24"/>
          <w:szCs w:val="24"/>
          <w:lang w:eastAsia="fr-FR"/>
        </w:rPr>
        <w:br/>
        <w:t xml:space="preserve">Théocrite, Idylles, XXV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Apollodore, Épitomé, II, 5, 1-12.</w:t>
      </w:r>
      <w:r w:rsidRPr="00294B0E">
        <w:rPr>
          <w:rFonts w:ascii="Times New Roman" w:eastAsia="Times New Roman" w:hAnsi="Times New Roman" w:cs="Times New Roman"/>
          <w:sz w:val="24"/>
          <w:szCs w:val="24"/>
          <w:lang w:eastAsia="fr-FR"/>
        </w:rPr>
        <w:br/>
        <w:t>Aristophane, Grenouilles, 38-164.</w:t>
      </w:r>
      <w:r w:rsidRPr="00294B0E">
        <w:rPr>
          <w:rFonts w:ascii="Times New Roman" w:eastAsia="Times New Roman" w:hAnsi="Times New Roman" w:cs="Times New Roman"/>
          <w:sz w:val="24"/>
          <w:szCs w:val="24"/>
          <w:lang w:eastAsia="fr-FR"/>
        </w:rPr>
        <w:br/>
        <w:t>Euripide, Alceste, 773-802, 1126 à la fin.</w:t>
      </w:r>
      <w:r w:rsidRPr="00294B0E">
        <w:rPr>
          <w:rFonts w:ascii="Times New Roman" w:eastAsia="Times New Roman" w:hAnsi="Times New Roman" w:cs="Times New Roman"/>
          <w:sz w:val="24"/>
          <w:szCs w:val="24"/>
          <w:lang w:eastAsia="fr-FR"/>
        </w:rPr>
        <w:br/>
        <w:t>Lecture complémentaire en traduction : Euripide, Alceste, La Folie d’Héraclès.</w:t>
      </w:r>
      <w:r w:rsidRPr="00294B0E">
        <w:rPr>
          <w:rFonts w:ascii="Times New Roman" w:eastAsia="Times New Roman" w:hAnsi="Times New Roman" w:cs="Times New Roman"/>
          <w:sz w:val="24"/>
          <w:szCs w:val="24"/>
          <w:lang w:eastAsia="fr-FR"/>
        </w:rPr>
        <w:br/>
        <w:t xml:space="preserve">- La mort d’Héraclès </w:t>
      </w:r>
      <w:r w:rsidRPr="00294B0E">
        <w:rPr>
          <w:rFonts w:ascii="Times New Roman" w:eastAsia="Times New Roman" w:hAnsi="Times New Roman" w:cs="Times New Roman"/>
          <w:sz w:val="24"/>
          <w:szCs w:val="24"/>
          <w:lang w:eastAsia="fr-FR"/>
        </w:rPr>
        <w:br/>
        <w:t xml:space="preserve">Pindare, Néméennes, I. </w:t>
      </w:r>
      <w:r w:rsidRPr="00294B0E">
        <w:rPr>
          <w:rFonts w:ascii="Times New Roman" w:eastAsia="Times New Roman" w:hAnsi="Times New Roman" w:cs="Times New Roman"/>
          <w:sz w:val="24"/>
          <w:szCs w:val="24"/>
          <w:lang w:eastAsia="fr-FR"/>
        </w:rPr>
        <w:br/>
        <w:t>Apollodore, Épitomé, II, 7, 7.</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Sophocle, Les Trachiniennes.</w:t>
      </w:r>
      <w:r w:rsidRPr="00294B0E">
        <w:rPr>
          <w:rFonts w:ascii="Times New Roman" w:eastAsia="Times New Roman" w:hAnsi="Times New Roman" w:cs="Times New Roman"/>
          <w:sz w:val="24"/>
          <w:szCs w:val="24"/>
          <w:lang w:eastAsia="fr-FR"/>
        </w:rPr>
        <w:br/>
        <w:t>Œuvres antiques latines : Hygin, Fables, Herculis Athla, etc.</w:t>
      </w:r>
      <w:r w:rsidRPr="00294B0E">
        <w:rPr>
          <w:rFonts w:ascii="Times New Roman" w:eastAsia="Times New Roman" w:hAnsi="Times New Roman" w:cs="Times New Roman"/>
          <w:sz w:val="24"/>
          <w:szCs w:val="24"/>
          <w:lang w:eastAsia="fr-FR"/>
        </w:rPr>
        <w:br/>
        <w:t>Œuvres artistiques : Gluck, Alceste.</w:t>
      </w:r>
      <w:r w:rsidRPr="00294B0E">
        <w:rPr>
          <w:rFonts w:ascii="Times New Roman" w:eastAsia="Times New Roman" w:hAnsi="Times New Roman" w:cs="Times New Roman"/>
          <w:sz w:val="24"/>
          <w:szCs w:val="24"/>
          <w:lang w:eastAsia="fr-FR"/>
        </w:rPr>
        <w:br/>
        <w:t xml:space="preserve">c. Achille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 L’enfance d’Achille </w:t>
      </w:r>
      <w:r w:rsidRPr="00294B0E">
        <w:rPr>
          <w:rFonts w:ascii="Times New Roman" w:eastAsia="Times New Roman" w:hAnsi="Times New Roman" w:cs="Times New Roman"/>
          <w:sz w:val="24"/>
          <w:szCs w:val="24"/>
          <w:lang w:eastAsia="fr-FR"/>
        </w:rPr>
        <w:br/>
        <w:t xml:space="preserve">Pindare, Néméennes, III. </w:t>
      </w:r>
      <w:r w:rsidRPr="00294B0E">
        <w:rPr>
          <w:rFonts w:ascii="Times New Roman" w:eastAsia="Times New Roman" w:hAnsi="Times New Roman" w:cs="Times New Roman"/>
          <w:sz w:val="24"/>
          <w:szCs w:val="24"/>
          <w:lang w:eastAsia="fr-FR"/>
        </w:rPr>
        <w:br/>
        <w:t xml:space="preserve">Apollonios de Rhodes, Argonautiques, IV. </w:t>
      </w:r>
      <w:r w:rsidRPr="00294B0E">
        <w:rPr>
          <w:rFonts w:ascii="Times New Roman" w:eastAsia="Times New Roman" w:hAnsi="Times New Roman" w:cs="Times New Roman"/>
          <w:sz w:val="24"/>
          <w:szCs w:val="24"/>
          <w:lang w:eastAsia="fr-FR"/>
        </w:rPr>
        <w:br/>
        <w:t xml:space="preserve">- La colère d’Achille, la mort d’Hector </w:t>
      </w:r>
      <w:r w:rsidRPr="00294B0E">
        <w:rPr>
          <w:rFonts w:ascii="Times New Roman" w:eastAsia="Times New Roman" w:hAnsi="Times New Roman" w:cs="Times New Roman"/>
          <w:sz w:val="24"/>
          <w:szCs w:val="24"/>
          <w:lang w:eastAsia="fr-FR"/>
        </w:rPr>
        <w:br/>
        <w:t>Apollodore, Épitomé, IV, 1-8.</w:t>
      </w:r>
      <w:r w:rsidRPr="00294B0E">
        <w:rPr>
          <w:rFonts w:ascii="Times New Roman" w:eastAsia="Times New Roman" w:hAnsi="Times New Roman" w:cs="Times New Roman"/>
          <w:sz w:val="24"/>
          <w:szCs w:val="24"/>
          <w:lang w:eastAsia="fr-FR"/>
        </w:rPr>
        <w:br/>
        <w:t>Homère, Iliade.</w:t>
      </w:r>
      <w:r w:rsidRPr="00294B0E">
        <w:rPr>
          <w:rFonts w:ascii="Times New Roman" w:eastAsia="Times New Roman" w:hAnsi="Times New Roman" w:cs="Times New Roman"/>
          <w:sz w:val="24"/>
          <w:szCs w:val="24"/>
          <w:lang w:eastAsia="fr-FR"/>
        </w:rPr>
        <w:br/>
        <w:t xml:space="preserve">- La mort d’Achille </w:t>
      </w:r>
      <w:r w:rsidRPr="00294B0E">
        <w:rPr>
          <w:rFonts w:ascii="Times New Roman" w:eastAsia="Times New Roman" w:hAnsi="Times New Roman" w:cs="Times New Roman"/>
          <w:sz w:val="24"/>
          <w:szCs w:val="24"/>
          <w:lang w:eastAsia="fr-FR"/>
        </w:rPr>
        <w:br/>
        <w:t>Apollodore, Épitomé, V, 3-5.</w:t>
      </w:r>
      <w:r w:rsidRPr="00294B0E">
        <w:rPr>
          <w:rFonts w:ascii="Times New Roman" w:eastAsia="Times New Roman" w:hAnsi="Times New Roman" w:cs="Times New Roman"/>
          <w:sz w:val="24"/>
          <w:szCs w:val="24"/>
          <w:lang w:eastAsia="fr-FR"/>
        </w:rPr>
        <w:br/>
        <w:t xml:space="preserve">Homère, Odyssée, XI et XXIV. </w:t>
      </w:r>
      <w:r w:rsidRPr="00294B0E">
        <w:rPr>
          <w:rFonts w:ascii="Times New Roman" w:eastAsia="Times New Roman" w:hAnsi="Times New Roman" w:cs="Times New Roman"/>
          <w:sz w:val="24"/>
          <w:szCs w:val="24"/>
          <w:lang w:eastAsia="fr-FR"/>
        </w:rPr>
        <w:br/>
        <w:t xml:space="preserve">Quintus de Smyrne, La Suite d’Homère, III.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artistiques : Achille sur son char, tiré par ses chevaux Balios et Xanthos et Achille traînant le corps d’Hector ; J. L. David, La Douleur d’Andromaque, musée du Louvre ; Funérailles de Patrocle, Dublin, National Gallery ; Ingres, Les Ambassadeurs d’Agamemnon arrivent dans la tente d’Achille, Paris, école des Beaux-Arts ; Heinrich Füssli, Achille tente de saisir l’ombre de Patrocle, Zürich, Kunsthaus. </w:t>
      </w:r>
      <w:r w:rsidRPr="00294B0E">
        <w:rPr>
          <w:rFonts w:ascii="Times New Roman" w:eastAsia="Times New Roman" w:hAnsi="Times New Roman" w:cs="Times New Roman"/>
          <w:sz w:val="24"/>
          <w:szCs w:val="24"/>
          <w:lang w:eastAsia="fr-FR"/>
        </w:rPr>
        <w:br/>
        <w:t>Film : Marino Girolami, La Colère d’Achille (1962).</w:t>
      </w:r>
      <w:r w:rsidRPr="00294B0E">
        <w:rPr>
          <w:rFonts w:ascii="Times New Roman" w:eastAsia="Times New Roman" w:hAnsi="Times New Roman" w:cs="Times New Roman"/>
          <w:sz w:val="24"/>
          <w:szCs w:val="24"/>
          <w:lang w:eastAsia="fr-FR"/>
        </w:rPr>
        <w:br/>
        <w:t>On pourra travailler également sur d’autres figures, la famille des Atrides, Thésée, Ulysse, etc., par exemple à partir de Diodore de Sicile, Bibliothèque historique, IV.</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4 - Langue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4.1 Lexique </w:t>
      </w:r>
      <w:r w:rsidRPr="00294B0E">
        <w:rPr>
          <w:rFonts w:ascii="Times New Roman" w:eastAsia="Times New Roman" w:hAnsi="Times New Roman" w:cs="Times New Roman"/>
          <w:sz w:val="24"/>
          <w:szCs w:val="24"/>
          <w:lang w:eastAsia="fr-FR"/>
        </w:rPr>
        <w:br/>
        <w:t xml:space="preserve">Comme en latin, le lexique obligatoire du collège doit être acquis. Pour les acquisitions nouvelles, indispensables à la poursuite du cursus, elles se font à l’occasion de la lecture des textes : termes récurrents dans le groupement de textes ou dans la lecture suivie, termes les plus fréquents chez les auteurs du programme, mots outils et adverbes. Le travail de mémorisation du lexique est facilité par le recours aux règles phonétiques élémentaires, à l’étymologie, le regroupement en champs lexicaux et champs sémantiques. Au fil des lectures, l’élève mémorise un lexique de 300 mots dont les verbes irréguliers qu’il rencontre fréquemment. </w:t>
      </w:r>
      <w:r w:rsidRPr="00294B0E">
        <w:rPr>
          <w:rFonts w:ascii="Times New Roman" w:eastAsia="Times New Roman" w:hAnsi="Times New Roman" w:cs="Times New Roman"/>
          <w:sz w:val="24"/>
          <w:szCs w:val="24"/>
          <w:lang w:eastAsia="fr-FR"/>
        </w:rPr>
        <w:br/>
        <w:t xml:space="preserve">4.2 Morpho-syntaxe </w:t>
      </w:r>
      <w:r w:rsidRPr="00294B0E">
        <w:rPr>
          <w:rFonts w:ascii="Times New Roman" w:eastAsia="Times New Roman" w:hAnsi="Times New Roman" w:cs="Times New Roman"/>
          <w:sz w:val="24"/>
          <w:szCs w:val="24"/>
          <w:lang w:eastAsia="fr-FR"/>
        </w:rPr>
        <w:br/>
        <w:t xml:space="preserve">En fin d’année, l’élève connaît : </w:t>
      </w:r>
      <w:r w:rsidRPr="00294B0E">
        <w:rPr>
          <w:rFonts w:ascii="Times New Roman" w:eastAsia="Times New Roman" w:hAnsi="Times New Roman" w:cs="Times New Roman"/>
          <w:sz w:val="24"/>
          <w:szCs w:val="24"/>
          <w:lang w:eastAsia="fr-FR"/>
        </w:rPr>
        <w:br/>
        <w:t xml:space="preserve">- la morphologie verbale des verbes thématiques (non contractes) et athématiques, en particulier les formes du subjonctif et de l’optatif qui n’ont pas été vues en 3ème ; le système de la conjugaison des verbes en -mi est présenté aux élèves pour faciliter leur identification dans les textes ;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 xml:space="preserve">- la morphologie nominale des trois déclinaisons ; </w:t>
      </w:r>
      <w:r w:rsidRPr="00294B0E">
        <w:rPr>
          <w:rFonts w:ascii="Times New Roman" w:eastAsia="Times New Roman" w:hAnsi="Times New Roman" w:cs="Times New Roman"/>
          <w:sz w:val="24"/>
          <w:szCs w:val="24"/>
          <w:lang w:eastAsia="fr-FR"/>
        </w:rPr>
        <w:br/>
        <w:t xml:space="preserve">- les propositions complétives (infinitive, conjonctive, participiale) ; </w:t>
      </w:r>
      <w:r w:rsidRPr="00294B0E">
        <w:rPr>
          <w:rFonts w:ascii="Times New Roman" w:eastAsia="Times New Roman" w:hAnsi="Times New Roman" w:cs="Times New Roman"/>
          <w:sz w:val="24"/>
          <w:szCs w:val="24"/>
          <w:lang w:eastAsia="fr-FR"/>
        </w:rPr>
        <w:br/>
        <w:t xml:space="preserve">- l’infinitif substantivé ; </w:t>
      </w:r>
      <w:r w:rsidRPr="00294B0E">
        <w:rPr>
          <w:rFonts w:ascii="Times New Roman" w:eastAsia="Times New Roman" w:hAnsi="Times New Roman" w:cs="Times New Roman"/>
          <w:sz w:val="24"/>
          <w:szCs w:val="24"/>
          <w:lang w:eastAsia="fr-FR"/>
        </w:rPr>
        <w:br/>
        <w:t xml:space="preserve">- l’aspect des temps. </w:t>
      </w:r>
      <w:r w:rsidRPr="00294B0E">
        <w:rPr>
          <w:rFonts w:ascii="Times New Roman" w:eastAsia="Times New Roman" w:hAnsi="Times New Roman" w:cs="Times New Roman"/>
          <w:sz w:val="24"/>
          <w:szCs w:val="24"/>
          <w:lang w:eastAsia="fr-FR"/>
        </w:rPr>
        <w:br/>
        <w:t xml:space="preserve">- au fil des lectures, l’élève observe systématiquement l’emploi de ann suivi du subjonctif et de l’optatif. </w:t>
      </w:r>
      <w:r w:rsidRPr="00294B0E">
        <w:rPr>
          <w:rFonts w:ascii="Times New Roman" w:eastAsia="Times New Roman" w:hAnsi="Times New Roman" w:cs="Times New Roman"/>
          <w:sz w:val="24"/>
          <w:szCs w:val="24"/>
          <w:lang w:eastAsia="fr-FR"/>
        </w:rPr>
        <w:br/>
        <w:t xml:space="preserve">4.3 Accentuation </w:t>
      </w:r>
      <w:r w:rsidRPr="00294B0E">
        <w:rPr>
          <w:rFonts w:ascii="Times New Roman" w:eastAsia="Times New Roman" w:hAnsi="Times New Roman" w:cs="Times New Roman"/>
          <w:sz w:val="24"/>
          <w:szCs w:val="24"/>
          <w:lang w:eastAsia="fr-FR"/>
        </w:rPr>
        <w:br/>
        <w:t>Comme en 3ème, tous les mots présentés aux élèves portent leur accent ; les élèves apprennent les règles les plus simples de l’accentuation qui leur permettent de distinguer le sens (accentuation des formes verbales, des homophones).</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Annexe III</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PROGRAMME DE LANGUES ET CULTURES DE L’ANTIQUITÉ EN CLASSE DE PREMIÈRE</w:t>
      </w:r>
    </w:p>
    <w:p w:rsidR="00294B0E" w:rsidRPr="00294B0E" w:rsidRDefault="00294B0E" w:rsidP="00294B0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I - LATIN</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1 - Textes, genres et références historiques et culturelles </w:t>
      </w:r>
    </w:p>
    <w:p w:rsidR="00294B0E" w:rsidRPr="00294B0E" w:rsidRDefault="00294B0E" w:rsidP="00294B0E">
      <w:pPr>
        <w:spacing w:before="100" w:beforeAutospacing="1" w:after="24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La liste des textes est donnée à titre indicatif et non limitatif. Elle favorise les parcours personnels des enseignants. Le professeur organise son projet pédagogique annuel autour des entrées (récits et témoignages ; la rhétorique ; le théâtre ; la poésie) et des sous-entrées (par exemple pour la rhétorique : l’orateur et la puissance de la parole : apprentissage de la rhétorique ; parole et liberté ; grands orateurs)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5"/>
        <w:gridCol w:w="6881"/>
      </w:tblGrid>
      <w:tr w:rsidR="00294B0E" w:rsidRPr="00294B0E" w:rsidTr="00294B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Mise en œuvre du programme de seconde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Séquences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Trois séquences au minimum : au moins une séquence par entrée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Contenu de la séquence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Une sous-entrée au moins (ou combinaison de plusieurs sous-entrées) </w:t>
            </w:r>
            <w:r w:rsidRPr="00294B0E">
              <w:rPr>
                <w:rFonts w:ascii="Times New Roman" w:eastAsia="Times New Roman" w:hAnsi="Times New Roman" w:cs="Times New Roman"/>
                <w:sz w:val="24"/>
                <w:szCs w:val="24"/>
                <w:lang w:eastAsia="fr-FR"/>
              </w:rPr>
              <w:br/>
              <w:t xml:space="preserve">- Groupement de textes (ou œuvre intégrale) : 4 à 6 textes (de longueur variable) </w:t>
            </w:r>
            <w:r w:rsidRPr="00294B0E">
              <w:rPr>
                <w:rFonts w:ascii="Times New Roman" w:eastAsia="Times New Roman" w:hAnsi="Times New Roman" w:cs="Times New Roman"/>
                <w:sz w:val="24"/>
                <w:szCs w:val="24"/>
                <w:lang w:eastAsia="fr-FR"/>
              </w:rPr>
              <w:br/>
              <w:t xml:space="preserve">- Prolongements au choix </w:t>
            </w:r>
          </w:p>
        </w:tc>
      </w:tr>
    </w:tbl>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1.1 Récits et témoignages</w:t>
      </w:r>
      <w:r w:rsidRPr="00294B0E">
        <w:rPr>
          <w:rFonts w:ascii="Times New Roman" w:eastAsia="Times New Roman" w:hAnsi="Times New Roman" w:cs="Times New Roman"/>
          <w:sz w:val="24"/>
          <w:szCs w:val="24"/>
          <w:lang w:eastAsia="fr-FR"/>
        </w:rPr>
        <w:br/>
        <w:t xml:space="preserve">a. Formes narratives et romanesques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Quinte Curce, Histoire d’Alexandre.</w:t>
      </w:r>
      <w:r w:rsidRPr="00294B0E">
        <w:rPr>
          <w:rFonts w:ascii="Times New Roman" w:eastAsia="Times New Roman" w:hAnsi="Times New Roman" w:cs="Times New Roman"/>
          <w:sz w:val="24"/>
          <w:szCs w:val="24"/>
          <w:lang w:eastAsia="fr-FR"/>
        </w:rPr>
        <w:br/>
        <w:t>Justin, Abrégé de l’histoire romaine.</w:t>
      </w:r>
      <w:r w:rsidRPr="00294B0E">
        <w:rPr>
          <w:rFonts w:ascii="Times New Roman" w:eastAsia="Times New Roman" w:hAnsi="Times New Roman" w:cs="Times New Roman"/>
          <w:sz w:val="24"/>
          <w:szCs w:val="24"/>
          <w:lang w:eastAsia="fr-FR"/>
        </w:rPr>
        <w:br/>
        <w:t>Pétrone, Satiricon, XXVII-XXX ; CXI, CXII (Matrone d’Ephèse).</w:t>
      </w:r>
      <w:r w:rsidRPr="00294B0E">
        <w:rPr>
          <w:rFonts w:ascii="Times New Roman" w:eastAsia="Times New Roman" w:hAnsi="Times New Roman" w:cs="Times New Roman"/>
          <w:sz w:val="24"/>
          <w:szCs w:val="24"/>
          <w:lang w:eastAsia="fr-FR"/>
        </w:rPr>
        <w:br/>
        <w:t>Apulée, Métamorphoses.</w:t>
      </w:r>
      <w:r w:rsidRPr="00294B0E">
        <w:rPr>
          <w:rFonts w:ascii="Times New Roman" w:eastAsia="Times New Roman" w:hAnsi="Times New Roman" w:cs="Times New Roman"/>
          <w:sz w:val="24"/>
          <w:szCs w:val="24"/>
          <w:lang w:eastAsia="fr-FR"/>
        </w:rPr>
        <w:br/>
        <w:t>Sulpice Sévère, Vie de Martin.</w:t>
      </w:r>
      <w:r w:rsidRPr="00294B0E">
        <w:rPr>
          <w:rFonts w:ascii="Times New Roman" w:eastAsia="Times New Roman" w:hAnsi="Times New Roman" w:cs="Times New Roman"/>
          <w:sz w:val="24"/>
          <w:szCs w:val="24"/>
          <w:lang w:eastAsia="fr-FR"/>
        </w:rPr>
        <w:br/>
        <w:t>Posidius, Vie d’Augustin.</w:t>
      </w:r>
      <w:r w:rsidRPr="00294B0E">
        <w:rPr>
          <w:rFonts w:ascii="Times New Roman" w:eastAsia="Times New Roman" w:hAnsi="Times New Roman" w:cs="Times New Roman"/>
          <w:sz w:val="24"/>
          <w:szCs w:val="24"/>
          <w:lang w:eastAsia="fr-FR"/>
        </w:rPr>
        <w:br/>
        <w:t>Venance Fortunat, Vie de saint Martin.</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grecques : Pseudo-Callisthène, Le Roman d’Alexandre.</w:t>
      </w:r>
      <w:r w:rsidRPr="00294B0E">
        <w:rPr>
          <w:rFonts w:ascii="Times New Roman" w:eastAsia="Times New Roman" w:hAnsi="Times New Roman" w:cs="Times New Roman"/>
          <w:sz w:val="24"/>
          <w:szCs w:val="24"/>
          <w:lang w:eastAsia="fr-FR"/>
        </w:rPr>
        <w:br/>
        <w:t>Œuvres modernes : La Fontaine, Fables, XII, “La Matrone d’Ephèse” ; Flaubert, Trois contes, “La Légende de Saint-Julien l’Hospitalier”.</w:t>
      </w:r>
      <w:r w:rsidRPr="00294B0E">
        <w:rPr>
          <w:rFonts w:ascii="Times New Roman" w:eastAsia="Times New Roman" w:hAnsi="Times New Roman" w:cs="Times New Roman"/>
          <w:sz w:val="24"/>
          <w:szCs w:val="24"/>
          <w:lang w:eastAsia="fr-FR"/>
        </w:rPr>
        <w:br/>
        <w:t>Œuvres artistiques : Canova, Amour et Psyché, musée du Louvre.</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b. Lettres et épigrammes</w:t>
      </w:r>
      <w:r w:rsidRPr="00294B0E">
        <w:rPr>
          <w:rFonts w:ascii="Times New Roman" w:eastAsia="Times New Roman" w:hAnsi="Times New Roman" w:cs="Times New Roman"/>
          <w:sz w:val="24"/>
          <w:szCs w:val="24"/>
          <w:lang w:eastAsia="fr-FR"/>
        </w:rPr>
        <w:br/>
        <w:t xml:space="preserve">- Cicéron, Correspondance </w:t>
      </w:r>
      <w:r w:rsidRPr="00294B0E">
        <w:rPr>
          <w:rFonts w:ascii="Times New Roman" w:eastAsia="Times New Roman" w:hAnsi="Times New Roman" w:cs="Times New Roman"/>
          <w:sz w:val="24"/>
          <w:szCs w:val="24"/>
          <w:lang w:eastAsia="fr-FR"/>
        </w:rPr>
        <w:br/>
        <w:t xml:space="preserve">Plusieurs parcours possibles : </w:t>
      </w:r>
      <w:r w:rsidRPr="00294B0E">
        <w:rPr>
          <w:rFonts w:ascii="Times New Roman" w:eastAsia="Times New Roman" w:hAnsi="Times New Roman" w:cs="Times New Roman"/>
          <w:sz w:val="24"/>
          <w:szCs w:val="24"/>
          <w:lang w:eastAsia="fr-FR"/>
        </w:rPr>
        <w:br/>
        <w:t>- la lettre politique (le journal de la guerre entre César et Pompée, Correspondance, tome VII, éd. Belles Lettres, lettres classées par périodes : de la bataille de Thapsus au retour d’Afrique de César, CCCCLXXVIII à CCCCXCII ; du retour de César à son départ pour l’Espagne, CCCCXCIII à DXXII ; du départ pour l’Espagne à la mort de Tullia, DLVIII à DLXXXVI) ;</w:t>
      </w:r>
      <w:r w:rsidRPr="00294B0E">
        <w:rPr>
          <w:rFonts w:ascii="Times New Roman" w:eastAsia="Times New Roman" w:hAnsi="Times New Roman" w:cs="Times New Roman"/>
          <w:sz w:val="24"/>
          <w:szCs w:val="24"/>
          <w:lang w:eastAsia="fr-FR"/>
        </w:rPr>
        <w:br/>
        <w:t>- la lettre familière qui révèle la complexité de Cicéron.</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grecques : Pseudo-Libanios, Traité épistolaire ; Pseudo-Démétrios, Traité épistolaire.</w:t>
      </w:r>
      <w:r w:rsidRPr="00294B0E">
        <w:rPr>
          <w:rFonts w:ascii="Times New Roman" w:eastAsia="Times New Roman" w:hAnsi="Times New Roman" w:cs="Times New Roman"/>
          <w:sz w:val="24"/>
          <w:szCs w:val="24"/>
          <w:lang w:eastAsia="fr-FR"/>
        </w:rPr>
        <w:br/>
        <w:t xml:space="preserve">- Pline le Jeune, Lettres </w:t>
      </w:r>
      <w:r w:rsidRPr="00294B0E">
        <w:rPr>
          <w:rFonts w:ascii="Times New Roman" w:eastAsia="Times New Roman" w:hAnsi="Times New Roman" w:cs="Times New Roman"/>
          <w:sz w:val="24"/>
          <w:szCs w:val="24"/>
          <w:lang w:eastAsia="fr-FR"/>
        </w:rPr>
        <w:br/>
        <w:t xml:space="preserve">Plusieurs parcours possibles : </w:t>
      </w:r>
      <w:r w:rsidRPr="00294B0E">
        <w:rPr>
          <w:rFonts w:ascii="Times New Roman" w:eastAsia="Times New Roman" w:hAnsi="Times New Roman" w:cs="Times New Roman"/>
          <w:sz w:val="24"/>
          <w:szCs w:val="24"/>
          <w:lang w:eastAsia="fr-FR"/>
        </w:rPr>
        <w:br/>
        <w:t xml:space="preserve">- la vie littéraire (VIII, 19 ; VII, 12 ; IX, 35 ; IX, 38 ; VIII, 21 ; IX, 26, VII, 33) ; relations avec Trajan et les lettres à Trajan (III, 13 et 18 ; IV, 5. X) ; </w:t>
      </w:r>
      <w:r w:rsidRPr="00294B0E">
        <w:rPr>
          <w:rFonts w:ascii="Times New Roman" w:eastAsia="Times New Roman" w:hAnsi="Times New Roman" w:cs="Times New Roman"/>
          <w:sz w:val="24"/>
          <w:szCs w:val="24"/>
          <w:lang w:eastAsia="fr-FR"/>
        </w:rPr>
        <w:br/>
        <w:t xml:space="preserve">- l’évocation de la nature et la vie heureuse à la campagne (I, 9 ; IV, 30 ; VIII, 8 ; VIII, 20 ; I, 3 ; II, 8 ; VII, 30 ; IX, 15 ; IV, 23 ; IX, 7 le lac de Côme) ; </w:t>
      </w:r>
      <w:r w:rsidRPr="00294B0E">
        <w:rPr>
          <w:rFonts w:ascii="Times New Roman" w:eastAsia="Times New Roman" w:hAnsi="Times New Roman" w:cs="Times New Roman"/>
          <w:sz w:val="24"/>
          <w:szCs w:val="24"/>
          <w:lang w:eastAsia="fr-FR"/>
        </w:rPr>
        <w:br/>
        <w:t>- le fait divers : l’évocation de la mort de Pline l’Ancien (VI, 16 ; 20).</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modernes : Madame de Sévigné, Lettres ; Diderot, Lettres à Sophie Volland.</w:t>
      </w:r>
      <w:r w:rsidRPr="00294B0E">
        <w:rPr>
          <w:rFonts w:ascii="Times New Roman" w:eastAsia="Times New Roman" w:hAnsi="Times New Roman" w:cs="Times New Roman"/>
          <w:sz w:val="24"/>
          <w:szCs w:val="24"/>
          <w:lang w:eastAsia="fr-FR"/>
        </w:rPr>
        <w:br/>
        <w:t>- Épigrammes</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 invective politique et sociale : Catulle, Poésies, 73, 84, 93, 108 ; </w:t>
      </w:r>
      <w:r w:rsidRPr="00294B0E">
        <w:rPr>
          <w:rFonts w:ascii="Times New Roman" w:eastAsia="Times New Roman" w:hAnsi="Times New Roman" w:cs="Times New Roman"/>
          <w:sz w:val="24"/>
          <w:szCs w:val="24"/>
          <w:lang w:eastAsia="fr-FR"/>
        </w:rPr>
        <w:br/>
        <w:t>Martial, Épigrammes, I, 4.</w:t>
      </w:r>
      <w:r w:rsidRPr="00294B0E">
        <w:rPr>
          <w:rFonts w:ascii="Times New Roman" w:eastAsia="Times New Roman" w:hAnsi="Times New Roman" w:cs="Times New Roman"/>
          <w:sz w:val="24"/>
          <w:szCs w:val="24"/>
          <w:lang w:eastAsia="fr-FR"/>
        </w:rPr>
        <w:br/>
        <w:t xml:space="preserve">- dispute littéraire : </w:t>
      </w:r>
      <w:r w:rsidRPr="00294B0E">
        <w:rPr>
          <w:rFonts w:ascii="Times New Roman" w:eastAsia="Times New Roman" w:hAnsi="Times New Roman" w:cs="Times New Roman"/>
          <w:sz w:val="24"/>
          <w:szCs w:val="24"/>
          <w:lang w:eastAsia="fr-FR"/>
        </w:rPr>
        <w:br/>
        <w:t>Martial, Épigrammes, I, 38, 63, 91, 110, 113 ; II, 8, 20, 71, 88 ; III ; 1, 9, 69 ; IV, 12, 24, 99 ; VI, 65, 85 ; VIII, 18, 20 ; X, 59, 104.</w:t>
      </w:r>
      <w:r w:rsidRPr="00294B0E">
        <w:rPr>
          <w:rFonts w:ascii="Times New Roman" w:eastAsia="Times New Roman" w:hAnsi="Times New Roman" w:cs="Times New Roman"/>
          <w:sz w:val="24"/>
          <w:szCs w:val="24"/>
          <w:lang w:eastAsia="fr-FR"/>
        </w:rPr>
        <w:br/>
        <w:t xml:space="preserve">- éloge de la nature : </w:t>
      </w:r>
      <w:r w:rsidRPr="00294B0E">
        <w:rPr>
          <w:rFonts w:ascii="Times New Roman" w:eastAsia="Times New Roman" w:hAnsi="Times New Roman" w:cs="Times New Roman"/>
          <w:sz w:val="24"/>
          <w:szCs w:val="24"/>
          <w:lang w:eastAsia="fr-FR"/>
        </w:rPr>
        <w:br/>
        <w:t xml:space="preserve">Catulle, Poésies, 46 ; </w:t>
      </w:r>
      <w:r w:rsidRPr="00294B0E">
        <w:rPr>
          <w:rFonts w:ascii="Times New Roman" w:eastAsia="Times New Roman" w:hAnsi="Times New Roman" w:cs="Times New Roman"/>
          <w:sz w:val="24"/>
          <w:szCs w:val="24"/>
          <w:lang w:eastAsia="fr-FR"/>
        </w:rPr>
        <w:br/>
        <w:t>Martial, Épigrammes, IV, 32, 44, 90 ; IX, 60 ; X, 19.</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w:t>
      </w:r>
      <w:r w:rsidRPr="00294B0E">
        <w:rPr>
          <w:rFonts w:ascii="Times New Roman" w:eastAsia="Times New Roman" w:hAnsi="Times New Roman" w:cs="Times New Roman"/>
          <w:sz w:val="24"/>
          <w:szCs w:val="24"/>
          <w:lang w:eastAsia="fr-FR"/>
        </w:rPr>
        <w:br/>
        <w:t>- épigrammes satiriques : Anthologie Palatine, livre 11, par exemple 138, 215, 226, 240, 242, 275, 308, 323, 328, 337, 355, 373, 395.</w:t>
      </w:r>
      <w:r w:rsidRPr="00294B0E">
        <w:rPr>
          <w:rFonts w:ascii="Times New Roman" w:eastAsia="Times New Roman" w:hAnsi="Times New Roman" w:cs="Times New Roman"/>
          <w:sz w:val="24"/>
          <w:szCs w:val="24"/>
          <w:lang w:eastAsia="fr-FR"/>
        </w:rPr>
        <w:br/>
        <w:t xml:space="preserve">- épigrammes érotiques : Anthologie Palatine, livre 5, par exemple 91, 95, 96, 138, 152, 267. </w:t>
      </w:r>
      <w:r w:rsidRPr="00294B0E">
        <w:rPr>
          <w:rFonts w:ascii="Times New Roman" w:eastAsia="Times New Roman" w:hAnsi="Times New Roman" w:cs="Times New Roman"/>
          <w:sz w:val="24"/>
          <w:szCs w:val="24"/>
          <w:lang w:eastAsia="fr-FR"/>
        </w:rPr>
        <w:br/>
        <w:t>Œuvres modernes : Voltaire, Poésies mêlées.</w:t>
      </w:r>
      <w:r w:rsidRPr="00294B0E">
        <w:rPr>
          <w:rFonts w:ascii="Times New Roman" w:eastAsia="Times New Roman" w:hAnsi="Times New Roman" w:cs="Times New Roman"/>
          <w:sz w:val="24"/>
          <w:szCs w:val="24"/>
          <w:lang w:eastAsia="fr-FR"/>
        </w:rPr>
        <w:br/>
        <w:t>1.2 La rhétorique : L’orateur et la puissance de la parole</w:t>
      </w:r>
      <w:r w:rsidRPr="00294B0E">
        <w:rPr>
          <w:rFonts w:ascii="Times New Roman" w:eastAsia="Times New Roman" w:hAnsi="Times New Roman" w:cs="Times New Roman"/>
          <w:sz w:val="24"/>
          <w:szCs w:val="24"/>
          <w:lang w:eastAsia="fr-FR"/>
        </w:rPr>
        <w:br/>
        <w:t xml:space="preserve">a. Apprentissage de la rhétorique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Cicéron, De l’orateur, livre III, X, 37-53 ; L’Orateur, XIV, 43-60 ; XXXVII, 128-133.</w:t>
      </w:r>
      <w:r w:rsidRPr="00294B0E">
        <w:rPr>
          <w:rFonts w:ascii="Times New Roman" w:eastAsia="Times New Roman" w:hAnsi="Times New Roman" w:cs="Times New Roman"/>
          <w:sz w:val="24"/>
          <w:szCs w:val="24"/>
          <w:lang w:eastAsia="fr-FR"/>
        </w:rPr>
        <w:br/>
        <w:t>Quintilien, Institution oratoire, I .</w:t>
      </w:r>
      <w:r w:rsidRPr="00294B0E">
        <w:rPr>
          <w:rFonts w:ascii="Times New Roman" w:eastAsia="Times New Roman" w:hAnsi="Times New Roman" w:cs="Times New Roman"/>
          <w:sz w:val="24"/>
          <w:szCs w:val="24"/>
          <w:lang w:eastAsia="fr-FR"/>
        </w:rPr>
        <w:br/>
        <w:t xml:space="preserve">b. Parole et liberté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Cicéron, Pour le poète Archias.</w:t>
      </w:r>
      <w:r w:rsidRPr="00294B0E">
        <w:rPr>
          <w:rFonts w:ascii="Times New Roman" w:eastAsia="Times New Roman" w:hAnsi="Times New Roman" w:cs="Times New Roman"/>
          <w:sz w:val="24"/>
          <w:szCs w:val="24"/>
          <w:lang w:eastAsia="fr-FR"/>
        </w:rPr>
        <w:br/>
        <w:t xml:space="preserve">Tacite, Dialogue des orateurs, XXXI. </w:t>
      </w:r>
      <w:r w:rsidRPr="00294B0E">
        <w:rPr>
          <w:rFonts w:ascii="Times New Roman" w:eastAsia="Times New Roman" w:hAnsi="Times New Roman" w:cs="Times New Roman"/>
          <w:sz w:val="24"/>
          <w:szCs w:val="24"/>
          <w:lang w:eastAsia="fr-FR"/>
        </w:rPr>
        <w:br/>
        <w:t xml:space="preserve">c. Grands orateurs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César, Guerre des Gaules, I, 40 ; VII, 14,20, 77 ; Guerre civile, I, 7, 85.</w:t>
      </w:r>
      <w:r w:rsidRPr="00294B0E">
        <w:rPr>
          <w:rFonts w:ascii="Times New Roman" w:eastAsia="Times New Roman" w:hAnsi="Times New Roman" w:cs="Times New Roman"/>
          <w:sz w:val="24"/>
          <w:szCs w:val="24"/>
          <w:lang w:eastAsia="fr-FR"/>
        </w:rPr>
        <w:br/>
        <w:t>Cicéron, Catilinaires, I, 1.</w:t>
      </w:r>
      <w:r w:rsidRPr="00294B0E">
        <w:rPr>
          <w:rFonts w:ascii="Times New Roman" w:eastAsia="Times New Roman" w:hAnsi="Times New Roman" w:cs="Times New Roman"/>
          <w:sz w:val="24"/>
          <w:szCs w:val="24"/>
          <w:lang w:eastAsia="fr-FR"/>
        </w:rPr>
        <w:br/>
        <w:t>Salluste, La Conjuration de Catilina, LI, LII.</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 xml:space="preserve">Cicéron, L’Orateur, LXXI- LXXV.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grecques : Plutarque, Vies de Cicéron et de Démosthène.</w:t>
      </w:r>
      <w:r w:rsidRPr="00294B0E">
        <w:rPr>
          <w:rFonts w:ascii="Times New Roman" w:eastAsia="Times New Roman" w:hAnsi="Times New Roman" w:cs="Times New Roman"/>
          <w:sz w:val="24"/>
          <w:szCs w:val="24"/>
          <w:lang w:eastAsia="fr-FR"/>
        </w:rPr>
        <w:br/>
        <w:t>Œuvres françaises : Bossuet, Discours sur l’Histoire universelle, “Le dessein général de l’ouvrage”, “Partie 1” ; Malraux, Hommage à la Grèce Vivante, Discours à l’occasion du transfert des cendres de Jean Moulin.</w:t>
      </w:r>
      <w:r w:rsidRPr="00294B0E">
        <w:rPr>
          <w:rFonts w:ascii="Times New Roman" w:eastAsia="Times New Roman" w:hAnsi="Times New Roman" w:cs="Times New Roman"/>
          <w:sz w:val="24"/>
          <w:szCs w:val="24"/>
          <w:lang w:eastAsia="fr-FR"/>
        </w:rPr>
        <w:br/>
        <w:t>Œuvres artistiques : Cesare Maccari, Cicéron dénonçant Catilina, fresque du Sénat de Rome.</w:t>
      </w:r>
      <w:r w:rsidRPr="00294B0E">
        <w:rPr>
          <w:rFonts w:ascii="Times New Roman" w:eastAsia="Times New Roman" w:hAnsi="Times New Roman" w:cs="Times New Roman"/>
          <w:sz w:val="24"/>
          <w:szCs w:val="24"/>
          <w:lang w:eastAsia="fr-FR"/>
        </w:rPr>
        <w:br/>
        <w:t>Films : Mankiewicz, Julius Caesar (1953) ; Dave Stewart ; L’Affaire Sextus (2005, docu-fiction de la BBC fondé sur le Pro Roscio Amerino).</w:t>
      </w:r>
      <w:r w:rsidRPr="00294B0E">
        <w:rPr>
          <w:rFonts w:ascii="Times New Roman" w:eastAsia="Times New Roman" w:hAnsi="Times New Roman" w:cs="Times New Roman"/>
          <w:sz w:val="24"/>
          <w:szCs w:val="24"/>
          <w:lang w:eastAsia="fr-FR"/>
        </w:rPr>
        <w:br/>
        <w:t>1.3 Le théâtre : Texte et représentation</w:t>
      </w:r>
      <w:r w:rsidRPr="00294B0E">
        <w:rPr>
          <w:rFonts w:ascii="Times New Roman" w:eastAsia="Times New Roman" w:hAnsi="Times New Roman" w:cs="Times New Roman"/>
          <w:sz w:val="24"/>
          <w:szCs w:val="24"/>
          <w:lang w:eastAsia="fr-FR"/>
        </w:rPr>
        <w:br/>
        <w:t>Par exemple, extraits tirés de :</w:t>
      </w:r>
      <w:r w:rsidRPr="00294B0E">
        <w:rPr>
          <w:rFonts w:ascii="Times New Roman" w:eastAsia="Times New Roman" w:hAnsi="Times New Roman" w:cs="Times New Roman"/>
          <w:sz w:val="24"/>
          <w:szCs w:val="24"/>
          <w:lang w:eastAsia="fr-FR"/>
        </w:rPr>
        <w:br/>
        <w:t xml:space="preserve">Plaute, Amphitryon ; Pseudolus ; La Marmite. </w:t>
      </w:r>
      <w:r w:rsidRPr="00294B0E">
        <w:rPr>
          <w:rFonts w:ascii="Times New Roman" w:eastAsia="Times New Roman" w:hAnsi="Times New Roman" w:cs="Times New Roman"/>
          <w:sz w:val="24"/>
          <w:szCs w:val="24"/>
          <w:lang w:eastAsia="fr-FR"/>
        </w:rPr>
        <w:br/>
        <w:t>Térence, Les Adelphes, Heautontimoroumenos.</w:t>
      </w:r>
      <w:r w:rsidRPr="00294B0E">
        <w:rPr>
          <w:rFonts w:ascii="Times New Roman" w:eastAsia="Times New Roman" w:hAnsi="Times New Roman" w:cs="Times New Roman"/>
          <w:sz w:val="24"/>
          <w:szCs w:val="24"/>
          <w:lang w:eastAsia="fr-FR"/>
        </w:rPr>
        <w:br/>
        <w:t>Sénèque, Médée ; Phèdre.</w:t>
      </w:r>
      <w:r w:rsidRPr="00294B0E">
        <w:rPr>
          <w:rFonts w:ascii="Times New Roman" w:eastAsia="Times New Roman" w:hAnsi="Times New Roman" w:cs="Times New Roman"/>
          <w:sz w:val="24"/>
          <w:szCs w:val="24"/>
          <w:lang w:eastAsia="fr-FR"/>
        </w:rPr>
        <w:br/>
        <w:t>Vitruve, De l’Architecture, V, 5-6.</w:t>
      </w:r>
      <w:r w:rsidRPr="00294B0E">
        <w:rPr>
          <w:rFonts w:ascii="Times New Roman" w:eastAsia="Times New Roman" w:hAnsi="Times New Roman" w:cs="Times New Roman"/>
          <w:sz w:val="24"/>
          <w:szCs w:val="24"/>
          <w:lang w:eastAsia="fr-FR"/>
        </w:rPr>
        <w:br/>
        <w:t>Horace, Épîtres, Art poétique, 89-284.</w:t>
      </w:r>
      <w:r w:rsidRPr="00294B0E">
        <w:rPr>
          <w:rFonts w:ascii="Times New Roman" w:eastAsia="Times New Roman" w:hAnsi="Times New Roman" w:cs="Times New Roman"/>
          <w:sz w:val="24"/>
          <w:szCs w:val="24"/>
          <w:lang w:eastAsia="fr-FR"/>
        </w:rPr>
        <w:br/>
        <w:t xml:space="preserve">Quintilien, Institution oratoire, XI, 3, 75 sq. </w:t>
      </w:r>
      <w:r w:rsidRPr="00294B0E">
        <w:rPr>
          <w:rFonts w:ascii="Times New Roman" w:eastAsia="Times New Roman" w:hAnsi="Times New Roman" w:cs="Times New Roman"/>
          <w:sz w:val="24"/>
          <w:szCs w:val="24"/>
          <w:lang w:eastAsia="fr-FR"/>
        </w:rPr>
        <w:br/>
        <w:t>Lucrèce, De la nature des choses, IV, 72-89.</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On se reportera à la documentation scénographique et aux captations de mises en scène existantes. </w:t>
      </w:r>
      <w:r w:rsidRPr="00294B0E">
        <w:rPr>
          <w:rFonts w:ascii="Times New Roman" w:eastAsia="Times New Roman" w:hAnsi="Times New Roman" w:cs="Times New Roman"/>
          <w:sz w:val="24"/>
          <w:szCs w:val="24"/>
          <w:lang w:eastAsia="fr-FR"/>
        </w:rPr>
        <w:br/>
        <w:t>1.4 La poésie : amour et amours</w:t>
      </w:r>
      <w:r w:rsidRPr="00294B0E">
        <w:rPr>
          <w:rFonts w:ascii="Times New Roman" w:eastAsia="Times New Roman" w:hAnsi="Times New Roman" w:cs="Times New Roman"/>
          <w:sz w:val="24"/>
          <w:szCs w:val="24"/>
          <w:lang w:eastAsia="fr-FR"/>
        </w:rPr>
        <w:br/>
        <w:t xml:space="preserve">a. Désir et séduction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Térence, Phormion, v.80-118. </w:t>
      </w:r>
      <w:r w:rsidRPr="00294B0E">
        <w:rPr>
          <w:rFonts w:ascii="Times New Roman" w:eastAsia="Times New Roman" w:hAnsi="Times New Roman" w:cs="Times New Roman"/>
          <w:sz w:val="24"/>
          <w:szCs w:val="24"/>
          <w:lang w:eastAsia="fr-FR"/>
        </w:rPr>
        <w:br/>
        <w:t>Ovide, Art d’aimer, I ; Les Amours, I, 9.</w:t>
      </w:r>
      <w:r w:rsidRPr="00294B0E">
        <w:rPr>
          <w:rFonts w:ascii="Times New Roman" w:eastAsia="Times New Roman" w:hAnsi="Times New Roman" w:cs="Times New Roman"/>
          <w:sz w:val="24"/>
          <w:szCs w:val="24"/>
          <w:lang w:eastAsia="fr-FR"/>
        </w:rPr>
        <w:br/>
        <w:t xml:space="preserve">b. Passions et tourments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Catulle, Poésies, 2, 3, 8, 64, (v.132-201), 76.</w:t>
      </w:r>
      <w:r w:rsidRPr="00294B0E">
        <w:rPr>
          <w:rFonts w:ascii="Times New Roman" w:eastAsia="Times New Roman" w:hAnsi="Times New Roman" w:cs="Times New Roman"/>
          <w:sz w:val="24"/>
          <w:szCs w:val="24"/>
          <w:lang w:eastAsia="fr-FR"/>
        </w:rPr>
        <w:br/>
        <w:t>Properce, Élégies, II, 12 ; I, 5.</w:t>
      </w:r>
      <w:r w:rsidRPr="00294B0E">
        <w:rPr>
          <w:rFonts w:ascii="Times New Roman" w:eastAsia="Times New Roman" w:hAnsi="Times New Roman" w:cs="Times New Roman"/>
          <w:sz w:val="24"/>
          <w:szCs w:val="24"/>
          <w:lang w:eastAsia="fr-FR"/>
        </w:rPr>
        <w:br/>
        <w:t>Horace, Odes, I, 5 sqq.</w:t>
      </w:r>
      <w:r w:rsidRPr="00294B0E">
        <w:rPr>
          <w:rFonts w:ascii="Times New Roman" w:eastAsia="Times New Roman" w:hAnsi="Times New Roman" w:cs="Times New Roman"/>
          <w:sz w:val="24"/>
          <w:szCs w:val="24"/>
          <w:lang w:eastAsia="fr-FR"/>
        </w:rPr>
        <w:br/>
        <w:t>Ovide, Amours II, 5 ; I, 6 (17-60) ; Héroïdes, I, IV, VII, X, XII.</w:t>
      </w:r>
      <w:r w:rsidRPr="00294B0E">
        <w:rPr>
          <w:rFonts w:ascii="Times New Roman" w:eastAsia="Times New Roman" w:hAnsi="Times New Roman" w:cs="Times New Roman"/>
          <w:sz w:val="24"/>
          <w:szCs w:val="24"/>
          <w:lang w:eastAsia="fr-FR"/>
        </w:rPr>
        <w:br/>
        <w:t>Sénèque, Médée, V, 116-171.</w:t>
      </w:r>
      <w:r w:rsidRPr="00294B0E">
        <w:rPr>
          <w:rFonts w:ascii="Times New Roman" w:eastAsia="Times New Roman" w:hAnsi="Times New Roman" w:cs="Times New Roman"/>
          <w:sz w:val="24"/>
          <w:szCs w:val="24"/>
          <w:lang w:eastAsia="fr-FR"/>
        </w:rPr>
        <w:br/>
        <w:t>Plaute, Asinaria, IV, 3.</w:t>
      </w:r>
      <w:r w:rsidRPr="00294B0E">
        <w:rPr>
          <w:rFonts w:ascii="Times New Roman" w:eastAsia="Times New Roman" w:hAnsi="Times New Roman" w:cs="Times New Roman"/>
          <w:sz w:val="24"/>
          <w:szCs w:val="24"/>
          <w:lang w:eastAsia="fr-FR"/>
        </w:rPr>
        <w:br/>
        <w:t>Térence, Phormion. I, 3 ; IV, 1 ; V, 2.</w:t>
      </w:r>
      <w:r w:rsidRPr="00294B0E">
        <w:rPr>
          <w:rFonts w:ascii="Times New Roman" w:eastAsia="Times New Roman" w:hAnsi="Times New Roman" w:cs="Times New Roman"/>
          <w:sz w:val="24"/>
          <w:szCs w:val="24"/>
          <w:lang w:eastAsia="fr-FR"/>
        </w:rPr>
        <w:br/>
        <w:t xml:space="preserve">c. Amour et harmonie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Catulle, Poésies, 5.</w:t>
      </w:r>
      <w:r w:rsidRPr="00294B0E">
        <w:rPr>
          <w:rFonts w:ascii="Times New Roman" w:eastAsia="Times New Roman" w:hAnsi="Times New Roman" w:cs="Times New Roman"/>
          <w:sz w:val="24"/>
          <w:szCs w:val="24"/>
          <w:lang w:eastAsia="fr-FR"/>
        </w:rPr>
        <w:br/>
        <w:t>Properce, Élégies, II, 15 ; III, 10, 1-28.</w:t>
      </w:r>
      <w:r w:rsidRPr="00294B0E">
        <w:rPr>
          <w:rFonts w:ascii="Times New Roman" w:eastAsia="Times New Roman" w:hAnsi="Times New Roman" w:cs="Times New Roman"/>
          <w:sz w:val="24"/>
          <w:szCs w:val="24"/>
          <w:lang w:eastAsia="fr-FR"/>
        </w:rPr>
        <w:br/>
        <w:t>Ovide, Art d’aimer, III ; Amours, I, 5 et II, 12.</w:t>
      </w:r>
      <w:r w:rsidRPr="00294B0E">
        <w:rPr>
          <w:rFonts w:ascii="Times New Roman" w:eastAsia="Times New Roman" w:hAnsi="Times New Roman" w:cs="Times New Roman"/>
          <w:sz w:val="24"/>
          <w:szCs w:val="24"/>
          <w:lang w:eastAsia="fr-FR"/>
        </w:rPr>
        <w:br/>
        <w:t xml:space="preserve">d. Passions fatales </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Virgile, Énéide, IV. </w:t>
      </w:r>
      <w:r w:rsidRPr="00294B0E">
        <w:rPr>
          <w:rFonts w:ascii="Times New Roman" w:eastAsia="Times New Roman" w:hAnsi="Times New Roman" w:cs="Times New Roman"/>
          <w:sz w:val="24"/>
          <w:szCs w:val="24"/>
          <w:lang w:eastAsia="fr-FR"/>
        </w:rPr>
        <w:br/>
        <w:t>Tite-Live, Histoire romaine, XXX, 12 à 15.</w:t>
      </w:r>
      <w:r w:rsidRPr="00294B0E">
        <w:rPr>
          <w:rFonts w:ascii="Times New Roman" w:eastAsia="Times New Roman" w:hAnsi="Times New Roman" w:cs="Times New Roman"/>
          <w:sz w:val="24"/>
          <w:szCs w:val="24"/>
          <w:lang w:eastAsia="fr-FR"/>
        </w:rPr>
        <w:br/>
        <w:t>Florus, Abrégé de l’histoire romaine, II.</w:t>
      </w:r>
      <w:r w:rsidRPr="00294B0E">
        <w:rPr>
          <w:rFonts w:ascii="Times New Roman" w:eastAsia="Times New Roman" w:hAnsi="Times New Roman" w:cs="Times New Roman"/>
          <w:sz w:val="24"/>
          <w:szCs w:val="24"/>
          <w:lang w:eastAsia="fr-FR"/>
        </w:rPr>
        <w:br/>
        <w:t xml:space="preserve">Properce, Élégies, IV, 7.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Plutarque, Vie d’Antoine. </w:t>
      </w:r>
      <w:r w:rsidRPr="00294B0E">
        <w:rPr>
          <w:rFonts w:ascii="Times New Roman" w:eastAsia="Times New Roman" w:hAnsi="Times New Roman" w:cs="Times New Roman"/>
          <w:sz w:val="24"/>
          <w:szCs w:val="24"/>
          <w:lang w:eastAsia="fr-FR"/>
        </w:rPr>
        <w:br/>
        <w:t xml:space="preserve">Œuvres modernes : Tristan et Iseut ; Héloïse et Abélard, Correspondance ; Kleist, Penthésilée. </w:t>
      </w:r>
      <w:r w:rsidRPr="00294B0E">
        <w:rPr>
          <w:rFonts w:ascii="Times New Roman" w:eastAsia="Times New Roman" w:hAnsi="Times New Roman" w:cs="Times New Roman"/>
          <w:sz w:val="24"/>
          <w:szCs w:val="24"/>
          <w:lang w:eastAsia="fr-FR"/>
        </w:rPr>
        <w:br/>
        <w:t xml:space="preserve">Œuvres artistiques : Simon Vouet, L’Amour qui se venge ; Le Caravage, L’Amour victorieux </w:t>
      </w:r>
      <w:r w:rsidRPr="00294B0E">
        <w:rPr>
          <w:rFonts w:ascii="Times New Roman" w:eastAsia="Times New Roman" w:hAnsi="Times New Roman" w:cs="Times New Roman"/>
          <w:sz w:val="24"/>
          <w:szCs w:val="24"/>
          <w:lang w:eastAsia="fr-FR"/>
        </w:rPr>
        <w:lastRenderedPageBreak/>
        <w:t>; Watteau, L’Amour désarmé ; Falconet, L’Amour menaçant, marbre ; Rodin, Fugit amor, marbre et bronze ; Antoine Coypel, La Mort de Didon ; Le Guerchin, Cléopâtre ; A. Böcklin, Mort de Cléopâtre ; Ch. Cumberworth, Lesbie et son moineau, musée du Louvre et musée de Clermont.</w:t>
      </w:r>
      <w:r w:rsidRPr="00294B0E">
        <w:rPr>
          <w:rFonts w:ascii="Times New Roman" w:eastAsia="Times New Roman" w:hAnsi="Times New Roman" w:cs="Times New Roman"/>
          <w:sz w:val="24"/>
          <w:szCs w:val="24"/>
          <w:lang w:eastAsia="fr-FR"/>
        </w:rPr>
        <w:br/>
        <w:t xml:space="preserve">Purcell, Didon et Énée. </w:t>
      </w:r>
      <w:r w:rsidRPr="00294B0E">
        <w:rPr>
          <w:rFonts w:ascii="Times New Roman" w:eastAsia="Times New Roman" w:hAnsi="Times New Roman" w:cs="Times New Roman"/>
          <w:sz w:val="24"/>
          <w:szCs w:val="24"/>
          <w:lang w:eastAsia="fr-FR"/>
        </w:rPr>
        <w:br/>
        <w:t xml:space="preserve">Films : Mankiewicz, Cléopâtre.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2 - Langue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2.1 Lexique </w:t>
      </w:r>
      <w:r w:rsidRPr="00294B0E">
        <w:rPr>
          <w:rFonts w:ascii="Times New Roman" w:eastAsia="Times New Roman" w:hAnsi="Times New Roman" w:cs="Times New Roman"/>
          <w:sz w:val="24"/>
          <w:szCs w:val="24"/>
          <w:lang w:eastAsia="fr-FR"/>
        </w:rPr>
        <w:br/>
        <w:t xml:space="preserve">Au fil des lectures, l’élève mémorise un lexique de 300 mots. Le professeur veille à réactualiser la mémorisation du lexique appris au collège et en classe de seconde. </w:t>
      </w:r>
      <w:r w:rsidRPr="00294B0E">
        <w:rPr>
          <w:rFonts w:ascii="Times New Roman" w:eastAsia="Times New Roman" w:hAnsi="Times New Roman" w:cs="Times New Roman"/>
          <w:sz w:val="24"/>
          <w:szCs w:val="24"/>
          <w:lang w:eastAsia="fr-FR"/>
        </w:rPr>
        <w:br/>
        <w:t xml:space="preserve">2.2 Morpho-syntaxe </w:t>
      </w:r>
      <w:r w:rsidRPr="00294B0E">
        <w:rPr>
          <w:rFonts w:ascii="Times New Roman" w:eastAsia="Times New Roman" w:hAnsi="Times New Roman" w:cs="Times New Roman"/>
          <w:sz w:val="24"/>
          <w:szCs w:val="24"/>
          <w:lang w:eastAsia="fr-FR"/>
        </w:rPr>
        <w:br/>
        <w:t xml:space="preserve">En fin d’année, les élèves connaissent la morphologie nominale et verbale. Ils ont rencontré, étudié et mémorisé en partie la plupart des éléments syntaxiques ; la lecture des textes est l’occasion de s’arrêter sur les éléments principaux pour les mémoriser de façon définitive, en particulier sur l’expression des différentes circonstances : </w:t>
      </w:r>
      <w:r w:rsidRPr="00294B0E">
        <w:rPr>
          <w:rFonts w:ascii="Times New Roman" w:eastAsia="Times New Roman" w:hAnsi="Times New Roman" w:cs="Times New Roman"/>
          <w:sz w:val="24"/>
          <w:szCs w:val="24"/>
          <w:lang w:eastAsia="fr-FR"/>
        </w:rPr>
        <w:br/>
        <w:t>- but (finale, relative au subjonctif, gérondif) ;</w:t>
      </w:r>
      <w:r w:rsidRPr="00294B0E">
        <w:rPr>
          <w:rFonts w:ascii="Times New Roman" w:eastAsia="Times New Roman" w:hAnsi="Times New Roman" w:cs="Times New Roman"/>
          <w:sz w:val="24"/>
          <w:szCs w:val="24"/>
          <w:lang w:eastAsia="fr-FR"/>
        </w:rPr>
        <w:br/>
        <w:t>- cause (causale, relative au subjonctif, ablatif absolu) ;</w:t>
      </w:r>
      <w:r w:rsidRPr="00294B0E">
        <w:rPr>
          <w:rFonts w:ascii="Times New Roman" w:eastAsia="Times New Roman" w:hAnsi="Times New Roman" w:cs="Times New Roman"/>
          <w:sz w:val="24"/>
          <w:szCs w:val="24"/>
          <w:lang w:eastAsia="fr-FR"/>
        </w:rPr>
        <w:br/>
        <w:t>- temps (temporelle, ablatif absolu) ;</w:t>
      </w:r>
      <w:r w:rsidRPr="00294B0E">
        <w:rPr>
          <w:rFonts w:ascii="Times New Roman" w:eastAsia="Times New Roman" w:hAnsi="Times New Roman" w:cs="Times New Roman"/>
          <w:sz w:val="24"/>
          <w:szCs w:val="24"/>
          <w:lang w:eastAsia="fr-FR"/>
        </w:rPr>
        <w:br/>
        <w:t>- hypothèse (système conditionnel et ses nuances) ;</w:t>
      </w:r>
      <w:r w:rsidRPr="00294B0E">
        <w:rPr>
          <w:rFonts w:ascii="Times New Roman" w:eastAsia="Times New Roman" w:hAnsi="Times New Roman" w:cs="Times New Roman"/>
          <w:sz w:val="24"/>
          <w:szCs w:val="24"/>
          <w:lang w:eastAsia="fr-FR"/>
        </w:rPr>
        <w:br/>
        <w:t>- conséquence (écart par rapport à la concordance des temps).</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3 - Activités écrites et orales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On continue d’habituer l’élève, à partir d’une traduction individuelle, à traduire en une langue française contemporaine qui tient compte des visées esthétiques du texte latin. L’élève affine sa traduction de textes dont l’ampleur et la variété se modifient de la première à la terminale. </w:t>
      </w:r>
    </w:p>
    <w:p w:rsidR="00294B0E" w:rsidRPr="00294B0E" w:rsidRDefault="00294B0E" w:rsidP="00294B0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II - GREC ANCIEN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1 - Textes, genres et références historiques et culturelles </w:t>
      </w:r>
    </w:p>
    <w:p w:rsidR="00294B0E" w:rsidRPr="00294B0E" w:rsidRDefault="00294B0E" w:rsidP="00294B0E">
      <w:pPr>
        <w:spacing w:before="100" w:beforeAutospacing="1" w:after="24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La liste des textes est donnée à titre indicatif et non limitatif. Elle favorise les parcours personnels des enseignants. Le professeur organise son projet pédagogique annuel autour des entrées (récits et témoignages ; la rhétorique ; le théâtre ; la poésie) et des sous-entrées (par exemple, pour récits et témoignages : Xénophon, Lucien, Longus, Xénophon d’Ephèse, Achille Tatius)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1"/>
        <w:gridCol w:w="6895"/>
      </w:tblGrid>
      <w:tr w:rsidR="00294B0E" w:rsidRPr="00294B0E" w:rsidTr="00294B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Mise en œuvre du programme de première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Séquences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Trois séquences au minimum portant sur trois entrées différentes parmi les quatre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Contenu de la séquence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Une sous-entrée au moins (ou combinaison de plusieurs sous-entrées) </w:t>
            </w:r>
            <w:r w:rsidRPr="00294B0E">
              <w:rPr>
                <w:rFonts w:ascii="Times New Roman" w:eastAsia="Times New Roman" w:hAnsi="Times New Roman" w:cs="Times New Roman"/>
                <w:sz w:val="24"/>
                <w:szCs w:val="24"/>
                <w:lang w:eastAsia="fr-FR"/>
              </w:rPr>
              <w:br/>
              <w:t xml:space="preserve">- Groupement de textes (ou œuvre intégrale) : 4 à 6 textes (de longueur variable) </w:t>
            </w:r>
            <w:r w:rsidRPr="00294B0E">
              <w:rPr>
                <w:rFonts w:ascii="Times New Roman" w:eastAsia="Times New Roman" w:hAnsi="Times New Roman" w:cs="Times New Roman"/>
                <w:sz w:val="24"/>
                <w:szCs w:val="24"/>
                <w:lang w:eastAsia="fr-FR"/>
              </w:rPr>
              <w:br/>
              <w:t xml:space="preserve">- Prolongements au choix </w:t>
            </w:r>
          </w:p>
        </w:tc>
      </w:tr>
    </w:tbl>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lastRenderedPageBreak/>
        <w:t>1.1 Récits et témoignages</w:t>
      </w:r>
      <w:r w:rsidRPr="00294B0E">
        <w:rPr>
          <w:rFonts w:ascii="Times New Roman" w:eastAsia="Times New Roman" w:hAnsi="Times New Roman" w:cs="Times New Roman"/>
          <w:sz w:val="24"/>
          <w:szCs w:val="24"/>
          <w:lang w:eastAsia="fr-FR"/>
        </w:rPr>
        <w:br/>
        <w:t xml:space="preserve">a. Xénophon, Cyropédie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Cyrus à la cour d’Astyage : I, 3, 1-18.</w:t>
      </w:r>
      <w:r w:rsidRPr="00294B0E">
        <w:rPr>
          <w:rFonts w:ascii="Times New Roman" w:eastAsia="Times New Roman" w:hAnsi="Times New Roman" w:cs="Times New Roman"/>
          <w:sz w:val="24"/>
          <w:szCs w:val="24"/>
          <w:lang w:eastAsia="fr-FR"/>
        </w:rPr>
        <w:br/>
        <w:t>Harangues de Cyrus : I, 5, 6-14 ; III, 3, 34-42 ; IV 2, 20-26.</w:t>
      </w:r>
      <w:r w:rsidRPr="00294B0E">
        <w:rPr>
          <w:rFonts w:ascii="Times New Roman" w:eastAsia="Times New Roman" w:hAnsi="Times New Roman" w:cs="Times New Roman"/>
          <w:sz w:val="24"/>
          <w:szCs w:val="24"/>
          <w:lang w:eastAsia="fr-FR"/>
        </w:rPr>
        <w:br/>
        <w:t>Cyrus mène son armée : V.3, 51-59.</w:t>
      </w:r>
      <w:r w:rsidRPr="00294B0E">
        <w:rPr>
          <w:rFonts w:ascii="Times New Roman" w:eastAsia="Times New Roman" w:hAnsi="Times New Roman" w:cs="Times New Roman"/>
          <w:sz w:val="24"/>
          <w:szCs w:val="24"/>
          <w:lang w:eastAsia="fr-FR"/>
        </w:rPr>
        <w:br/>
        <w:t>Panthée et Abradatas : VII, 1, 9-32 ; VII, 3, 1-16.</w:t>
      </w:r>
      <w:r w:rsidRPr="00294B0E">
        <w:rPr>
          <w:rFonts w:ascii="Times New Roman" w:eastAsia="Times New Roman" w:hAnsi="Times New Roman" w:cs="Times New Roman"/>
          <w:sz w:val="24"/>
          <w:szCs w:val="24"/>
          <w:lang w:eastAsia="fr-FR"/>
        </w:rPr>
        <w:br/>
        <w:t>b. Lucien, Histoire vraie ou l’Âne</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Préface : I, 1-4.</w:t>
      </w:r>
      <w:r w:rsidRPr="00294B0E">
        <w:rPr>
          <w:rFonts w:ascii="Times New Roman" w:eastAsia="Times New Roman" w:hAnsi="Times New Roman" w:cs="Times New Roman"/>
          <w:sz w:val="24"/>
          <w:szCs w:val="24"/>
          <w:lang w:eastAsia="fr-FR"/>
        </w:rPr>
        <w:br/>
        <w:t>Les femmes-vignes : I, 5-9.</w:t>
      </w:r>
      <w:r w:rsidRPr="00294B0E">
        <w:rPr>
          <w:rFonts w:ascii="Times New Roman" w:eastAsia="Times New Roman" w:hAnsi="Times New Roman" w:cs="Times New Roman"/>
          <w:sz w:val="24"/>
          <w:szCs w:val="24"/>
          <w:lang w:eastAsia="fr-FR"/>
        </w:rPr>
        <w:br/>
        <w:t>La lune et ses habitants : I, 21-27.</w:t>
      </w:r>
      <w:r w:rsidRPr="00294B0E">
        <w:rPr>
          <w:rFonts w:ascii="Times New Roman" w:eastAsia="Times New Roman" w:hAnsi="Times New Roman" w:cs="Times New Roman"/>
          <w:sz w:val="24"/>
          <w:szCs w:val="24"/>
          <w:lang w:eastAsia="fr-FR"/>
        </w:rPr>
        <w:br/>
        <w:t>Dans le ventre de la baleine : I, 40-42 ; II, 1-2.</w:t>
      </w:r>
      <w:r w:rsidRPr="00294B0E">
        <w:rPr>
          <w:rFonts w:ascii="Times New Roman" w:eastAsia="Times New Roman" w:hAnsi="Times New Roman" w:cs="Times New Roman"/>
          <w:sz w:val="24"/>
          <w:szCs w:val="24"/>
          <w:lang w:eastAsia="fr-FR"/>
        </w:rPr>
        <w:br/>
        <w:t>Le monde des Enfers : II, 4-29 ; 35-36.</w:t>
      </w:r>
      <w:r w:rsidRPr="00294B0E">
        <w:rPr>
          <w:rFonts w:ascii="Times New Roman" w:eastAsia="Times New Roman" w:hAnsi="Times New Roman" w:cs="Times New Roman"/>
          <w:sz w:val="24"/>
          <w:szCs w:val="24"/>
          <w:lang w:eastAsia="fr-FR"/>
        </w:rPr>
        <w:br/>
        <w:t xml:space="preserve">c. Longus, Daphnis et Chloé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Double découverte de Daphnis et Chloé : I, 1-6.</w:t>
      </w:r>
      <w:r w:rsidRPr="00294B0E">
        <w:rPr>
          <w:rFonts w:ascii="Times New Roman" w:eastAsia="Times New Roman" w:hAnsi="Times New Roman" w:cs="Times New Roman"/>
          <w:sz w:val="24"/>
          <w:szCs w:val="24"/>
          <w:lang w:eastAsia="fr-FR"/>
        </w:rPr>
        <w:br/>
        <w:t>La force de l’amour : I, 11-14 ; II, 3-7 ; II, 38-39.</w:t>
      </w:r>
      <w:r w:rsidRPr="00294B0E">
        <w:rPr>
          <w:rFonts w:ascii="Times New Roman" w:eastAsia="Times New Roman" w:hAnsi="Times New Roman" w:cs="Times New Roman"/>
          <w:sz w:val="24"/>
          <w:szCs w:val="24"/>
          <w:lang w:eastAsia="fr-FR"/>
        </w:rPr>
        <w:br/>
        <w:t>La légende de Syrinx, la fable d’Echo : II, 33-34, III, 21-23.</w:t>
      </w:r>
      <w:r w:rsidRPr="00294B0E">
        <w:rPr>
          <w:rFonts w:ascii="Times New Roman" w:eastAsia="Times New Roman" w:hAnsi="Times New Roman" w:cs="Times New Roman"/>
          <w:sz w:val="24"/>
          <w:szCs w:val="24"/>
          <w:lang w:eastAsia="fr-FR"/>
        </w:rPr>
        <w:br/>
        <w:t>La double reconnaissance : IV, 21-22 ; IV, 35.</w:t>
      </w:r>
      <w:r w:rsidRPr="00294B0E">
        <w:rPr>
          <w:rFonts w:ascii="Times New Roman" w:eastAsia="Times New Roman" w:hAnsi="Times New Roman" w:cs="Times New Roman"/>
          <w:sz w:val="24"/>
          <w:szCs w:val="24"/>
          <w:lang w:eastAsia="fr-FR"/>
        </w:rPr>
        <w:br/>
        <w:t>d. Xénophon d’Ephèse, Les Éphésiaques</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Habracomès s’attire la vengeance d’Éros : I, 1-7.</w:t>
      </w:r>
      <w:r w:rsidRPr="00294B0E">
        <w:rPr>
          <w:rFonts w:ascii="Times New Roman" w:eastAsia="Times New Roman" w:hAnsi="Times New Roman" w:cs="Times New Roman"/>
          <w:sz w:val="24"/>
          <w:szCs w:val="24"/>
          <w:lang w:eastAsia="fr-FR"/>
        </w:rPr>
        <w:br/>
        <w:t>Habracomès et Anthia victimes de pirates : I, 13 sqq.</w:t>
      </w:r>
      <w:r w:rsidRPr="00294B0E">
        <w:rPr>
          <w:rFonts w:ascii="Times New Roman" w:eastAsia="Times New Roman" w:hAnsi="Times New Roman" w:cs="Times New Roman"/>
          <w:sz w:val="24"/>
          <w:szCs w:val="24"/>
          <w:lang w:eastAsia="fr-FR"/>
        </w:rPr>
        <w:br/>
        <w:t>Le sort s’acharne sur Habracomès et Anthia séparés : III, 5-10.</w:t>
      </w:r>
      <w:r w:rsidRPr="00294B0E">
        <w:rPr>
          <w:rFonts w:ascii="Times New Roman" w:eastAsia="Times New Roman" w:hAnsi="Times New Roman" w:cs="Times New Roman"/>
          <w:sz w:val="24"/>
          <w:szCs w:val="24"/>
          <w:lang w:eastAsia="fr-FR"/>
        </w:rPr>
        <w:br/>
        <w:t>Retrouvailles heureuses : V, 13-15.</w:t>
      </w:r>
      <w:r w:rsidRPr="00294B0E">
        <w:rPr>
          <w:rFonts w:ascii="Times New Roman" w:eastAsia="Times New Roman" w:hAnsi="Times New Roman" w:cs="Times New Roman"/>
          <w:sz w:val="24"/>
          <w:szCs w:val="24"/>
          <w:lang w:eastAsia="fr-FR"/>
        </w:rPr>
        <w:br/>
        <w:t>e. Achille Tatius, Les Aventures de Leucippé et Clitophon</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Prologue et première rencontre : I, 1-6.</w:t>
      </w:r>
      <w:r w:rsidRPr="00294B0E">
        <w:rPr>
          <w:rFonts w:ascii="Times New Roman" w:eastAsia="Times New Roman" w:hAnsi="Times New Roman" w:cs="Times New Roman"/>
          <w:sz w:val="24"/>
          <w:szCs w:val="24"/>
          <w:lang w:eastAsia="fr-FR"/>
        </w:rPr>
        <w:br/>
        <w:t>Le Nil : IV, 11-12, 14, 18-19.</w:t>
      </w:r>
      <w:r w:rsidRPr="00294B0E">
        <w:rPr>
          <w:rFonts w:ascii="Times New Roman" w:eastAsia="Times New Roman" w:hAnsi="Times New Roman" w:cs="Times New Roman"/>
          <w:sz w:val="24"/>
          <w:szCs w:val="24"/>
          <w:lang w:eastAsia="fr-FR"/>
        </w:rPr>
        <w:br/>
        <w:t>Leucippé côtoie la mort : III, 15-22 ; IV, 7-10, 15-17 et VIII, 15-16 ; V, 7,18-19 ; VI, 18-22.</w:t>
      </w:r>
      <w:r w:rsidRPr="00294B0E">
        <w:rPr>
          <w:rFonts w:ascii="Times New Roman" w:eastAsia="Times New Roman" w:hAnsi="Times New Roman" w:cs="Times New Roman"/>
          <w:sz w:val="24"/>
          <w:szCs w:val="24"/>
          <w:lang w:eastAsia="fr-FR"/>
        </w:rPr>
        <w:br/>
        <w:t>Histoires d’Andromède, de Syrinx, de l’eau du Styx : III, 6-7 ; VIII, 8 ; VIII, 12.</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modernes : Bernardin de Saint-Pierre, Paul et Virginie ; Rousseau, La Nouvelle Héloïse : la scène des vendanges. </w:t>
      </w:r>
      <w:r w:rsidRPr="00294B0E">
        <w:rPr>
          <w:rFonts w:ascii="Times New Roman" w:eastAsia="Times New Roman" w:hAnsi="Times New Roman" w:cs="Times New Roman"/>
          <w:sz w:val="24"/>
          <w:szCs w:val="24"/>
          <w:lang w:eastAsia="fr-FR"/>
        </w:rPr>
        <w:br/>
        <w:t>Œuvres artistiques : iconographie très riche du XVIIème au XIXème siècle, dans tous les musées de France.</w:t>
      </w:r>
      <w:r w:rsidRPr="00294B0E">
        <w:rPr>
          <w:rFonts w:ascii="Times New Roman" w:eastAsia="Times New Roman" w:hAnsi="Times New Roman" w:cs="Times New Roman"/>
          <w:sz w:val="24"/>
          <w:szCs w:val="24"/>
          <w:lang w:eastAsia="fr-FR"/>
        </w:rPr>
        <w:br/>
        <w:t>Maurice Ravel, Daphnis et Chloé (ballet).</w:t>
      </w:r>
      <w:r w:rsidRPr="00294B0E">
        <w:rPr>
          <w:rFonts w:ascii="Times New Roman" w:eastAsia="Times New Roman" w:hAnsi="Times New Roman" w:cs="Times New Roman"/>
          <w:sz w:val="24"/>
          <w:szCs w:val="24"/>
          <w:lang w:eastAsia="fr-FR"/>
        </w:rPr>
        <w:br/>
        <w:t>1.2 La rhétorique : le citoyen dans la cité</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Isocrate, Panégyrique, 4, 48-50 et Sur l’échange, XV, 251-257 ; 274-275 ; 280-287. </w:t>
      </w:r>
      <w:r w:rsidRPr="00294B0E">
        <w:rPr>
          <w:rFonts w:ascii="Times New Roman" w:eastAsia="Times New Roman" w:hAnsi="Times New Roman" w:cs="Times New Roman"/>
          <w:sz w:val="24"/>
          <w:szCs w:val="24"/>
          <w:lang w:eastAsia="fr-FR"/>
        </w:rPr>
        <w:br/>
        <w:t xml:space="preserve">Eschine, Sur l’Ambassade, II, 34-35. </w:t>
      </w:r>
      <w:r w:rsidRPr="00294B0E">
        <w:rPr>
          <w:rFonts w:ascii="Times New Roman" w:eastAsia="Times New Roman" w:hAnsi="Times New Roman" w:cs="Times New Roman"/>
          <w:sz w:val="24"/>
          <w:szCs w:val="24"/>
          <w:lang w:eastAsia="fr-FR"/>
        </w:rPr>
        <w:br/>
        <w:t xml:space="preserve">Isocrate, Panégyrique, 4, 23-27. </w:t>
      </w:r>
      <w:r w:rsidRPr="00294B0E">
        <w:rPr>
          <w:rFonts w:ascii="Times New Roman" w:eastAsia="Times New Roman" w:hAnsi="Times New Roman" w:cs="Times New Roman"/>
          <w:sz w:val="24"/>
          <w:szCs w:val="24"/>
          <w:lang w:eastAsia="fr-FR"/>
        </w:rPr>
        <w:br/>
        <w:t xml:space="preserve">Isocrate, Panégyrique, 4, 34-37. </w:t>
      </w:r>
      <w:r w:rsidRPr="00294B0E">
        <w:rPr>
          <w:rFonts w:ascii="Times New Roman" w:eastAsia="Times New Roman" w:hAnsi="Times New Roman" w:cs="Times New Roman"/>
          <w:sz w:val="24"/>
          <w:szCs w:val="24"/>
          <w:lang w:eastAsia="fr-FR"/>
        </w:rPr>
        <w:br/>
        <w:t xml:space="preserve">Lysias, Pour l’invalide (24), 19-20. </w:t>
      </w:r>
      <w:r w:rsidRPr="00294B0E">
        <w:rPr>
          <w:rFonts w:ascii="Times New Roman" w:eastAsia="Times New Roman" w:hAnsi="Times New Roman" w:cs="Times New Roman"/>
          <w:sz w:val="24"/>
          <w:szCs w:val="24"/>
          <w:lang w:eastAsia="fr-FR"/>
        </w:rPr>
        <w:br/>
        <w:t>On pourra, à l’intérieur des recueils d’orateurs attiques, faire une étude comparée des différents prologues des discours de Lysias. On pourra également procéder à une étude comparée des prologues de Démosthène.</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Denys d’Halicarnasse, Orateurs attiques ; Plutarque, Vie de </w:t>
      </w:r>
      <w:r w:rsidRPr="00294B0E">
        <w:rPr>
          <w:rFonts w:ascii="Times New Roman" w:eastAsia="Times New Roman" w:hAnsi="Times New Roman" w:cs="Times New Roman"/>
          <w:sz w:val="24"/>
          <w:szCs w:val="24"/>
          <w:lang w:eastAsia="fr-FR"/>
        </w:rPr>
        <w:lastRenderedPageBreak/>
        <w:t xml:space="preserve">Démosthène. </w:t>
      </w:r>
      <w:r w:rsidRPr="00294B0E">
        <w:rPr>
          <w:rFonts w:ascii="Times New Roman" w:eastAsia="Times New Roman" w:hAnsi="Times New Roman" w:cs="Times New Roman"/>
          <w:sz w:val="24"/>
          <w:szCs w:val="24"/>
          <w:lang w:eastAsia="fr-FR"/>
        </w:rPr>
        <w:br/>
        <w:t xml:space="preserve">1.3 Le théâtre : texte et représentation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Eschyle, Choéphores, Euménides (en traduction). </w:t>
      </w:r>
      <w:r w:rsidRPr="00294B0E">
        <w:rPr>
          <w:rFonts w:ascii="Times New Roman" w:eastAsia="Times New Roman" w:hAnsi="Times New Roman" w:cs="Times New Roman"/>
          <w:sz w:val="24"/>
          <w:szCs w:val="24"/>
          <w:lang w:eastAsia="fr-FR"/>
        </w:rPr>
        <w:br/>
        <w:t xml:space="preserve">Sophocle, Électre, Antigone, Ajax. </w:t>
      </w:r>
      <w:r w:rsidRPr="00294B0E">
        <w:rPr>
          <w:rFonts w:ascii="Times New Roman" w:eastAsia="Times New Roman" w:hAnsi="Times New Roman" w:cs="Times New Roman"/>
          <w:sz w:val="24"/>
          <w:szCs w:val="24"/>
          <w:lang w:eastAsia="fr-FR"/>
        </w:rPr>
        <w:br/>
        <w:t xml:space="preserve">Euripide, Bacchantes, Hippolyte, Médée. </w:t>
      </w:r>
      <w:r w:rsidRPr="00294B0E">
        <w:rPr>
          <w:rFonts w:ascii="Times New Roman" w:eastAsia="Times New Roman" w:hAnsi="Times New Roman" w:cs="Times New Roman"/>
          <w:sz w:val="24"/>
          <w:szCs w:val="24"/>
          <w:lang w:eastAsia="fr-FR"/>
        </w:rPr>
        <w:br/>
        <w:t xml:space="preserve">Aristophane, Lysistrata, Les Guêpes, Les Oiseaux. </w:t>
      </w:r>
      <w:r w:rsidRPr="00294B0E">
        <w:rPr>
          <w:rFonts w:ascii="Times New Roman" w:eastAsia="Times New Roman" w:hAnsi="Times New Roman" w:cs="Times New Roman"/>
          <w:sz w:val="24"/>
          <w:szCs w:val="24"/>
          <w:lang w:eastAsia="fr-FR"/>
        </w:rPr>
        <w:br/>
        <w:t>Aristote, Constitution des Athéniens (déroulement des spectacles, LVI, 2-5).</w:t>
      </w:r>
      <w:r w:rsidRPr="00294B0E">
        <w:rPr>
          <w:rFonts w:ascii="Times New Roman" w:eastAsia="Times New Roman" w:hAnsi="Times New Roman" w:cs="Times New Roman"/>
          <w:sz w:val="24"/>
          <w:szCs w:val="24"/>
          <w:lang w:eastAsia="fr-FR"/>
        </w:rPr>
        <w:br/>
        <w:t>Pausanias, Périégèse, Attique, théâtre de Dionysos (I, 21, 1-2).</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latines : Vitruve, De l’Architecture, V, 7.</w:t>
      </w:r>
      <w:r w:rsidRPr="00294B0E">
        <w:rPr>
          <w:rFonts w:ascii="Times New Roman" w:eastAsia="Times New Roman" w:hAnsi="Times New Roman" w:cs="Times New Roman"/>
          <w:sz w:val="24"/>
          <w:szCs w:val="24"/>
          <w:lang w:eastAsia="fr-FR"/>
        </w:rPr>
        <w:br/>
        <w:t>On se reportera à la documentation scénographique et aux captations de mises en scène existantes.</w:t>
      </w:r>
      <w:r w:rsidRPr="00294B0E">
        <w:rPr>
          <w:rFonts w:ascii="Times New Roman" w:eastAsia="Times New Roman" w:hAnsi="Times New Roman" w:cs="Times New Roman"/>
          <w:sz w:val="24"/>
          <w:szCs w:val="24"/>
          <w:lang w:eastAsia="fr-FR"/>
        </w:rPr>
        <w:br/>
        <w:t>1.4 La poésie : epos et éros</w:t>
      </w:r>
      <w:r w:rsidRPr="00294B0E">
        <w:rPr>
          <w:rFonts w:ascii="Times New Roman" w:eastAsia="Times New Roman" w:hAnsi="Times New Roman" w:cs="Times New Roman"/>
          <w:sz w:val="24"/>
          <w:szCs w:val="24"/>
          <w:lang w:eastAsia="fr-FR"/>
        </w:rPr>
        <w:br/>
        <w:t>a. L’épopée</w:t>
      </w:r>
      <w:r w:rsidRPr="00294B0E">
        <w:rPr>
          <w:rFonts w:ascii="Times New Roman" w:eastAsia="Times New Roman" w:hAnsi="Times New Roman" w:cs="Times New Roman"/>
          <w:sz w:val="24"/>
          <w:szCs w:val="24"/>
          <w:lang w:eastAsia="fr-FR"/>
        </w:rPr>
        <w:br/>
        <w:t xml:space="preserve">Par exemple les premiers vers du premier chant de l’Iliade (I, 1-49) et de l’Odyssée (I, 1-43). </w:t>
      </w:r>
      <w:r w:rsidRPr="00294B0E">
        <w:rPr>
          <w:rFonts w:ascii="Times New Roman" w:eastAsia="Times New Roman" w:hAnsi="Times New Roman" w:cs="Times New Roman"/>
          <w:sz w:val="24"/>
          <w:szCs w:val="24"/>
          <w:lang w:eastAsia="fr-FR"/>
        </w:rPr>
        <w:br/>
        <w:t>b. La poésie érotique</w:t>
      </w:r>
      <w:r w:rsidRPr="00294B0E">
        <w:rPr>
          <w:rFonts w:ascii="Times New Roman" w:eastAsia="Times New Roman" w:hAnsi="Times New Roman" w:cs="Times New Roman"/>
          <w:sz w:val="24"/>
          <w:szCs w:val="24"/>
          <w:lang w:eastAsia="fr-FR"/>
        </w:rPr>
        <w:br/>
        <w:t>Par exemple des extraits de Sappho, de Théocrite et du livre V de l’Anthologie Palatine.</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2 - Langue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2.1 Lexique </w:t>
      </w:r>
      <w:r w:rsidRPr="00294B0E">
        <w:rPr>
          <w:rFonts w:ascii="Times New Roman" w:eastAsia="Times New Roman" w:hAnsi="Times New Roman" w:cs="Times New Roman"/>
          <w:sz w:val="24"/>
          <w:szCs w:val="24"/>
          <w:lang w:eastAsia="fr-FR"/>
        </w:rPr>
        <w:br/>
        <w:t xml:space="preserve">Au fil des lectures, l’élève mémorise un lexique de 300 mots dont les verbes irréguliers qu’il rencontre fréquemment. Le professeur veille à réactualiser la mémorisation du lexique appris au collège et en classe de seconde. </w:t>
      </w:r>
      <w:r w:rsidRPr="00294B0E">
        <w:rPr>
          <w:rFonts w:ascii="Times New Roman" w:eastAsia="Times New Roman" w:hAnsi="Times New Roman" w:cs="Times New Roman"/>
          <w:sz w:val="24"/>
          <w:szCs w:val="24"/>
          <w:lang w:eastAsia="fr-FR"/>
        </w:rPr>
        <w:br/>
        <w:t xml:space="preserve">2.2 Morpho-syntaxe </w:t>
      </w:r>
      <w:r w:rsidRPr="00294B0E">
        <w:rPr>
          <w:rFonts w:ascii="Times New Roman" w:eastAsia="Times New Roman" w:hAnsi="Times New Roman" w:cs="Times New Roman"/>
          <w:sz w:val="24"/>
          <w:szCs w:val="24"/>
          <w:lang w:eastAsia="fr-FR"/>
        </w:rPr>
        <w:br/>
        <w:t xml:space="preserve">En fin d’année, l’élève connaît : </w:t>
      </w:r>
      <w:r w:rsidRPr="00294B0E">
        <w:rPr>
          <w:rFonts w:ascii="Times New Roman" w:eastAsia="Times New Roman" w:hAnsi="Times New Roman" w:cs="Times New Roman"/>
          <w:sz w:val="24"/>
          <w:szCs w:val="24"/>
          <w:lang w:eastAsia="fr-FR"/>
        </w:rPr>
        <w:br/>
        <w:t xml:space="preserve">- la morphologie verbale ; les particularités de la langue d’Homère sont l’occasion de mémoriser la conjugaison des verbes contractes ; le système de la conjugaison des verbes en -mi est mémorisé ; </w:t>
      </w:r>
      <w:r w:rsidRPr="00294B0E">
        <w:rPr>
          <w:rFonts w:ascii="Times New Roman" w:eastAsia="Times New Roman" w:hAnsi="Times New Roman" w:cs="Times New Roman"/>
          <w:sz w:val="24"/>
          <w:szCs w:val="24"/>
          <w:lang w:eastAsia="fr-FR"/>
        </w:rPr>
        <w:br/>
        <w:t xml:space="preserve">- la morphologie nominale des trois déclinaisons et celle des pronoms-adjectifs ; </w:t>
      </w:r>
      <w:r w:rsidRPr="00294B0E">
        <w:rPr>
          <w:rFonts w:ascii="Times New Roman" w:eastAsia="Times New Roman" w:hAnsi="Times New Roman" w:cs="Times New Roman"/>
          <w:sz w:val="24"/>
          <w:szCs w:val="24"/>
          <w:lang w:eastAsia="fr-FR"/>
        </w:rPr>
        <w:br/>
        <w:t xml:space="preserve">- les propositions subordonnées ; </w:t>
      </w:r>
      <w:r w:rsidRPr="00294B0E">
        <w:rPr>
          <w:rFonts w:ascii="Times New Roman" w:eastAsia="Times New Roman" w:hAnsi="Times New Roman" w:cs="Times New Roman"/>
          <w:sz w:val="24"/>
          <w:szCs w:val="24"/>
          <w:lang w:eastAsia="fr-FR"/>
        </w:rPr>
        <w:br/>
        <w:t xml:space="preserve">- les emplois de ann en particulier dans la proposition infinitive et la proposition participiale. </w:t>
      </w:r>
      <w:r w:rsidRPr="00294B0E">
        <w:rPr>
          <w:rFonts w:ascii="Times New Roman" w:eastAsia="Times New Roman" w:hAnsi="Times New Roman" w:cs="Times New Roman"/>
          <w:sz w:val="24"/>
          <w:szCs w:val="24"/>
          <w:lang w:eastAsia="fr-FR"/>
        </w:rPr>
        <w:br/>
        <w:t xml:space="preserve">2.3 Accentuation </w:t>
      </w:r>
      <w:r w:rsidRPr="00294B0E">
        <w:rPr>
          <w:rFonts w:ascii="Times New Roman" w:eastAsia="Times New Roman" w:hAnsi="Times New Roman" w:cs="Times New Roman"/>
          <w:sz w:val="24"/>
          <w:szCs w:val="24"/>
          <w:lang w:eastAsia="fr-FR"/>
        </w:rPr>
        <w:br/>
        <w:t>Comme en 3ème, tous les mots présentés aux élèves portent leur accent ; les élèves apprennent les règles les plus simples de l’accentuation qui leur permettent de distinguer le sens (accentuation des formes verbales, des homophones).</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3 - Activités écrites et orales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On continue d’habituer l’élève, à partir d’une traduction individuelle, à traduire en une langue française contemporaine qui tient compte des visées esthétiques du texte grec. L’élève affine sa traduction de textes dont l’ampleur et la variété se modifient de la première à la terminale.</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Annexe IV</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PROGRAMME DE LANGUES ET CULTURES DE L’ANTIQUITÉ EN CLASSE TERMINALE</w:t>
      </w:r>
    </w:p>
    <w:p w:rsidR="00294B0E" w:rsidRPr="00294B0E" w:rsidRDefault="00294B0E" w:rsidP="00294B0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I - LATIN</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lastRenderedPageBreak/>
        <w:t xml:space="preserve">1 - Textes, genres et références historiques et culturelles </w:t>
      </w:r>
    </w:p>
    <w:p w:rsidR="00294B0E" w:rsidRPr="00294B0E" w:rsidRDefault="00294B0E" w:rsidP="00294B0E">
      <w:pPr>
        <w:spacing w:before="100" w:beforeAutospacing="1" w:after="24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La liste des textes est donnée à titre indicatif et non limitatif. Elle favorise les parcours personnels des enseignants. Le professeur organise son projet pédagogique annuel autour des entrées (interrogations philosophiques ; interrogations scientifiques ; interrogations politiques ; œuvre au programme) et des sous-entrées (par exemple, pour interrogations philosophiques : choix de vie, construction de soi ; épicurisme et stoïcisme)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5"/>
        <w:gridCol w:w="6881"/>
      </w:tblGrid>
      <w:tr w:rsidR="00294B0E" w:rsidRPr="00294B0E" w:rsidTr="00294B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Mise en œuvre du programme de terminale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Séquences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Trois séquences au minimum : </w:t>
            </w:r>
            <w:r w:rsidRPr="00294B0E">
              <w:rPr>
                <w:rFonts w:ascii="Times New Roman" w:eastAsia="Times New Roman" w:hAnsi="Times New Roman" w:cs="Times New Roman"/>
                <w:sz w:val="24"/>
                <w:szCs w:val="24"/>
                <w:lang w:eastAsia="fr-FR"/>
              </w:rPr>
              <w:br/>
              <w:t xml:space="preserve">- une séquence sur l’œuvre au programme </w:t>
            </w:r>
            <w:r w:rsidRPr="00294B0E">
              <w:rPr>
                <w:rFonts w:ascii="Times New Roman" w:eastAsia="Times New Roman" w:hAnsi="Times New Roman" w:cs="Times New Roman"/>
                <w:sz w:val="24"/>
                <w:szCs w:val="24"/>
                <w:lang w:eastAsia="fr-FR"/>
              </w:rPr>
              <w:br/>
              <w:t xml:space="preserve">- deux séquences portant sur deux entrées différentes parmi les trois autres.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Contenu de la séquence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Une sous-entrée au moins (ou combinaison de plusieurs sous-entrées)</w:t>
            </w:r>
            <w:r w:rsidRPr="00294B0E">
              <w:rPr>
                <w:rFonts w:ascii="Times New Roman" w:eastAsia="Times New Roman" w:hAnsi="Times New Roman" w:cs="Times New Roman"/>
                <w:sz w:val="24"/>
                <w:szCs w:val="24"/>
                <w:lang w:eastAsia="fr-FR"/>
              </w:rPr>
              <w:br/>
              <w:t xml:space="preserve">- Groupement de textes (ou œuvre intégrale) : 4 à 6 textes (de longueur variable) </w:t>
            </w:r>
            <w:r w:rsidRPr="00294B0E">
              <w:rPr>
                <w:rFonts w:ascii="Times New Roman" w:eastAsia="Times New Roman" w:hAnsi="Times New Roman" w:cs="Times New Roman"/>
                <w:sz w:val="24"/>
                <w:szCs w:val="24"/>
                <w:lang w:eastAsia="fr-FR"/>
              </w:rPr>
              <w:br/>
              <w:t xml:space="preserve">- Prolongements au choix </w:t>
            </w:r>
          </w:p>
        </w:tc>
      </w:tr>
    </w:tbl>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1.1 Interrogations philosophiques </w:t>
      </w:r>
      <w:r w:rsidRPr="00294B0E">
        <w:rPr>
          <w:rFonts w:ascii="Times New Roman" w:eastAsia="Times New Roman" w:hAnsi="Times New Roman" w:cs="Times New Roman"/>
          <w:sz w:val="24"/>
          <w:szCs w:val="24"/>
          <w:lang w:eastAsia="fr-FR"/>
        </w:rPr>
        <w:br/>
        <w:t xml:space="preserve">a. Choix de vie, construction de soi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Cicéron, Des Termes ultimes des biens et des maux, V ; Tusculanes V, 1-25 ; 72.</w:t>
      </w:r>
      <w:r w:rsidRPr="00294B0E">
        <w:rPr>
          <w:rFonts w:ascii="Times New Roman" w:eastAsia="Times New Roman" w:hAnsi="Times New Roman" w:cs="Times New Roman"/>
          <w:sz w:val="24"/>
          <w:szCs w:val="24"/>
          <w:lang w:eastAsia="fr-FR"/>
        </w:rPr>
        <w:br/>
        <w:t xml:space="preserve">Ovide, Métamorphoses XV, 60-478. </w:t>
      </w:r>
      <w:r w:rsidRPr="00294B0E">
        <w:rPr>
          <w:rFonts w:ascii="Times New Roman" w:eastAsia="Times New Roman" w:hAnsi="Times New Roman" w:cs="Times New Roman"/>
          <w:sz w:val="24"/>
          <w:szCs w:val="24"/>
          <w:lang w:eastAsia="fr-FR"/>
        </w:rPr>
        <w:br/>
        <w:t xml:space="preserve">Lucrèce, De la nature des choses, III, 931-1094. </w:t>
      </w:r>
      <w:r w:rsidRPr="00294B0E">
        <w:rPr>
          <w:rFonts w:ascii="Times New Roman" w:eastAsia="Times New Roman" w:hAnsi="Times New Roman" w:cs="Times New Roman"/>
          <w:sz w:val="24"/>
          <w:szCs w:val="24"/>
          <w:lang w:eastAsia="fr-FR"/>
        </w:rPr>
        <w:br/>
        <w:t xml:space="preserve">Sénèque, La Tranquillité de l’âme, 11-17 ; La Brièveté de la vie ; La Vie heureuse, 1-5, 20-24 ; Lettres à Lucilius, VIII, 74. </w:t>
      </w:r>
      <w:r w:rsidRPr="00294B0E">
        <w:rPr>
          <w:rFonts w:ascii="Times New Roman" w:eastAsia="Times New Roman" w:hAnsi="Times New Roman" w:cs="Times New Roman"/>
          <w:sz w:val="24"/>
          <w:szCs w:val="24"/>
          <w:lang w:eastAsia="fr-FR"/>
        </w:rPr>
        <w:br/>
        <w:t xml:space="preserve">Augustin, Confessions VIII, 8-12 ; La Vie heureuse, 1,1-4.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grecques : Épictète, Manuel ; Plutarque, De la tranquillité de l’âme.</w:t>
      </w:r>
      <w:r w:rsidRPr="00294B0E">
        <w:rPr>
          <w:rFonts w:ascii="Times New Roman" w:eastAsia="Times New Roman" w:hAnsi="Times New Roman" w:cs="Times New Roman"/>
          <w:sz w:val="24"/>
          <w:szCs w:val="24"/>
          <w:lang w:eastAsia="fr-FR"/>
        </w:rPr>
        <w:br/>
        <w:t>Œuvres modernes Montaigne, Essais II, 1, 5, 20 ; III, 9 ; Marguerite Yourcenar, Mémoires d’Hadrien.</w:t>
      </w:r>
      <w:r w:rsidRPr="00294B0E">
        <w:rPr>
          <w:rFonts w:ascii="Times New Roman" w:eastAsia="Times New Roman" w:hAnsi="Times New Roman" w:cs="Times New Roman"/>
          <w:sz w:val="24"/>
          <w:szCs w:val="24"/>
          <w:lang w:eastAsia="fr-FR"/>
        </w:rPr>
        <w:br/>
        <w:t>b. Épicurisme et stoïcisme</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Lucrèce, De la nature des choses, I, 50-101 ; II, 1-141 ; 216-290.</w:t>
      </w:r>
      <w:r w:rsidRPr="00294B0E">
        <w:rPr>
          <w:rFonts w:ascii="Times New Roman" w:eastAsia="Times New Roman" w:hAnsi="Times New Roman" w:cs="Times New Roman"/>
          <w:sz w:val="24"/>
          <w:szCs w:val="24"/>
          <w:lang w:eastAsia="fr-FR"/>
        </w:rPr>
        <w:br/>
        <w:t xml:space="preserve">Sénèque, Des Bienfaits, III, 3 ; Lettres à Lucilius, VI, 56 ; IX, 76 ; XIX-XX, 110, 120. </w:t>
      </w:r>
      <w:r w:rsidRPr="00294B0E">
        <w:rPr>
          <w:rFonts w:ascii="Times New Roman" w:eastAsia="Times New Roman" w:hAnsi="Times New Roman" w:cs="Times New Roman"/>
          <w:sz w:val="24"/>
          <w:szCs w:val="24"/>
          <w:lang w:eastAsia="fr-FR"/>
        </w:rPr>
        <w:br/>
        <w:t>1.2 Interrogations scientifiques</w:t>
      </w:r>
      <w:r w:rsidRPr="00294B0E">
        <w:rPr>
          <w:rFonts w:ascii="Times New Roman" w:eastAsia="Times New Roman" w:hAnsi="Times New Roman" w:cs="Times New Roman"/>
          <w:sz w:val="24"/>
          <w:szCs w:val="24"/>
          <w:lang w:eastAsia="fr-FR"/>
        </w:rPr>
        <w:br/>
        <w:t xml:space="preserve">a. Sciences de la vie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Lucrèce, De la nature des choses, IV, 823-1054. </w:t>
      </w:r>
      <w:r w:rsidRPr="00294B0E">
        <w:rPr>
          <w:rFonts w:ascii="Times New Roman" w:eastAsia="Times New Roman" w:hAnsi="Times New Roman" w:cs="Times New Roman"/>
          <w:sz w:val="24"/>
          <w:szCs w:val="24"/>
          <w:lang w:eastAsia="fr-FR"/>
        </w:rPr>
        <w:br/>
        <w:t xml:space="preserve">Celse, La Médecine, préface, I, 1,1-3.14 ; II, 2, 2-7). </w:t>
      </w:r>
      <w:r w:rsidRPr="00294B0E">
        <w:rPr>
          <w:rFonts w:ascii="Times New Roman" w:eastAsia="Times New Roman" w:hAnsi="Times New Roman" w:cs="Times New Roman"/>
          <w:sz w:val="24"/>
          <w:szCs w:val="24"/>
          <w:lang w:eastAsia="fr-FR"/>
        </w:rPr>
        <w:br/>
        <w:t xml:space="preserve">Cassius Félix, La Médecine I, 1. </w:t>
      </w:r>
      <w:r w:rsidRPr="00294B0E">
        <w:rPr>
          <w:rFonts w:ascii="Times New Roman" w:eastAsia="Times New Roman" w:hAnsi="Times New Roman" w:cs="Times New Roman"/>
          <w:sz w:val="24"/>
          <w:szCs w:val="24"/>
          <w:lang w:eastAsia="fr-FR"/>
        </w:rPr>
        <w:br/>
        <w:t xml:space="preserve">Pline l’Ancien, Histoire Naturelle (zoologie : 8-11, botanique : 12-15). </w:t>
      </w:r>
      <w:r w:rsidRPr="00294B0E">
        <w:rPr>
          <w:rFonts w:ascii="Times New Roman" w:eastAsia="Times New Roman" w:hAnsi="Times New Roman" w:cs="Times New Roman"/>
          <w:sz w:val="24"/>
          <w:szCs w:val="24"/>
          <w:lang w:eastAsia="fr-FR"/>
        </w:rPr>
        <w:br/>
        <w:t xml:space="preserve">Pline le Jeune, Lettres VI.16 et 20.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Hippocrate, Le Serment, De l’art, De la maladie sacrée ; Galien, Utilité des parties, I. </w:t>
      </w:r>
      <w:r w:rsidRPr="00294B0E">
        <w:rPr>
          <w:rFonts w:ascii="Times New Roman" w:eastAsia="Times New Roman" w:hAnsi="Times New Roman" w:cs="Times New Roman"/>
          <w:sz w:val="24"/>
          <w:szCs w:val="24"/>
          <w:lang w:eastAsia="fr-FR"/>
        </w:rPr>
        <w:br/>
        <w:t xml:space="preserve">Œuvres modernes : Rabelais, Pantagruel, XXIX (Pantagruel malade), Tiers Livre, XXXI- XXXIII (les conseils de Rondibilis médecin), XLIX-LI (le Pantagruelion) ; Descartes, Traité </w:t>
      </w:r>
      <w:r w:rsidRPr="00294B0E">
        <w:rPr>
          <w:rFonts w:ascii="Times New Roman" w:eastAsia="Times New Roman" w:hAnsi="Times New Roman" w:cs="Times New Roman"/>
          <w:sz w:val="24"/>
          <w:szCs w:val="24"/>
          <w:lang w:eastAsia="fr-FR"/>
        </w:rPr>
        <w:lastRenderedPageBreak/>
        <w:t>de l’homme.</w:t>
      </w:r>
      <w:r w:rsidRPr="00294B0E">
        <w:rPr>
          <w:rFonts w:ascii="Times New Roman" w:eastAsia="Times New Roman" w:hAnsi="Times New Roman" w:cs="Times New Roman"/>
          <w:sz w:val="24"/>
          <w:szCs w:val="24"/>
          <w:lang w:eastAsia="fr-FR"/>
        </w:rPr>
        <w:br/>
        <w:t>b. Astronomie</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Lucrèce, De la nature des choses, V, 509-770 et VI, 1-534. </w:t>
      </w:r>
      <w:r w:rsidRPr="00294B0E">
        <w:rPr>
          <w:rFonts w:ascii="Times New Roman" w:eastAsia="Times New Roman" w:hAnsi="Times New Roman" w:cs="Times New Roman"/>
          <w:sz w:val="24"/>
          <w:szCs w:val="24"/>
          <w:lang w:eastAsia="fr-FR"/>
        </w:rPr>
        <w:br/>
        <w:t xml:space="preserve">Cicéron, Aratea. </w:t>
      </w:r>
      <w:r w:rsidRPr="00294B0E">
        <w:rPr>
          <w:rFonts w:ascii="Times New Roman" w:eastAsia="Times New Roman" w:hAnsi="Times New Roman" w:cs="Times New Roman"/>
          <w:sz w:val="24"/>
          <w:szCs w:val="24"/>
          <w:lang w:eastAsia="fr-FR"/>
        </w:rPr>
        <w:br/>
        <w:t>Virgile, Géorgiques 1.</w:t>
      </w:r>
      <w:r w:rsidRPr="00294B0E">
        <w:rPr>
          <w:rFonts w:ascii="Times New Roman" w:eastAsia="Times New Roman" w:hAnsi="Times New Roman" w:cs="Times New Roman"/>
          <w:sz w:val="24"/>
          <w:szCs w:val="24"/>
          <w:lang w:eastAsia="fr-FR"/>
        </w:rPr>
        <w:br/>
        <w:t xml:space="preserve">Hygin, L’Astronomie, préface, I, 1-5 ; II.1-4. </w:t>
      </w:r>
      <w:r w:rsidRPr="00294B0E">
        <w:rPr>
          <w:rFonts w:ascii="Times New Roman" w:eastAsia="Times New Roman" w:hAnsi="Times New Roman" w:cs="Times New Roman"/>
          <w:sz w:val="24"/>
          <w:szCs w:val="24"/>
          <w:lang w:eastAsia="fr-FR"/>
        </w:rPr>
        <w:br/>
        <w:t xml:space="preserve">Sénèque, Questions naturelles, II, 31-36 et VII, 1-3.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Pseudo-Aristote, Du monde. </w:t>
      </w:r>
      <w:r w:rsidRPr="00294B0E">
        <w:rPr>
          <w:rFonts w:ascii="Times New Roman" w:eastAsia="Times New Roman" w:hAnsi="Times New Roman" w:cs="Times New Roman"/>
          <w:sz w:val="24"/>
          <w:szCs w:val="24"/>
          <w:lang w:eastAsia="fr-FR"/>
        </w:rPr>
        <w:br/>
        <w:t>Œuvres modernes : Pascal, Préface sur le traité du vide, Conclusion des deux précédents traités ; Hugo, La Légende des siècles : “L’abîme”, “Plein ciel” ; Toute la Lyre : “Le calcul” ; Contemplations : “Explication”, “Magnitudo parvi”, “Saturne”.</w:t>
      </w:r>
      <w:r w:rsidRPr="00294B0E">
        <w:rPr>
          <w:rFonts w:ascii="Times New Roman" w:eastAsia="Times New Roman" w:hAnsi="Times New Roman" w:cs="Times New Roman"/>
          <w:sz w:val="24"/>
          <w:szCs w:val="24"/>
          <w:lang w:eastAsia="fr-FR"/>
        </w:rPr>
        <w:br/>
        <w:t>1.3 Interrogations politiques</w:t>
      </w:r>
      <w:r w:rsidRPr="00294B0E">
        <w:rPr>
          <w:rFonts w:ascii="Times New Roman" w:eastAsia="Times New Roman" w:hAnsi="Times New Roman" w:cs="Times New Roman"/>
          <w:sz w:val="24"/>
          <w:szCs w:val="24"/>
          <w:lang w:eastAsia="fr-FR"/>
        </w:rPr>
        <w:br/>
        <w:t xml:space="preserve">a. Idéaux et réalités politiques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Cicéron, La République, VI (Le Songe de Scipion). </w:t>
      </w:r>
      <w:r w:rsidRPr="00294B0E">
        <w:rPr>
          <w:rFonts w:ascii="Times New Roman" w:eastAsia="Times New Roman" w:hAnsi="Times New Roman" w:cs="Times New Roman"/>
          <w:sz w:val="24"/>
          <w:szCs w:val="24"/>
          <w:lang w:eastAsia="fr-FR"/>
        </w:rPr>
        <w:br/>
        <w:t xml:space="preserve">Un groupement de textes sur les Gracques, notamment Salluste, Guerre de Jugurtha, XLI-XLII ; Pseudo-Salluste, Lettre à César, VIII ; Cicéron, Pour C. Rabirius Postumus, 12-15 ; Pour Sestius, 101-105 ; Rhétorique à Hérennius. </w:t>
      </w:r>
      <w:r w:rsidRPr="00294B0E">
        <w:rPr>
          <w:rFonts w:ascii="Times New Roman" w:eastAsia="Times New Roman" w:hAnsi="Times New Roman" w:cs="Times New Roman"/>
          <w:sz w:val="24"/>
          <w:szCs w:val="24"/>
          <w:lang w:eastAsia="fr-FR"/>
        </w:rPr>
        <w:br/>
        <w:t xml:space="preserve">Augustin, Cité de Dieu IV.3-4. </w:t>
      </w:r>
      <w:r w:rsidRPr="00294B0E">
        <w:rPr>
          <w:rFonts w:ascii="Times New Roman" w:eastAsia="Times New Roman" w:hAnsi="Times New Roman" w:cs="Times New Roman"/>
          <w:sz w:val="24"/>
          <w:szCs w:val="24"/>
          <w:lang w:eastAsia="fr-FR"/>
        </w:rPr>
        <w:br/>
        <w:t xml:space="preserve">Thomas More, Utopie.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grecques : Appien, Guerres civiles ; Plutarque, Vie des Gracques.</w:t>
      </w:r>
      <w:r w:rsidRPr="00294B0E">
        <w:rPr>
          <w:rFonts w:ascii="Times New Roman" w:eastAsia="Times New Roman" w:hAnsi="Times New Roman" w:cs="Times New Roman"/>
          <w:sz w:val="24"/>
          <w:szCs w:val="24"/>
          <w:lang w:eastAsia="fr-FR"/>
        </w:rPr>
        <w:br/>
        <w:t>Œuvres modernes : Rousseau, Du Contrat social, Discours sur l’origine de l’inégalité parmi les hommes ; Musset, Lorenzaccio.</w:t>
      </w:r>
      <w:r w:rsidRPr="00294B0E">
        <w:rPr>
          <w:rFonts w:ascii="Times New Roman" w:eastAsia="Times New Roman" w:hAnsi="Times New Roman" w:cs="Times New Roman"/>
          <w:sz w:val="24"/>
          <w:szCs w:val="24"/>
          <w:lang w:eastAsia="fr-FR"/>
        </w:rPr>
        <w:br/>
        <w:t>b. La notion de décadence : le mythe de l’âge d’or et l’idéalisation du passé</w:t>
      </w:r>
      <w:r w:rsidRPr="00294B0E">
        <w:rPr>
          <w:rFonts w:ascii="Times New Roman" w:eastAsia="Times New Roman" w:hAnsi="Times New Roman" w:cs="Times New Roman"/>
          <w:sz w:val="24"/>
          <w:szCs w:val="24"/>
          <w:lang w:eastAsia="fr-FR"/>
        </w:rPr>
        <w:br/>
        <w:t xml:space="preserve">Par exemple </w:t>
      </w:r>
      <w:r w:rsidRPr="00294B0E">
        <w:rPr>
          <w:rFonts w:ascii="Times New Roman" w:eastAsia="Times New Roman" w:hAnsi="Times New Roman" w:cs="Times New Roman"/>
          <w:sz w:val="24"/>
          <w:szCs w:val="24"/>
          <w:lang w:eastAsia="fr-FR"/>
        </w:rPr>
        <w:br/>
        <w:t xml:space="preserve">Ovide, Métamorphoses, I, 89-162. </w:t>
      </w:r>
      <w:r w:rsidRPr="00294B0E">
        <w:rPr>
          <w:rFonts w:ascii="Times New Roman" w:eastAsia="Times New Roman" w:hAnsi="Times New Roman" w:cs="Times New Roman"/>
          <w:sz w:val="24"/>
          <w:szCs w:val="24"/>
          <w:lang w:eastAsia="fr-FR"/>
        </w:rPr>
        <w:br/>
        <w:t xml:space="preserve">Salluste, Conjuration de Catilina, 8-13. </w:t>
      </w:r>
      <w:r w:rsidRPr="00294B0E">
        <w:rPr>
          <w:rFonts w:ascii="Times New Roman" w:eastAsia="Times New Roman" w:hAnsi="Times New Roman" w:cs="Times New Roman"/>
          <w:sz w:val="24"/>
          <w:szCs w:val="24"/>
          <w:lang w:eastAsia="fr-FR"/>
        </w:rPr>
        <w:br/>
        <w:t>Sénèque, Lettres à Lucilius, 18, 27, 47, 86, 95, 97, 104, 114, 122.</w:t>
      </w:r>
      <w:r w:rsidRPr="00294B0E">
        <w:rPr>
          <w:rFonts w:ascii="Times New Roman" w:eastAsia="Times New Roman" w:hAnsi="Times New Roman" w:cs="Times New Roman"/>
          <w:sz w:val="24"/>
          <w:szCs w:val="24"/>
          <w:lang w:eastAsia="fr-FR"/>
        </w:rPr>
        <w:br/>
        <w:t xml:space="preserve">Tacite, Annales, III, 17-18 ; III, 55 ; XI, 24 ; XIV, 14-15 ; XIV, 20-21 ; XV, 41-44 ; Histoires, I, 2-3 ; I, 16 ; I, 85-86 ; II, 20. </w:t>
      </w:r>
      <w:r w:rsidRPr="00294B0E">
        <w:rPr>
          <w:rFonts w:ascii="Times New Roman" w:eastAsia="Times New Roman" w:hAnsi="Times New Roman" w:cs="Times New Roman"/>
          <w:sz w:val="24"/>
          <w:szCs w:val="24"/>
          <w:lang w:eastAsia="fr-FR"/>
        </w:rPr>
        <w:br/>
        <w:t xml:space="preserve">Suétone, Tibère, 58-59 ; Néron, 11-12 ; Vitellius, 11-13 ; Domitien, 4. </w:t>
      </w:r>
      <w:r w:rsidRPr="00294B0E">
        <w:rPr>
          <w:rFonts w:ascii="Times New Roman" w:eastAsia="Times New Roman" w:hAnsi="Times New Roman" w:cs="Times New Roman"/>
          <w:sz w:val="24"/>
          <w:szCs w:val="24"/>
          <w:lang w:eastAsia="fr-FR"/>
        </w:rPr>
        <w:br/>
        <w:t xml:space="preserve">Virgile, Géorgiques, I ; Énéide IV.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 Hésiode, Les Travaux et les jours, v. 109-201. </w:t>
      </w:r>
      <w:r w:rsidRPr="00294B0E">
        <w:rPr>
          <w:rFonts w:ascii="Times New Roman" w:eastAsia="Times New Roman" w:hAnsi="Times New Roman" w:cs="Times New Roman"/>
          <w:sz w:val="24"/>
          <w:szCs w:val="24"/>
          <w:lang w:eastAsia="fr-FR"/>
        </w:rPr>
        <w:br/>
        <w:t xml:space="preserve">Œuvres modernes : Montesquieu, Grandeur et décadence des Romains ; Diderot, Supplément au voyage de Bougainville ; Nerval, Les Chimères, “Delfica”. </w:t>
      </w:r>
      <w:r w:rsidRPr="00294B0E">
        <w:rPr>
          <w:rFonts w:ascii="Times New Roman" w:eastAsia="Times New Roman" w:hAnsi="Times New Roman" w:cs="Times New Roman"/>
          <w:sz w:val="24"/>
          <w:szCs w:val="24"/>
          <w:lang w:eastAsia="fr-FR"/>
        </w:rPr>
        <w:br/>
        <w:t xml:space="preserve">Œuvres artistiques : Ingres, L’Âge d’or, Château de Dampierre. </w:t>
      </w:r>
      <w:r w:rsidRPr="00294B0E">
        <w:rPr>
          <w:rFonts w:ascii="Times New Roman" w:eastAsia="Times New Roman" w:hAnsi="Times New Roman" w:cs="Times New Roman"/>
          <w:sz w:val="24"/>
          <w:szCs w:val="24"/>
          <w:lang w:eastAsia="fr-FR"/>
        </w:rPr>
        <w:br/>
        <w:t>c. Mutations culturelles et religieuses</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Virgile, Bucoliques, IV </w:t>
      </w:r>
      <w:r w:rsidRPr="00294B0E">
        <w:rPr>
          <w:rFonts w:ascii="Times New Roman" w:eastAsia="Times New Roman" w:hAnsi="Times New Roman" w:cs="Times New Roman"/>
          <w:sz w:val="24"/>
          <w:szCs w:val="24"/>
          <w:lang w:eastAsia="fr-FR"/>
        </w:rPr>
        <w:br/>
        <w:t xml:space="preserve">Pline, Histoire naturelle, II, 5. </w:t>
      </w:r>
      <w:r w:rsidRPr="00294B0E">
        <w:rPr>
          <w:rFonts w:ascii="Times New Roman" w:eastAsia="Times New Roman" w:hAnsi="Times New Roman" w:cs="Times New Roman"/>
          <w:sz w:val="24"/>
          <w:szCs w:val="24"/>
          <w:lang w:eastAsia="fr-FR"/>
        </w:rPr>
        <w:br/>
        <w:t xml:space="preserve">Ammien Marcellin, Histoires, XXII, 5, 10, 12, 14 ; XXV, 2. </w:t>
      </w:r>
      <w:r w:rsidRPr="00294B0E">
        <w:rPr>
          <w:rFonts w:ascii="Times New Roman" w:eastAsia="Times New Roman" w:hAnsi="Times New Roman" w:cs="Times New Roman"/>
          <w:sz w:val="24"/>
          <w:szCs w:val="24"/>
          <w:lang w:eastAsia="fr-FR"/>
        </w:rPr>
        <w:br/>
        <w:t xml:space="preserve">Augustin, De la doctrine chrétienne II, 24-63 ; Cité de Dieu, IV, 30. </w:t>
      </w:r>
      <w:r w:rsidRPr="00294B0E">
        <w:rPr>
          <w:rFonts w:ascii="Times New Roman" w:eastAsia="Times New Roman" w:hAnsi="Times New Roman" w:cs="Times New Roman"/>
          <w:sz w:val="24"/>
          <w:szCs w:val="24"/>
          <w:lang w:eastAsia="fr-FR"/>
        </w:rPr>
        <w:br/>
        <w:t xml:space="preserve">Jérôme, Lettres, II, 39, 43, 52 (paragraphes 3 et 8-9) ; III, 60, 66.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grecques : Basile, Lettre aux jeunes gens sur la manière de tirer profit des lettres helléniques.</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 xml:space="preserve">Œuvres modernes : Chateaubriand, Le Génie du christianisme (Deuxième partie, Livre 4, chapitres 1-4) ; Rousseau, Émile, “La Profession de foi du Vicaire savoyard”. </w:t>
      </w:r>
      <w:r w:rsidRPr="00294B0E">
        <w:rPr>
          <w:rFonts w:ascii="Times New Roman" w:eastAsia="Times New Roman" w:hAnsi="Times New Roman" w:cs="Times New Roman"/>
          <w:sz w:val="24"/>
          <w:szCs w:val="24"/>
          <w:lang w:eastAsia="fr-FR"/>
        </w:rPr>
        <w:br/>
        <w:t>1.4 Lecture de l’œuvre mise au programme</w:t>
      </w:r>
      <w:r w:rsidRPr="00294B0E">
        <w:rPr>
          <w:rFonts w:ascii="Times New Roman" w:eastAsia="Times New Roman" w:hAnsi="Times New Roman" w:cs="Times New Roman"/>
          <w:sz w:val="24"/>
          <w:szCs w:val="24"/>
          <w:lang w:eastAsia="fr-FR"/>
        </w:rPr>
        <w:br/>
        <w:t xml:space="preserve">L’œuvre mise au programme relève du genre théâtral, poétique ou romanesque. Le programme est révisable tous les deux ans. </w:t>
      </w:r>
      <w:r w:rsidRPr="00294B0E">
        <w:rPr>
          <w:rFonts w:ascii="Times New Roman" w:eastAsia="Times New Roman" w:hAnsi="Times New Roman" w:cs="Times New Roman"/>
          <w:sz w:val="24"/>
          <w:szCs w:val="24"/>
          <w:lang w:eastAsia="fr-FR"/>
        </w:rPr>
        <w:br/>
        <w:t>C’est sur l’œuvre mise au programme que porte exclusivement l’épreuve écrite obligatoire et de spécialité, en série littéraire.</w:t>
      </w:r>
      <w:r w:rsidRPr="00294B0E">
        <w:rPr>
          <w:rFonts w:ascii="Times New Roman" w:eastAsia="Times New Roman" w:hAnsi="Times New Roman" w:cs="Times New Roman"/>
          <w:sz w:val="24"/>
          <w:szCs w:val="24"/>
          <w:lang w:eastAsia="fr-FR"/>
        </w:rPr>
        <w:br/>
        <w:t>L’œuvre est lue dans son intégralité, dans le texte traduit, et étudiée dans son ensemble ; de façon privilégiée, des extraits, choisis pour leur importance ou leur représentativité, font l’objet de traductions et d’analyses précises ; contextualisés, ils sont mis en perspective avec d’autres passages de l’œuvre.</w:t>
      </w:r>
      <w:r w:rsidRPr="00294B0E">
        <w:rPr>
          <w:rFonts w:ascii="Times New Roman" w:eastAsia="Times New Roman" w:hAnsi="Times New Roman" w:cs="Times New Roman"/>
          <w:sz w:val="24"/>
          <w:szCs w:val="24"/>
          <w:lang w:eastAsia="fr-FR"/>
        </w:rPr>
        <w:br/>
        <w:t xml:space="preserve">Comme les élèves l’ont fait depuis la classe de cinquième, ils continuent, à l’occasion de la lecture des textes, à découvrir les expressions artistiques romaines en référence au programme (statuaire, peinture, sculpture), en utilisant les ressources documentaires les plus variées. On trouvera sur le site Musagora un répertoire des principales bases de textes et d’images : </w:t>
      </w:r>
      <w:r w:rsidRPr="00294B0E">
        <w:rPr>
          <w:rFonts w:ascii="Times New Roman" w:eastAsia="Times New Roman" w:hAnsi="Times New Roman" w:cs="Times New Roman"/>
          <w:sz w:val="24"/>
          <w:szCs w:val="24"/>
          <w:lang w:eastAsia="fr-FR"/>
        </w:rPr>
        <w:br/>
      </w:r>
      <w:hyperlink r:id="rId9" w:tgtFrame="_blank" w:tooltip="nouvelle fenêtre" w:history="1">
        <w:r w:rsidRPr="00294B0E">
          <w:rPr>
            <w:rFonts w:ascii="Times New Roman" w:eastAsia="Times New Roman" w:hAnsi="Times New Roman" w:cs="Times New Roman"/>
            <w:color w:val="0000FF"/>
            <w:sz w:val="24"/>
            <w:szCs w:val="24"/>
            <w:u w:val="single"/>
            <w:lang w:eastAsia="fr-FR"/>
          </w:rPr>
          <w:t>http://www.educnet.education.fr/musagora/ressources.htm</w:t>
        </w:r>
      </w:hyperlink>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2 - Langue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2.1 Lexique </w:t>
      </w:r>
      <w:r w:rsidRPr="00294B0E">
        <w:rPr>
          <w:rFonts w:ascii="Times New Roman" w:eastAsia="Times New Roman" w:hAnsi="Times New Roman" w:cs="Times New Roman"/>
          <w:sz w:val="24"/>
          <w:szCs w:val="24"/>
          <w:lang w:eastAsia="fr-FR"/>
        </w:rPr>
        <w:br/>
        <w:t xml:space="preserve">Le lexique appris dans les années antérieures est complété par les termes récurrents des groupements de textes ou des lectures de l’année, pour atteindre le bagage fixé de 1 600 à 1 800 mots en fin de classe terminale. </w:t>
      </w:r>
      <w:r w:rsidRPr="00294B0E">
        <w:rPr>
          <w:rFonts w:ascii="Times New Roman" w:eastAsia="Times New Roman" w:hAnsi="Times New Roman" w:cs="Times New Roman"/>
          <w:sz w:val="24"/>
          <w:szCs w:val="24"/>
          <w:lang w:eastAsia="fr-FR"/>
        </w:rPr>
        <w:br/>
        <w:t xml:space="preserve">2.2 Morpho-syntaxe </w:t>
      </w:r>
      <w:r w:rsidRPr="00294B0E">
        <w:rPr>
          <w:rFonts w:ascii="Times New Roman" w:eastAsia="Times New Roman" w:hAnsi="Times New Roman" w:cs="Times New Roman"/>
          <w:sz w:val="24"/>
          <w:szCs w:val="24"/>
          <w:lang w:eastAsia="fr-FR"/>
        </w:rPr>
        <w:br/>
        <w:t>Il n’y a pas de nouvelles acquisitions spécifiques à la classe terminale. La rencontre, dans les textes retenus, des éléments morpho-syntaxiques qui arrêtent encore les élèves dans leurs activités de lecture et de traduction, guide le professeur dans le choix des questions à revoir, à approfondir, à mémoriser définitivement.</w:t>
      </w:r>
    </w:p>
    <w:p w:rsidR="00294B0E" w:rsidRPr="00294B0E" w:rsidRDefault="00294B0E" w:rsidP="00294B0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II - GREC ANCIEN </w:t>
      </w:r>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1 - Textes, genres et références historiques et culturelles </w:t>
      </w:r>
    </w:p>
    <w:p w:rsidR="00294B0E" w:rsidRPr="00294B0E" w:rsidRDefault="00294B0E" w:rsidP="00294B0E">
      <w:pPr>
        <w:spacing w:before="100" w:beforeAutospacing="1" w:after="24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La liste des textes est donnée à titre indicatif et non limitatif. Elle favorise les parcours personnels des enseignants. Le professeur organise son projet pédagogique annuel autour des entrées (interrogations philosophiques ; interrogations scientifiques ; interrogations politiques ; œuvre au programme) et des sous-entrées (par exemple, pour interrogations philosophiques : l’homme et l’au-delà ; figures de philosophes)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5"/>
        <w:gridCol w:w="6881"/>
      </w:tblGrid>
      <w:tr w:rsidR="00294B0E" w:rsidRPr="00294B0E" w:rsidTr="00294B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4B0E" w:rsidRPr="00294B0E" w:rsidRDefault="00294B0E" w:rsidP="00294B0E">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94B0E">
              <w:rPr>
                <w:rFonts w:ascii="Times New Roman" w:eastAsia="Times New Roman" w:hAnsi="Times New Roman" w:cs="Times New Roman"/>
                <w:b/>
                <w:bCs/>
                <w:sz w:val="24"/>
                <w:szCs w:val="24"/>
                <w:lang w:eastAsia="fr-FR"/>
              </w:rPr>
              <w:t xml:space="preserve">Mise en œuvre du programme de terminale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Séquences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Trois séquences au minimum : </w:t>
            </w:r>
            <w:r w:rsidRPr="00294B0E">
              <w:rPr>
                <w:rFonts w:ascii="Times New Roman" w:eastAsia="Times New Roman" w:hAnsi="Times New Roman" w:cs="Times New Roman"/>
                <w:sz w:val="24"/>
                <w:szCs w:val="24"/>
                <w:lang w:eastAsia="fr-FR"/>
              </w:rPr>
              <w:br/>
              <w:t xml:space="preserve">- une séquence sur l’œuvre au programme </w:t>
            </w:r>
            <w:r w:rsidRPr="00294B0E">
              <w:rPr>
                <w:rFonts w:ascii="Times New Roman" w:eastAsia="Times New Roman" w:hAnsi="Times New Roman" w:cs="Times New Roman"/>
                <w:sz w:val="24"/>
                <w:szCs w:val="24"/>
                <w:lang w:eastAsia="fr-FR"/>
              </w:rPr>
              <w:br/>
              <w:t xml:space="preserve">- deux séquences portant sur deux entrées différentes parmi les trois autres </w:t>
            </w:r>
          </w:p>
        </w:tc>
      </w:tr>
      <w:tr w:rsidR="00294B0E" w:rsidRPr="00294B0E" w:rsidTr="00294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Contenu de la séquence </w:t>
            </w:r>
          </w:p>
        </w:tc>
        <w:tc>
          <w:tcPr>
            <w:tcW w:w="0" w:type="auto"/>
            <w:tcBorders>
              <w:top w:val="outset" w:sz="6" w:space="0" w:color="auto"/>
              <w:left w:val="outset" w:sz="6" w:space="0" w:color="auto"/>
              <w:bottom w:val="outset" w:sz="6" w:space="0" w:color="auto"/>
              <w:right w:val="outset" w:sz="6" w:space="0" w:color="auto"/>
            </w:tcBorders>
            <w:hideMark/>
          </w:tcPr>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 Une sous-entrée au moins (ou combinaison de plusieurs sous-entrées) </w:t>
            </w:r>
            <w:r w:rsidRPr="00294B0E">
              <w:rPr>
                <w:rFonts w:ascii="Times New Roman" w:eastAsia="Times New Roman" w:hAnsi="Times New Roman" w:cs="Times New Roman"/>
                <w:sz w:val="24"/>
                <w:szCs w:val="24"/>
                <w:lang w:eastAsia="fr-FR"/>
              </w:rPr>
              <w:br/>
              <w:t xml:space="preserve">- Groupement de textes (ou œuvre intégrale) : 4 à 6 textes (de longueur variable) </w:t>
            </w:r>
            <w:r w:rsidRPr="00294B0E">
              <w:rPr>
                <w:rFonts w:ascii="Times New Roman" w:eastAsia="Times New Roman" w:hAnsi="Times New Roman" w:cs="Times New Roman"/>
                <w:sz w:val="24"/>
                <w:szCs w:val="24"/>
                <w:lang w:eastAsia="fr-FR"/>
              </w:rPr>
              <w:br/>
              <w:t xml:space="preserve">- Prolongements au choix </w:t>
            </w:r>
          </w:p>
        </w:tc>
      </w:tr>
    </w:tbl>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lastRenderedPageBreak/>
        <w:t>1.1 Interrogations philosophiques</w:t>
      </w:r>
      <w:r w:rsidRPr="00294B0E">
        <w:rPr>
          <w:rFonts w:ascii="Times New Roman" w:eastAsia="Times New Roman" w:hAnsi="Times New Roman" w:cs="Times New Roman"/>
          <w:sz w:val="24"/>
          <w:szCs w:val="24"/>
          <w:lang w:eastAsia="fr-FR"/>
        </w:rPr>
        <w:br/>
        <w:t xml:space="preserve">a. L’homme et l’au-delà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Platon, Phédon. </w:t>
      </w:r>
      <w:r w:rsidRPr="00294B0E">
        <w:rPr>
          <w:rFonts w:ascii="Times New Roman" w:eastAsia="Times New Roman" w:hAnsi="Times New Roman" w:cs="Times New Roman"/>
          <w:sz w:val="24"/>
          <w:szCs w:val="24"/>
          <w:lang w:eastAsia="fr-FR"/>
        </w:rPr>
        <w:br/>
        <w:t>Plotin, Première Ennéade.</w:t>
      </w:r>
      <w:r w:rsidRPr="00294B0E">
        <w:rPr>
          <w:rFonts w:ascii="Times New Roman" w:eastAsia="Times New Roman" w:hAnsi="Times New Roman" w:cs="Times New Roman"/>
          <w:sz w:val="24"/>
          <w:szCs w:val="24"/>
          <w:lang w:eastAsia="fr-FR"/>
        </w:rPr>
        <w:br/>
        <w:t>Plutarque, Sur les délais de la justice divine.</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antiques latines : Lucrèce, De la nature des choses, III, 94-829.</w:t>
      </w:r>
      <w:r w:rsidRPr="00294B0E">
        <w:rPr>
          <w:rFonts w:ascii="Times New Roman" w:eastAsia="Times New Roman" w:hAnsi="Times New Roman" w:cs="Times New Roman"/>
          <w:sz w:val="24"/>
          <w:szCs w:val="24"/>
          <w:lang w:eastAsia="fr-FR"/>
        </w:rPr>
        <w:br/>
        <w:t>Œuvres modernes : Pascal, Pensées, “Les deux infinis” ; Voltaire, Dictionnaire philosophique (“Dieu”, “Âme”) ; Hugo, Contemplations, VI : “Ce que dit la bouche d’ombre” ; Baudelaire, Les Fleurs du Mal, Spleen et Idéal : “Bénédiction”, “L’Albatros”, “Élévation”, “La Vie antérieure”, “Hymne à la Beauté” ; Tableaux Parisiens : “Le Cygne”.</w:t>
      </w:r>
      <w:r w:rsidRPr="00294B0E">
        <w:rPr>
          <w:rFonts w:ascii="Times New Roman" w:eastAsia="Times New Roman" w:hAnsi="Times New Roman" w:cs="Times New Roman"/>
          <w:sz w:val="24"/>
          <w:szCs w:val="24"/>
          <w:lang w:eastAsia="fr-FR"/>
        </w:rPr>
        <w:br/>
        <w:t xml:space="preserve">b. Figures de philosophes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 Pythagore : Porphyre, Vie de Pythagore. </w:t>
      </w:r>
      <w:r w:rsidRPr="00294B0E">
        <w:rPr>
          <w:rFonts w:ascii="Times New Roman" w:eastAsia="Times New Roman" w:hAnsi="Times New Roman" w:cs="Times New Roman"/>
          <w:sz w:val="24"/>
          <w:szCs w:val="24"/>
          <w:lang w:eastAsia="fr-FR"/>
        </w:rPr>
        <w:br/>
        <w:t>- Socrate : Platon, Apologie de Socrate ; Théétète, 149a-150d ; Aristophane, Nuées ; Xénophon, Mémorables ; Plutarque, Le Démon de Socrate.</w:t>
      </w:r>
      <w:r w:rsidRPr="00294B0E">
        <w:rPr>
          <w:rFonts w:ascii="Times New Roman" w:eastAsia="Times New Roman" w:hAnsi="Times New Roman" w:cs="Times New Roman"/>
          <w:sz w:val="24"/>
          <w:szCs w:val="24"/>
          <w:lang w:eastAsia="fr-FR"/>
        </w:rPr>
        <w:br/>
        <w:t xml:space="preserve">- Diogène : Diogène Laërce, Vie, doctrines et sentences..., VI, 2, 20.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latines : Apulée, De deo Socratis. </w:t>
      </w:r>
      <w:r w:rsidRPr="00294B0E">
        <w:rPr>
          <w:rFonts w:ascii="Times New Roman" w:eastAsia="Times New Roman" w:hAnsi="Times New Roman" w:cs="Times New Roman"/>
          <w:sz w:val="24"/>
          <w:szCs w:val="24"/>
          <w:lang w:eastAsia="fr-FR"/>
        </w:rPr>
        <w:br/>
        <w:t xml:space="preserve">Œuvres modernes : Pascal Quignard, La Raison. </w:t>
      </w:r>
      <w:r w:rsidRPr="00294B0E">
        <w:rPr>
          <w:rFonts w:ascii="Times New Roman" w:eastAsia="Times New Roman" w:hAnsi="Times New Roman" w:cs="Times New Roman"/>
          <w:sz w:val="24"/>
          <w:szCs w:val="24"/>
          <w:lang w:eastAsia="fr-FR"/>
        </w:rPr>
        <w:br/>
        <w:t>Œuvres artistiques : Raphaël, L’École d’Athènes, musées du Vatican ; Rembrandt, Aristote contemplant le buste d’Homère, New York, Metropolitan Museum ; Ingres, L’Apothéose d’Homère ; A. Coypel, Démocrite, musée du Louvre.</w:t>
      </w:r>
      <w:r w:rsidRPr="00294B0E">
        <w:rPr>
          <w:rFonts w:ascii="Times New Roman" w:eastAsia="Times New Roman" w:hAnsi="Times New Roman" w:cs="Times New Roman"/>
          <w:sz w:val="24"/>
          <w:szCs w:val="24"/>
          <w:lang w:eastAsia="fr-FR"/>
        </w:rPr>
        <w:br/>
        <w:t xml:space="preserve">1.2. Interrogations scientifiques </w:t>
      </w:r>
      <w:r w:rsidRPr="00294B0E">
        <w:rPr>
          <w:rFonts w:ascii="Times New Roman" w:eastAsia="Times New Roman" w:hAnsi="Times New Roman" w:cs="Times New Roman"/>
          <w:sz w:val="24"/>
          <w:szCs w:val="24"/>
          <w:lang w:eastAsia="fr-FR"/>
        </w:rPr>
        <w:br/>
        <w:t>a. Médecine</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Hippocrate, De l’Ancienne Médecine, Du Régime, I. Airs, eaux, lieux, 1-11.</w:t>
      </w:r>
      <w:r w:rsidRPr="00294B0E">
        <w:rPr>
          <w:rFonts w:ascii="Times New Roman" w:eastAsia="Times New Roman" w:hAnsi="Times New Roman" w:cs="Times New Roman"/>
          <w:sz w:val="24"/>
          <w:szCs w:val="24"/>
          <w:lang w:eastAsia="fr-FR"/>
        </w:rPr>
        <w:br/>
        <w:t>Aristote, Histoire des Animaux, VII, 1-4, IX - 49-50.</w:t>
      </w:r>
      <w:r w:rsidRPr="00294B0E">
        <w:rPr>
          <w:rFonts w:ascii="Times New Roman" w:eastAsia="Times New Roman" w:hAnsi="Times New Roman" w:cs="Times New Roman"/>
          <w:sz w:val="24"/>
          <w:szCs w:val="24"/>
          <w:lang w:eastAsia="fr-FR"/>
        </w:rPr>
        <w:br/>
        <w:t xml:space="preserve">Galien, Art médical ; De la bile noire, 1-3, 8.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modernes : Rabelais, Pantagruel, 33 ; Tiers Livre, 31-34, 49-52.</w:t>
      </w:r>
      <w:r w:rsidRPr="00294B0E">
        <w:rPr>
          <w:rFonts w:ascii="Times New Roman" w:eastAsia="Times New Roman" w:hAnsi="Times New Roman" w:cs="Times New Roman"/>
          <w:sz w:val="24"/>
          <w:szCs w:val="24"/>
          <w:lang w:eastAsia="fr-FR"/>
        </w:rPr>
        <w:br/>
        <w:t xml:space="preserve">Œuvres artistiques : Girodet, Hippocrate refusant les présents d’Artaxerxés, musée du Louvre. </w:t>
      </w:r>
      <w:r w:rsidRPr="00294B0E">
        <w:rPr>
          <w:rFonts w:ascii="Times New Roman" w:eastAsia="Times New Roman" w:hAnsi="Times New Roman" w:cs="Times New Roman"/>
          <w:sz w:val="24"/>
          <w:szCs w:val="24"/>
          <w:lang w:eastAsia="fr-FR"/>
        </w:rPr>
        <w:br/>
        <w:t>b. Zoologie</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Hérodote, Enquête, II, 65-76. </w:t>
      </w:r>
      <w:r w:rsidRPr="00294B0E">
        <w:rPr>
          <w:rFonts w:ascii="Times New Roman" w:eastAsia="Times New Roman" w:hAnsi="Times New Roman" w:cs="Times New Roman"/>
          <w:sz w:val="24"/>
          <w:szCs w:val="24"/>
          <w:lang w:eastAsia="fr-FR"/>
        </w:rPr>
        <w:br/>
        <w:t xml:space="preserve">Aristote, Histoire des Animaux, II, 8-9 (502a-b) ; VIII, 1 (588b-589a) ; Parties des Animaux, I, 1 (640b-642b) ; IV, 13 (697 b). </w:t>
      </w:r>
      <w:r w:rsidRPr="00294B0E">
        <w:rPr>
          <w:rFonts w:ascii="Times New Roman" w:eastAsia="Times New Roman" w:hAnsi="Times New Roman" w:cs="Times New Roman"/>
          <w:sz w:val="24"/>
          <w:szCs w:val="24"/>
          <w:lang w:eastAsia="fr-FR"/>
        </w:rPr>
        <w:br/>
        <w:t>Arrien, L’Inde, 13-14.</w:t>
      </w:r>
      <w:r w:rsidRPr="00294B0E">
        <w:rPr>
          <w:rFonts w:ascii="Times New Roman" w:eastAsia="Times New Roman" w:hAnsi="Times New Roman" w:cs="Times New Roman"/>
          <w:sz w:val="24"/>
          <w:szCs w:val="24"/>
          <w:lang w:eastAsia="fr-FR"/>
        </w:rPr>
        <w:br/>
        <w:t xml:space="preserve">c. Astronomie </w:t>
      </w:r>
      <w:r w:rsidRPr="00294B0E">
        <w:rPr>
          <w:rFonts w:ascii="Times New Roman" w:eastAsia="Times New Roman" w:hAnsi="Times New Roman" w:cs="Times New Roman"/>
          <w:sz w:val="24"/>
          <w:szCs w:val="24"/>
          <w:lang w:eastAsia="fr-FR"/>
        </w:rPr>
        <w:br/>
        <w:t>Aratos, Phénomènes, 1-44 ; 1091-1154.</w:t>
      </w:r>
      <w:r w:rsidRPr="00294B0E">
        <w:rPr>
          <w:rFonts w:ascii="Times New Roman" w:eastAsia="Times New Roman" w:hAnsi="Times New Roman" w:cs="Times New Roman"/>
          <w:sz w:val="24"/>
          <w:szCs w:val="24"/>
          <w:lang w:eastAsia="fr-FR"/>
        </w:rPr>
        <w:br/>
        <w:t>Eratosthène, Catastérismes.</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Œuvres modernes : Buffon, Histoire naturelle, extraits (folio 1569, p.188-240) ; Queneau, Petite cosmogonie portative, Saint-Glinglin (I, “Les Poissons”).</w:t>
      </w:r>
      <w:r w:rsidRPr="00294B0E">
        <w:rPr>
          <w:rFonts w:ascii="Times New Roman" w:eastAsia="Times New Roman" w:hAnsi="Times New Roman" w:cs="Times New Roman"/>
          <w:sz w:val="24"/>
          <w:szCs w:val="24"/>
          <w:lang w:eastAsia="fr-FR"/>
        </w:rPr>
        <w:br/>
        <w:t>Œuvres artistiques : J.B. de Champaigne, Alexandre faisant apporter des animaux étrangers à Aristote pour qu’il les étudie, musée de Versailles.</w:t>
      </w:r>
      <w:r w:rsidRPr="00294B0E">
        <w:rPr>
          <w:rFonts w:ascii="Times New Roman" w:eastAsia="Times New Roman" w:hAnsi="Times New Roman" w:cs="Times New Roman"/>
          <w:sz w:val="24"/>
          <w:szCs w:val="24"/>
          <w:lang w:eastAsia="fr-FR"/>
        </w:rPr>
        <w:br/>
        <w:t xml:space="preserve">d. Rêve </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 xml:space="preserve">Homère, Iliade, II, 6-71 ; XIV, 231-291 ; Odyssée, XIX, 535-581. </w:t>
      </w:r>
      <w:r w:rsidRPr="00294B0E">
        <w:rPr>
          <w:rFonts w:ascii="Times New Roman" w:eastAsia="Times New Roman" w:hAnsi="Times New Roman" w:cs="Times New Roman"/>
          <w:sz w:val="24"/>
          <w:szCs w:val="24"/>
          <w:lang w:eastAsia="fr-FR"/>
        </w:rPr>
        <w:br/>
      </w:r>
      <w:r w:rsidRPr="00294B0E">
        <w:rPr>
          <w:rFonts w:ascii="Times New Roman" w:eastAsia="Times New Roman" w:hAnsi="Times New Roman" w:cs="Times New Roman"/>
          <w:sz w:val="24"/>
          <w:szCs w:val="24"/>
          <w:lang w:eastAsia="fr-FR"/>
        </w:rPr>
        <w:lastRenderedPageBreak/>
        <w:t xml:space="preserve">Eschyle, Euménides, 116-135. </w:t>
      </w:r>
      <w:r w:rsidRPr="00294B0E">
        <w:rPr>
          <w:rFonts w:ascii="Times New Roman" w:eastAsia="Times New Roman" w:hAnsi="Times New Roman" w:cs="Times New Roman"/>
          <w:sz w:val="24"/>
          <w:szCs w:val="24"/>
          <w:lang w:eastAsia="fr-FR"/>
        </w:rPr>
        <w:br/>
        <w:t xml:space="preserve">Euripide, Iphigénie en Tauride, 36-66 ; Hécube 1-97. </w:t>
      </w:r>
      <w:r w:rsidRPr="00294B0E">
        <w:rPr>
          <w:rFonts w:ascii="Times New Roman" w:eastAsia="Times New Roman" w:hAnsi="Times New Roman" w:cs="Times New Roman"/>
          <w:sz w:val="24"/>
          <w:szCs w:val="24"/>
          <w:lang w:eastAsia="fr-FR"/>
        </w:rPr>
        <w:br/>
        <w:t xml:space="preserve">Hérodote, Enquête, VII, 12-15. </w:t>
      </w:r>
      <w:r w:rsidRPr="00294B0E">
        <w:rPr>
          <w:rFonts w:ascii="Times New Roman" w:eastAsia="Times New Roman" w:hAnsi="Times New Roman" w:cs="Times New Roman"/>
          <w:sz w:val="24"/>
          <w:szCs w:val="24"/>
          <w:lang w:eastAsia="fr-FR"/>
        </w:rPr>
        <w:br/>
        <w:t>Platon, Phèdre 250 c.</w:t>
      </w:r>
      <w:r w:rsidRPr="00294B0E">
        <w:rPr>
          <w:rFonts w:ascii="Times New Roman" w:eastAsia="Times New Roman" w:hAnsi="Times New Roman" w:cs="Times New Roman"/>
          <w:sz w:val="24"/>
          <w:szCs w:val="24"/>
          <w:lang w:eastAsia="fr-FR"/>
        </w:rPr>
        <w:br/>
        <w:t>Aristote, Des rêves, du sommeil et de la veille, de la divination dans le sommeil.</w:t>
      </w:r>
      <w:r w:rsidRPr="00294B0E">
        <w:rPr>
          <w:rFonts w:ascii="Times New Roman" w:eastAsia="Times New Roman" w:hAnsi="Times New Roman" w:cs="Times New Roman"/>
          <w:sz w:val="24"/>
          <w:szCs w:val="24"/>
          <w:lang w:eastAsia="fr-FR"/>
        </w:rPr>
        <w:br/>
        <w:t>Plutarque, Propos de Table, VIII, 10, 2.</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 xml:space="preserve">Œuvres antiques grecques (lues en français) : Artémidore, Clef des songes. </w:t>
      </w:r>
      <w:r w:rsidRPr="00294B0E">
        <w:rPr>
          <w:rFonts w:ascii="Times New Roman" w:eastAsia="Times New Roman" w:hAnsi="Times New Roman" w:cs="Times New Roman"/>
          <w:sz w:val="24"/>
          <w:szCs w:val="24"/>
          <w:lang w:eastAsia="fr-FR"/>
        </w:rPr>
        <w:br/>
        <w:t xml:space="preserve">Œuvres modernes : Rabelais, Tiers Livre, 13 ; Nerval, Aurélia. </w:t>
      </w:r>
      <w:r w:rsidRPr="00294B0E">
        <w:rPr>
          <w:rFonts w:ascii="Times New Roman" w:eastAsia="Times New Roman" w:hAnsi="Times New Roman" w:cs="Times New Roman"/>
          <w:sz w:val="24"/>
          <w:szCs w:val="24"/>
          <w:lang w:eastAsia="fr-FR"/>
        </w:rPr>
        <w:br/>
        <w:t>Œuvres artistiques : on pourra se référer à la représentation picturale du rêve, par exemple L’Apparition des nymphes en songe à Daphnis de B. Audran, Chantilly, Musée Condé ou Le Rêve d’Enée de F. Auvray, Valenciennes, Musée des Beaux-arts.</w:t>
      </w:r>
      <w:r w:rsidRPr="00294B0E">
        <w:rPr>
          <w:rFonts w:ascii="Times New Roman" w:eastAsia="Times New Roman" w:hAnsi="Times New Roman" w:cs="Times New Roman"/>
          <w:sz w:val="24"/>
          <w:szCs w:val="24"/>
          <w:lang w:eastAsia="fr-FR"/>
        </w:rPr>
        <w:br/>
        <w:t xml:space="preserve">1.3. Interrogations politiques </w:t>
      </w:r>
      <w:r w:rsidRPr="00294B0E">
        <w:rPr>
          <w:rFonts w:ascii="Times New Roman" w:eastAsia="Times New Roman" w:hAnsi="Times New Roman" w:cs="Times New Roman"/>
          <w:sz w:val="24"/>
          <w:szCs w:val="24"/>
          <w:lang w:eastAsia="fr-FR"/>
        </w:rPr>
        <w:br/>
        <w:t>a. Justice et société</w:t>
      </w:r>
      <w:r w:rsidRPr="00294B0E">
        <w:rPr>
          <w:rFonts w:ascii="Times New Roman" w:eastAsia="Times New Roman" w:hAnsi="Times New Roman" w:cs="Times New Roman"/>
          <w:sz w:val="24"/>
          <w:szCs w:val="24"/>
          <w:lang w:eastAsia="fr-FR"/>
        </w:rPr>
        <w:br/>
        <w:t>Par exemple</w:t>
      </w:r>
      <w:r w:rsidRPr="00294B0E">
        <w:rPr>
          <w:rFonts w:ascii="Times New Roman" w:eastAsia="Times New Roman" w:hAnsi="Times New Roman" w:cs="Times New Roman"/>
          <w:sz w:val="24"/>
          <w:szCs w:val="24"/>
          <w:lang w:eastAsia="fr-FR"/>
        </w:rPr>
        <w:br/>
        <w:t>Homère, Iliade, XVIII, 490-560.</w:t>
      </w:r>
      <w:r w:rsidRPr="00294B0E">
        <w:rPr>
          <w:rFonts w:ascii="Times New Roman" w:eastAsia="Times New Roman" w:hAnsi="Times New Roman" w:cs="Times New Roman"/>
          <w:sz w:val="24"/>
          <w:szCs w:val="24"/>
          <w:lang w:eastAsia="fr-FR"/>
        </w:rPr>
        <w:br/>
        <w:t xml:space="preserve">Hésiode, Les Travaux et les jours, 202-292. </w:t>
      </w:r>
      <w:r w:rsidRPr="00294B0E">
        <w:rPr>
          <w:rFonts w:ascii="Times New Roman" w:eastAsia="Times New Roman" w:hAnsi="Times New Roman" w:cs="Times New Roman"/>
          <w:sz w:val="24"/>
          <w:szCs w:val="24"/>
          <w:lang w:eastAsia="fr-FR"/>
        </w:rPr>
        <w:br/>
        <w:t>Platon, République, II, 358b-362c ; II, 372e-374d ; IV, 420b-445e ; V, 473b-476a ; VIII, 543a-569c ; Gorgias, 482c-484c ; Lois, V, 730b-744a.</w:t>
      </w:r>
      <w:r w:rsidRPr="00294B0E">
        <w:rPr>
          <w:rFonts w:ascii="Times New Roman" w:eastAsia="Times New Roman" w:hAnsi="Times New Roman" w:cs="Times New Roman"/>
          <w:sz w:val="24"/>
          <w:szCs w:val="24"/>
          <w:lang w:eastAsia="fr-FR"/>
        </w:rPr>
        <w:br/>
        <w:t xml:space="preserve">Aristote, Politique, IV, 4, V, 5, VI, 2-5. </w:t>
      </w:r>
      <w:r w:rsidRPr="00294B0E">
        <w:rPr>
          <w:rFonts w:ascii="Times New Roman" w:eastAsia="Times New Roman" w:hAnsi="Times New Roman" w:cs="Times New Roman"/>
          <w:sz w:val="24"/>
          <w:szCs w:val="24"/>
          <w:lang w:eastAsia="fr-FR"/>
        </w:rPr>
        <w:br/>
        <w:t xml:space="preserve">Epictète, Entretiens, I, 12, 19 ; IV, 1. </w:t>
      </w:r>
      <w:r w:rsidRPr="00294B0E">
        <w:rPr>
          <w:rFonts w:ascii="Times New Roman" w:eastAsia="Times New Roman" w:hAnsi="Times New Roman" w:cs="Times New Roman"/>
          <w:sz w:val="24"/>
          <w:szCs w:val="24"/>
          <w:lang w:eastAsia="fr-FR"/>
        </w:rPr>
        <w:br/>
        <w:t xml:space="preserve">Prolongements </w:t>
      </w:r>
      <w:r w:rsidRPr="00294B0E">
        <w:rPr>
          <w:rFonts w:ascii="Times New Roman" w:eastAsia="Times New Roman" w:hAnsi="Times New Roman" w:cs="Times New Roman"/>
          <w:sz w:val="24"/>
          <w:szCs w:val="24"/>
          <w:lang w:eastAsia="fr-FR"/>
        </w:rPr>
        <w:br/>
        <w:t>La Boétie, Discours de la servitude volontaire.</w:t>
      </w:r>
      <w:r w:rsidRPr="00294B0E">
        <w:rPr>
          <w:rFonts w:ascii="Times New Roman" w:eastAsia="Times New Roman" w:hAnsi="Times New Roman" w:cs="Times New Roman"/>
          <w:sz w:val="24"/>
          <w:szCs w:val="24"/>
          <w:lang w:eastAsia="fr-FR"/>
        </w:rPr>
        <w:br/>
        <w:t xml:space="preserve">b. Réflexions sur la cité </w:t>
      </w:r>
      <w:r w:rsidRPr="00294B0E">
        <w:rPr>
          <w:rFonts w:ascii="Times New Roman" w:eastAsia="Times New Roman" w:hAnsi="Times New Roman" w:cs="Times New Roman"/>
          <w:sz w:val="24"/>
          <w:szCs w:val="24"/>
          <w:lang w:eastAsia="fr-FR"/>
        </w:rPr>
        <w:br/>
        <w:t>Platon, République, V, 3 (461a-466b).</w:t>
      </w:r>
      <w:r w:rsidRPr="00294B0E">
        <w:rPr>
          <w:rFonts w:ascii="Times New Roman" w:eastAsia="Times New Roman" w:hAnsi="Times New Roman" w:cs="Times New Roman"/>
          <w:sz w:val="24"/>
          <w:szCs w:val="24"/>
          <w:lang w:eastAsia="fr-FR"/>
        </w:rPr>
        <w:br/>
        <w:t>Aristote, Politique, III, 1-3, III, 6, III, 12 ; 1V, 12-13 ; VIII, 1-3.</w:t>
      </w:r>
      <w:r w:rsidRPr="00294B0E">
        <w:rPr>
          <w:rFonts w:ascii="Times New Roman" w:eastAsia="Times New Roman" w:hAnsi="Times New Roman" w:cs="Times New Roman"/>
          <w:sz w:val="24"/>
          <w:szCs w:val="24"/>
          <w:lang w:eastAsia="fr-FR"/>
        </w:rPr>
        <w:br/>
        <w:t xml:space="preserve">Polybe, Histoires, VI </w:t>
      </w:r>
      <w:r w:rsidRPr="00294B0E">
        <w:rPr>
          <w:rFonts w:ascii="Times New Roman" w:eastAsia="Times New Roman" w:hAnsi="Times New Roman" w:cs="Times New Roman"/>
          <w:sz w:val="24"/>
          <w:szCs w:val="24"/>
          <w:lang w:eastAsia="fr-FR"/>
        </w:rPr>
        <w:br/>
        <w:t>Eschyle, Les Euménides.</w:t>
      </w:r>
      <w:r w:rsidRPr="00294B0E">
        <w:rPr>
          <w:rFonts w:ascii="Times New Roman" w:eastAsia="Times New Roman" w:hAnsi="Times New Roman" w:cs="Times New Roman"/>
          <w:sz w:val="24"/>
          <w:szCs w:val="24"/>
          <w:lang w:eastAsia="fr-FR"/>
        </w:rPr>
        <w:br/>
        <w:t>Sophocle, Antigone.</w:t>
      </w:r>
      <w:r w:rsidRPr="00294B0E">
        <w:rPr>
          <w:rFonts w:ascii="Times New Roman" w:eastAsia="Times New Roman" w:hAnsi="Times New Roman" w:cs="Times New Roman"/>
          <w:sz w:val="24"/>
          <w:szCs w:val="24"/>
          <w:lang w:eastAsia="fr-FR"/>
        </w:rPr>
        <w:br/>
        <w:t>Euripide, Les Phéniciennes.</w:t>
      </w:r>
      <w:r w:rsidRPr="00294B0E">
        <w:rPr>
          <w:rFonts w:ascii="Times New Roman" w:eastAsia="Times New Roman" w:hAnsi="Times New Roman" w:cs="Times New Roman"/>
          <w:sz w:val="24"/>
          <w:szCs w:val="24"/>
          <w:lang w:eastAsia="fr-FR"/>
        </w:rPr>
        <w:br/>
        <w:t>1.4 Lecture de l’œuvre mise au programme</w:t>
      </w:r>
      <w:r w:rsidRPr="00294B0E">
        <w:rPr>
          <w:rFonts w:ascii="Times New Roman" w:eastAsia="Times New Roman" w:hAnsi="Times New Roman" w:cs="Times New Roman"/>
          <w:sz w:val="24"/>
          <w:szCs w:val="24"/>
          <w:lang w:eastAsia="fr-FR"/>
        </w:rPr>
        <w:br/>
        <w:t xml:space="preserve">L’œuvre mise au programme relève du genre théâtral ou poétique. Le programme est révisable tous les deux ans. </w:t>
      </w:r>
      <w:r w:rsidRPr="00294B0E">
        <w:rPr>
          <w:rFonts w:ascii="Times New Roman" w:eastAsia="Times New Roman" w:hAnsi="Times New Roman" w:cs="Times New Roman"/>
          <w:sz w:val="24"/>
          <w:szCs w:val="24"/>
          <w:lang w:eastAsia="fr-FR"/>
        </w:rPr>
        <w:br/>
        <w:t>C’est sur l’œuvre mise au programme que porte exclusivement l’épreuve écrite obligatoire et de spécialité, en série littéraire.</w:t>
      </w:r>
      <w:r w:rsidRPr="00294B0E">
        <w:rPr>
          <w:rFonts w:ascii="Times New Roman" w:eastAsia="Times New Roman" w:hAnsi="Times New Roman" w:cs="Times New Roman"/>
          <w:sz w:val="24"/>
          <w:szCs w:val="24"/>
          <w:lang w:eastAsia="fr-FR"/>
        </w:rPr>
        <w:br/>
        <w:t>L’œuvre est lue dans son intégralité, dans le texte traduit, et étudiée dans son ensemble ; de façon privilégiée, des extraits, choisis pour leur importance ou leur représentativité, font l’objet de traductions et d’analyses précises ; contextualisés, ils sont mis en perspective avec d’autres passages de l’œuvre.</w:t>
      </w:r>
      <w:r w:rsidRPr="00294B0E">
        <w:rPr>
          <w:rFonts w:ascii="Times New Roman" w:eastAsia="Times New Roman" w:hAnsi="Times New Roman" w:cs="Times New Roman"/>
          <w:sz w:val="24"/>
          <w:szCs w:val="24"/>
          <w:lang w:eastAsia="fr-FR"/>
        </w:rPr>
        <w:br/>
        <w:t xml:space="preserve">Comme les élèves l’ont fait depuis la classe de troisième, ils continuent, à l’occasion de la lecture des textes, à découvrir les expressions artistiques grecques en référence au programme (statuaire, peinture, sculpture), en utilisant les ressources documentaires les plus variées. On trouvera sur le site Musagora un répertoire des principales bases de textes et d’images : </w:t>
      </w:r>
      <w:r w:rsidRPr="00294B0E">
        <w:rPr>
          <w:rFonts w:ascii="Times New Roman" w:eastAsia="Times New Roman" w:hAnsi="Times New Roman" w:cs="Times New Roman"/>
          <w:sz w:val="24"/>
          <w:szCs w:val="24"/>
          <w:lang w:eastAsia="fr-FR"/>
        </w:rPr>
        <w:br/>
      </w:r>
      <w:hyperlink r:id="rId10" w:tgtFrame="_blank" w:tooltip="nouvelle fenêtre" w:history="1">
        <w:r w:rsidRPr="00294B0E">
          <w:rPr>
            <w:rFonts w:ascii="Times New Roman" w:eastAsia="Times New Roman" w:hAnsi="Times New Roman" w:cs="Times New Roman"/>
            <w:color w:val="0000FF"/>
            <w:sz w:val="24"/>
            <w:szCs w:val="24"/>
            <w:u w:val="single"/>
            <w:lang w:eastAsia="fr-FR"/>
          </w:rPr>
          <w:t>http://www.educnet.education.fr/musagora/ressources.htm</w:t>
        </w:r>
      </w:hyperlink>
    </w:p>
    <w:p w:rsidR="00294B0E" w:rsidRPr="00294B0E" w:rsidRDefault="00294B0E" w:rsidP="00294B0E">
      <w:pPr>
        <w:spacing w:after="0"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 Langue </w:t>
      </w:r>
    </w:p>
    <w:p w:rsidR="00294B0E" w:rsidRPr="00294B0E" w:rsidRDefault="00294B0E" w:rsidP="00294B0E">
      <w:pPr>
        <w:spacing w:before="100" w:beforeAutospacing="1" w:after="100" w:afterAutospacing="1" w:line="240" w:lineRule="auto"/>
        <w:rPr>
          <w:rFonts w:ascii="Times New Roman" w:eastAsia="Times New Roman" w:hAnsi="Times New Roman" w:cs="Times New Roman"/>
          <w:sz w:val="24"/>
          <w:szCs w:val="24"/>
          <w:lang w:eastAsia="fr-FR"/>
        </w:rPr>
      </w:pPr>
      <w:r w:rsidRPr="00294B0E">
        <w:rPr>
          <w:rFonts w:ascii="Times New Roman" w:eastAsia="Times New Roman" w:hAnsi="Times New Roman" w:cs="Times New Roman"/>
          <w:sz w:val="24"/>
          <w:szCs w:val="24"/>
          <w:lang w:eastAsia="fr-FR"/>
        </w:rPr>
        <w:t xml:space="preserve">2.1 Lexique </w:t>
      </w:r>
      <w:r w:rsidRPr="00294B0E">
        <w:rPr>
          <w:rFonts w:ascii="Times New Roman" w:eastAsia="Times New Roman" w:hAnsi="Times New Roman" w:cs="Times New Roman"/>
          <w:sz w:val="24"/>
          <w:szCs w:val="24"/>
          <w:lang w:eastAsia="fr-FR"/>
        </w:rPr>
        <w:br/>
        <w:t xml:space="preserve">Le lexique appris dans les années antérieures est complété par les termes récurrents des groupements de textes ou des lectures de l’année, pour atteindre le bagage fixé de 1 000 mots </w:t>
      </w:r>
      <w:r w:rsidRPr="00294B0E">
        <w:rPr>
          <w:rFonts w:ascii="Times New Roman" w:eastAsia="Times New Roman" w:hAnsi="Times New Roman" w:cs="Times New Roman"/>
          <w:sz w:val="24"/>
          <w:szCs w:val="24"/>
          <w:lang w:eastAsia="fr-FR"/>
        </w:rPr>
        <w:lastRenderedPageBreak/>
        <w:t xml:space="preserve">environ en fin de classe terminale. </w:t>
      </w:r>
      <w:r w:rsidRPr="00294B0E">
        <w:rPr>
          <w:rFonts w:ascii="Times New Roman" w:eastAsia="Times New Roman" w:hAnsi="Times New Roman" w:cs="Times New Roman"/>
          <w:sz w:val="24"/>
          <w:szCs w:val="24"/>
          <w:lang w:eastAsia="fr-FR"/>
        </w:rPr>
        <w:br/>
        <w:t xml:space="preserve">2.2 Morpho-syntaxe </w:t>
      </w:r>
      <w:r w:rsidRPr="00294B0E">
        <w:rPr>
          <w:rFonts w:ascii="Times New Roman" w:eastAsia="Times New Roman" w:hAnsi="Times New Roman" w:cs="Times New Roman"/>
          <w:sz w:val="24"/>
          <w:szCs w:val="24"/>
          <w:lang w:eastAsia="fr-FR"/>
        </w:rPr>
        <w:br/>
        <w:t xml:space="preserve">La rencontre dans les textes retenus des éléments morpho-syntaxiques qui arrêtent les élèves dans leurs activités de lecture et de traduction guide le professeur dans le choix des éléments à étudier. Une attention particulière est portée : </w:t>
      </w:r>
      <w:r w:rsidRPr="00294B0E">
        <w:rPr>
          <w:rFonts w:ascii="Times New Roman" w:eastAsia="Times New Roman" w:hAnsi="Times New Roman" w:cs="Times New Roman"/>
          <w:sz w:val="24"/>
          <w:szCs w:val="24"/>
          <w:lang w:eastAsia="fr-FR"/>
        </w:rPr>
        <w:br/>
        <w:t xml:space="preserve">- aux valeurs de l’optatif ; </w:t>
      </w:r>
      <w:r w:rsidRPr="00294B0E">
        <w:rPr>
          <w:rFonts w:ascii="Times New Roman" w:eastAsia="Times New Roman" w:hAnsi="Times New Roman" w:cs="Times New Roman"/>
          <w:sz w:val="24"/>
          <w:szCs w:val="24"/>
          <w:lang w:eastAsia="fr-FR"/>
        </w:rPr>
        <w:br/>
        <w:t xml:space="preserve">- à la répétition dans le passé et le présent ; </w:t>
      </w:r>
      <w:r w:rsidRPr="00294B0E">
        <w:rPr>
          <w:rFonts w:ascii="Times New Roman" w:eastAsia="Times New Roman" w:hAnsi="Times New Roman" w:cs="Times New Roman"/>
          <w:sz w:val="24"/>
          <w:szCs w:val="24"/>
          <w:lang w:eastAsia="fr-FR"/>
        </w:rPr>
        <w:br/>
        <w:t>- au système des négations.</w:t>
      </w:r>
    </w:p>
    <w:p w:rsidR="00E638D7" w:rsidRDefault="00E638D7"/>
    <w:p w:rsidR="00294B0E" w:rsidRDefault="00294B0E" w:rsidP="00294B0E">
      <w:pPr>
        <w:pStyle w:val="Titre3"/>
      </w:pPr>
      <w:r>
        <w:t xml:space="preserve">Programmes d'enseignement des langues et cultures de l'Antiquité </w:t>
      </w:r>
    </w:p>
    <w:p w:rsidR="00294B0E" w:rsidRDefault="00294B0E" w:rsidP="00294B0E">
      <w:r>
        <w:rPr>
          <w:rStyle w:val="AcronymeHTML"/>
        </w:rPr>
        <w:t>NOR</w:t>
      </w:r>
      <w:r>
        <w:rPr>
          <w:rStyle w:val="nornor"/>
        </w:rPr>
        <w:t xml:space="preserve"> : MENE1304617A</w:t>
      </w:r>
      <w:r>
        <w:br/>
      </w:r>
      <w:r>
        <w:rPr>
          <w:rStyle w:val="nornature"/>
        </w:rPr>
        <w:t>arrêté 18-2-2013 - J.O. du 9-3-2013</w:t>
      </w:r>
      <w:r>
        <w:br/>
      </w:r>
      <w:r>
        <w:rPr>
          <w:rStyle w:val="noremetteur"/>
        </w:rPr>
        <w:t>MEN - DGESCO A3-1</w:t>
      </w:r>
    </w:p>
    <w:p w:rsidR="00294B0E" w:rsidRDefault="00294B0E" w:rsidP="00294B0E"/>
    <w:p w:rsidR="00294B0E" w:rsidRDefault="00294B0E" w:rsidP="00294B0E">
      <w:r>
        <w:pict>
          <v:rect id="_x0000_i1031" style="width:0;height:1.5pt" o:hralign="center" o:hrstd="t" o:hr="t" fillcolor="#a0a0a0" stroked="f"/>
        </w:pict>
      </w:r>
    </w:p>
    <w:p w:rsidR="00294B0E" w:rsidRDefault="00294B0E" w:rsidP="00294B0E">
      <w:r>
        <w:rPr>
          <w:rStyle w:val="norvu"/>
        </w:rPr>
        <w:t>Vu code de l'éducation ; arrêté du 24-7-2007 ; avis du CSE du 7-2-2013</w:t>
      </w:r>
    </w:p>
    <w:p w:rsidR="00294B0E" w:rsidRDefault="00294B0E" w:rsidP="00294B0E">
      <w:r>
        <w:pict>
          <v:rect id="_x0000_i1032" style="width:0;height:1.5pt" o:hralign="center" o:hrstd="t" o:hr="t" fillcolor="#a0a0a0" stroked="f"/>
        </w:pict>
      </w:r>
    </w:p>
    <w:p w:rsidR="00294B0E" w:rsidRDefault="00294B0E" w:rsidP="00294B0E">
      <w:pPr>
        <w:pStyle w:val="NormalWeb"/>
      </w:pPr>
      <w:r>
        <w:rPr>
          <w:rStyle w:val="article"/>
        </w:rPr>
        <w:t>Article 1</w:t>
      </w:r>
      <w:r>
        <w:t xml:space="preserve"> - L'annexe I de l'</w:t>
      </w:r>
      <w:hyperlink r:id="rId11" w:tgtFrame="_blank" w:tooltip="Arrêté du 24-7-2007, nouvelle fenêtre" w:history="1">
        <w:r>
          <w:rPr>
            <w:rStyle w:val="Lienhypertexte"/>
          </w:rPr>
          <w:t>arrêté du 24 juillet 2007</w:t>
        </w:r>
      </w:hyperlink>
      <w:r>
        <w:t xml:space="preserve"> susvisé est remplacée par l'annexe du présent arrêté.</w:t>
      </w:r>
    </w:p>
    <w:p w:rsidR="00294B0E" w:rsidRDefault="00294B0E" w:rsidP="00294B0E">
      <w:pPr>
        <w:pStyle w:val="NormalWeb"/>
      </w:pPr>
      <w:r>
        <w:t> </w:t>
      </w:r>
    </w:p>
    <w:p w:rsidR="00294B0E" w:rsidRDefault="00294B0E" w:rsidP="00294B0E">
      <w:pPr>
        <w:pStyle w:val="NormalWeb"/>
      </w:pPr>
      <w:r>
        <w:rPr>
          <w:rStyle w:val="article"/>
        </w:rPr>
        <w:t>Article 2</w:t>
      </w:r>
      <w:r>
        <w:t xml:space="preserve"> - L'annexe IV de l'arrêté du 24 juillet 2007 susvisé est ainsi modifiée :</w:t>
      </w:r>
    </w:p>
    <w:p w:rsidR="00294B0E" w:rsidRDefault="00294B0E" w:rsidP="00294B0E">
      <w:pPr>
        <w:pStyle w:val="NormalWeb"/>
      </w:pPr>
      <w:r>
        <w:rPr>
          <w:b/>
          <w:bCs/>
        </w:rPr>
        <w:t>Dans la partie I</w:t>
      </w:r>
      <w:r>
        <w:t xml:space="preserve"> - Latin, 1. Textes, genres et références historiques et culturelle, les mots « interrogations politiques » sont remplacés par « interrogations politiques et juridiques ».</w:t>
      </w:r>
    </w:p>
    <w:p w:rsidR="00294B0E" w:rsidRDefault="00294B0E" w:rsidP="00294B0E">
      <w:pPr>
        <w:pStyle w:val="NormalWeb"/>
      </w:pPr>
      <w:r>
        <w:t>À la fin du paragraphe, les mots suivants sont ajoutés : « En Terminale, l'étude de la langue latine gagnera à être envisagée dans toute l'ampleur de son évolution diachronique. Des œuvres latines du Moyen Âge ou des Temps modernes (lues en langue originale, au moins en partie) pourront être utilement mises à contribution, notamment au titre des « prolongements », mais également sous forme d'extraits inclus dans certains groupements de textes. »</w:t>
      </w:r>
    </w:p>
    <w:p w:rsidR="00294B0E" w:rsidRDefault="00294B0E" w:rsidP="00294B0E">
      <w:pPr>
        <w:pStyle w:val="NormalWeb"/>
      </w:pPr>
      <w:r>
        <w:rPr>
          <w:b/>
          <w:bCs/>
        </w:rPr>
        <w:t>Dans la partie I</w:t>
      </w:r>
      <w:r>
        <w:t xml:space="preserve"> - Latin, 1.4 Lecture de l'œuvre mise au programme, les mots « relève du genre théâtral, poétique ou romanesque » sont remplacés par les mots suivants : « relève de tous les genres et formes attestés dans la tradition des lettres latines (correspondance, éloquence, histoire, philosophie, prose technique, poésie épique, lyrique, didactique, ou dramatique, fictions narratives). Elle peut être choisie en toute époque de la tradition, depuis Ennius jusqu'aux auteurs latins médiévaux ou modernes. »</w:t>
      </w:r>
    </w:p>
    <w:p w:rsidR="00294B0E" w:rsidRDefault="00294B0E" w:rsidP="00294B0E">
      <w:pPr>
        <w:pStyle w:val="NormalWeb"/>
      </w:pPr>
      <w:r>
        <w:rPr>
          <w:b/>
          <w:bCs/>
        </w:rPr>
        <w:t>Dans la partie II</w:t>
      </w:r>
      <w:r>
        <w:t xml:space="preserve"> - Grec ancien, 1.4 Lecture de l'œuvre mise au programme, les mots « relève du genre théâtral ou poétique » sont remplacés par les mots suivants : « relève de tous les genres et formes attestés dans la tradition des lettres grecques (éloquence, histoire, dialogues, philosophie, correspondance, prose scientifique ou technique, poésie épique, lyrique ou </w:t>
      </w:r>
      <w:r>
        <w:lastRenderedPageBreak/>
        <w:t>dramatique, fictions narratives). Elle peut être choisie en toute époque de la tradition, depuis Homère jusqu'aux auteurs byzantins. »</w:t>
      </w:r>
    </w:p>
    <w:p w:rsidR="00294B0E" w:rsidRDefault="00294B0E" w:rsidP="00294B0E">
      <w:pPr>
        <w:pStyle w:val="NormalWeb"/>
      </w:pPr>
      <w:r>
        <w:br/>
      </w:r>
      <w:r>
        <w:rPr>
          <w:rStyle w:val="article"/>
        </w:rPr>
        <w:t>Article 3</w:t>
      </w:r>
      <w:r>
        <w:t xml:space="preserve"> - Les dispositions du présent arrêté entrent en application à la rentrée de l'année scolaire 2013-2014.</w:t>
      </w:r>
    </w:p>
    <w:p w:rsidR="00294B0E" w:rsidRDefault="00294B0E" w:rsidP="00294B0E">
      <w:pPr>
        <w:pStyle w:val="NormalWeb"/>
      </w:pPr>
      <w:r>
        <w:br/>
      </w:r>
      <w:r>
        <w:rPr>
          <w:rStyle w:val="article"/>
        </w:rPr>
        <w:t>Article 4</w:t>
      </w:r>
      <w:r>
        <w:t xml:space="preserve"> - Le directeur général de l'enseignement scolaire est chargé de l'exécution du présent arrêté qui sera publié au Journal officiel de la République française.</w:t>
      </w:r>
    </w:p>
    <w:p w:rsidR="00294B0E" w:rsidRDefault="00294B0E" w:rsidP="00294B0E">
      <w:pPr>
        <w:pStyle w:val="NormalWeb"/>
      </w:pPr>
      <w:r>
        <w:br/>
        <w:t>Fait le 18 février 2013</w:t>
      </w:r>
    </w:p>
    <w:p w:rsidR="00294B0E" w:rsidRDefault="00294B0E" w:rsidP="00294B0E"/>
    <w:p w:rsidR="00294B0E" w:rsidRDefault="00294B0E" w:rsidP="00294B0E">
      <w:r>
        <w:rPr>
          <w:rStyle w:val="norauteur"/>
        </w:rPr>
        <w:t>Pour le ministre de l'éducation nationale</w:t>
      </w:r>
      <w:r>
        <w:br/>
      </w:r>
      <w:r>
        <w:rPr>
          <w:rStyle w:val="norauteur"/>
        </w:rPr>
        <w:t>et par délégation,</w:t>
      </w:r>
      <w:r>
        <w:br/>
      </w:r>
      <w:r>
        <w:rPr>
          <w:rStyle w:val="norauteur"/>
        </w:rPr>
        <w:t>Le directeur général de l'enseignement scolaire,</w:t>
      </w:r>
      <w:r>
        <w:br/>
      </w:r>
      <w:r>
        <w:rPr>
          <w:rStyle w:val="norauteur"/>
        </w:rPr>
        <w:t>Jean-Paul Delahaye</w:t>
      </w:r>
    </w:p>
    <w:p w:rsidR="00294B0E" w:rsidRDefault="00294B0E" w:rsidP="00294B0E"/>
    <w:p w:rsidR="00294B0E" w:rsidRDefault="00294B0E" w:rsidP="00294B0E">
      <w:pPr>
        <w:pStyle w:val="annexe"/>
      </w:pPr>
      <w:r>
        <w:t>Annexe I</w:t>
      </w:r>
    </w:p>
    <w:p w:rsidR="00294B0E" w:rsidRDefault="00294B0E" w:rsidP="00294B0E">
      <w:pPr>
        <w:pStyle w:val="NormalWeb"/>
      </w:pPr>
      <w:r>
        <w:rPr>
          <w:b/>
          <w:bCs/>
        </w:rPr>
        <w:br/>
        <w:t>PRÉAMBULE : LES LANGUES ET CULTURES DE L'ANTIQUITÉ AU LYCÉE</w:t>
      </w:r>
    </w:p>
    <w:p w:rsidR="00294B0E" w:rsidRDefault="00294B0E" w:rsidP="00294B0E">
      <w:pPr>
        <w:pStyle w:val="NormalWeb"/>
      </w:pPr>
      <w:r>
        <w:br/>
        <w:t xml:space="preserve">« Au lycée, les principes qui fondent la notion de « culture humaniste » dans le socle commun de connaissances et de compétences ne perdent évidemment rien de leur pertinence : « La culture humaniste permet aux élèves d'acquérir tout à la fois le sens de la continuité et de la rupture, de l'identité et de l'altérité. [...] Elle se fonde sur l'analyse et l'interprétation des textes et œuvres d'époques et de genres différents. Elle repose sur la fréquentation des œuvres littéraires (récits, romans, poèmes, pièces de théâtre) qui contribue à la connaissance des idées et à la découverte de soi. » Ces principes, historiquement </w:t>
      </w:r>
      <w:r>
        <w:rPr>
          <w:b/>
          <w:bCs/>
        </w:rPr>
        <w:t>issus de</w:t>
      </w:r>
      <w:r>
        <w:t xml:space="preserve"> </w:t>
      </w:r>
      <w:r>
        <w:rPr>
          <w:b/>
          <w:bCs/>
        </w:rPr>
        <w:t>l'Humanisme et des humanités,</w:t>
      </w:r>
      <w:r>
        <w:t xml:space="preserve"> président de soi à l'enseignement du latin et du grec au lycée : l'examen critique des textes transmis, lus directement dans leur langue originelle, y reste une occasion privilégiée de forger la liberté de jugement et de construire l'autonomie personnelle.</w:t>
      </w:r>
    </w:p>
    <w:p w:rsidR="00294B0E" w:rsidRDefault="00294B0E" w:rsidP="00294B0E">
      <w:pPr>
        <w:pStyle w:val="NormalWeb"/>
      </w:pPr>
      <w:r>
        <w:t>Ne relevant plus de la communication orale, les langues latine et grecque ont acquis le statut de langues de culture par excellence : elles ont produit une littérature exceptionnellement riche et étendue. Les textes de ce corpus, dont la transmission s'étend sur plus de deux mille cinq cents ans, et qui ont été régulièrement réinterprétés, ont au cours des siècles constamment nourri la pensée, la création artistique, le droit, la science, la vie politique et sociale. À travers les médiations successives des productions humanistes de la Renaissance et de l'âge baroque, des Lumières et du Romantisme, ces textes et ces langues continuent aujourd'hui d'irriguer les langues que parle l'Europe, ses littératures et sa philosophie. Avec leurs multiples échos dans les lettres françaises et européennes, les littératures latine et grecque constituent naturellement le premier objet du cours de langues anciennes au lycée.</w:t>
      </w:r>
    </w:p>
    <w:p w:rsidR="00294B0E" w:rsidRDefault="00294B0E" w:rsidP="00294B0E">
      <w:pPr>
        <w:pStyle w:val="NormalWeb"/>
      </w:pPr>
      <w:r>
        <w:lastRenderedPageBreak/>
        <w:t xml:space="preserve">L'autre objet, qui n'est pas moindre, est de permettre à l'élève de découvrir, directement et personnellement, </w:t>
      </w:r>
      <w:r>
        <w:rPr>
          <w:b/>
          <w:bCs/>
        </w:rPr>
        <w:t>les langues qui sont à l'origine des nôtres</w:t>
      </w:r>
      <w:r>
        <w:t>.</w:t>
      </w:r>
    </w:p>
    <w:p w:rsidR="00294B0E" w:rsidRDefault="00294B0E" w:rsidP="00294B0E">
      <w:pPr>
        <w:pStyle w:val="NormalWeb"/>
      </w:pPr>
      <w:r>
        <w:t>Le latin d'abord est la langue-mère du français, ainsi que de toutes les langues romanes modernes, qu'elles soient nationales, comme l'italien, le castillan, et le portugais, ou régionales comme le catalan, le corse ou l'occitan. Mille ans après la fin de Rome, et jusqu'au XVIIIème siècle, le latin a été partout en Europe la langue de travail de l'Humanisme, celle du droit, et celle de la science moderne à ses débuts, à l'époque des Galilée, Pascal, Newton ou Leibniz. Parmi les langues germaniques, à travers le français qu'il a absorbé, le latin continue de nourrir l'anglais littéraire ou scientifique.</w:t>
      </w:r>
    </w:p>
    <w:p w:rsidR="00294B0E" w:rsidRDefault="00294B0E" w:rsidP="00294B0E">
      <w:pPr>
        <w:pStyle w:val="NormalWeb"/>
      </w:pPr>
      <w:r>
        <w:t>Le grec a servi à formuler le trésor le plus ancien de la philosophie et de la science occidentales. Il demeure, pour les sciences et la médecine, la langue source de la terminologie et des nomenclatures.</w:t>
      </w:r>
    </w:p>
    <w:p w:rsidR="00294B0E" w:rsidRDefault="00294B0E" w:rsidP="00294B0E">
      <w:pPr>
        <w:pStyle w:val="NormalWeb"/>
      </w:pPr>
      <w:r>
        <w:t xml:space="preserve">La </w:t>
      </w:r>
      <w:r>
        <w:rPr>
          <w:b/>
          <w:bCs/>
        </w:rPr>
        <w:t>lecture</w:t>
      </w:r>
      <w:r>
        <w:t xml:space="preserve">, pratiquée selon des modalités souples et diverses, ainsi que l'analyse et </w:t>
      </w:r>
      <w:r>
        <w:rPr>
          <w:b/>
          <w:bCs/>
        </w:rPr>
        <w:t>l'interprétation</w:t>
      </w:r>
      <w:r>
        <w:t xml:space="preserve"> des textes authentiques, sont au cœur de l'apprentissage des langues de l'Antiquité au lycée. Grâce à la lecture directe et personnelle des textes originaux, l'élève apprend une langue et il découvre qu'elle est de façon privilégiée et multiple à l'origine de la nôtre. Il entre ainsi en possession des </w:t>
      </w:r>
      <w:r>
        <w:rPr>
          <w:b/>
          <w:bCs/>
        </w:rPr>
        <w:t>pleins pouvoirs de sa langue maternelle</w:t>
      </w:r>
      <w:r>
        <w:t xml:space="preserve">, le pouvoir de lire ce que dit un texte, mais aussi et surtout celui de traduire ce qu'il veut dire. En outre, cet apprentissage favorise et renforce notablement celui des </w:t>
      </w:r>
      <w:r>
        <w:rPr>
          <w:b/>
          <w:bCs/>
        </w:rPr>
        <w:t>langues étrangères</w:t>
      </w:r>
      <w:r>
        <w:t>, ainsi que la conscience d'une appartenance européenne.</w:t>
      </w:r>
    </w:p>
    <w:p w:rsidR="00294B0E" w:rsidRDefault="00294B0E" w:rsidP="00294B0E">
      <w:pPr>
        <w:pStyle w:val="NormalWeb"/>
      </w:pPr>
      <w:r>
        <w:t xml:space="preserve">En s'initiant à lire et comprendre par lui-même nos textes premiers, le lycéen d'aujourd'hui acquiert des méthodes exclusives d'interprétation ainsi que les repères indispensables pour mettre en perspective les représentations du monde et les valeurs qui lui sont proposées quotidiennement dans notre société de la communication. La lecture attentive des textes originaux, par des allers et retours à travers l'histoire entre les mondes grec, romain, médiévaux ou renaissants et les mondes contemporains, exerce la compétence à interpréter, forme l'esprit critique, favorise la perception des permanences et des évolutions, permet de mieux comprendre le jeu des identités et des altérités à travers la diversité des cultures. Ainsi l'enseignement des langues anciennes rayonne-t-il vers </w:t>
      </w:r>
      <w:r>
        <w:rPr>
          <w:b/>
          <w:bCs/>
        </w:rPr>
        <w:t>l'ensemble des disciplines</w:t>
      </w:r>
      <w:r>
        <w:t xml:space="preserve"> pratiquées au lycée : les enseignements de français et de littérature au premier chef, mais aussi l'histoire-géographie, la philosophie, les langues vivantes, les sciences, les disciplines artistiques, l'histoire des arts, etc.</w:t>
      </w:r>
      <w:r>
        <w:br/>
      </w:r>
      <w:r>
        <w:br/>
      </w:r>
      <w:r>
        <w:rPr>
          <w:rStyle w:val="stitre"/>
        </w:rPr>
        <w:t>1 - Finalités</w:t>
      </w:r>
    </w:p>
    <w:p w:rsidR="00294B0E" w:rsidRDefault="00294B0E" w:rsidP="00294B0E">
      <w:pPr>
        <w:pStyle w:val="NormalWeb"/>
      </w:pPr>
      <w:r>
        <w:t>L'enseignement des langues et cultures de l'Antiquité au lycée répond à deux objectifs :</w:t>
      </w:r>
    </w:p>
    <w:p w:rsidR="00294B0E" w:rsidRDefault="00294B0E" w:rsidP="00294B0E">
      <w:pPr>
        <w:pStyle w:val="NormalWeb"/>
      </w:pPr>
      <w:r>
        <w:t>- contribuer, en liaison avec l'enseignement du français et des sciences humaines, à la formation de l'individu et du citoyen par l'accès, pour le plus grand nombre d'élèves, à l'héritage linguistique et culturel gréco-romain ;</w:t>
      </w:r>
    </w:p>
    <w:p w:rsidR="00294B0E" w:rsidRDefault="00294B0E" w:rsidP="00294B0E">
      <w:pPr>
        <w:pStyle w:val="NormalWeb"/>
      </w:pPr>
      <w:r>
        <w:t>- favoriser la formation de spécialistes des disciplines littéraires et de sciences humaines.</w:t>
      </w:r>
    </w:p>
    <w:p w:rsidR="00294B0E" w:rsidRDefault="00294B0E" w:rsidP="00294B0E">
      <w:pPr>
        <w:pStyle w:val="NormalWeb"/>
      </w:pPr>
      <w:r>
        <w:t xml:space="preserve">Avec l'ensemble des disciplines des sciences humaines, les langues et cultures de l'Antiquité permettent de comprendre l'importance du monde gréco-romain dans notre culture politique, historique, morale, littéraire et artistique. Elles permettent par ailleurs de prendre conscience </w:t>
      </w:r>
      <w:r>
        <w:lastRenderedPageBreak/>
        <w:t>du fonctionnement des systèmes linguistiques et renforcent l'apprentissage raisonné du lexique en langue maternelle. Elles contribuent enfin à l'acquisition de compétences intellectuelles grâce à la diversité des exercices qui structurent leur enseignement.</w:t>
      </w:r>
    </w:p>
    <w:p w:rsidR="00294B0E" w:rsidRDefault="00294B0E" w:rsidP="00294B0E">
      <w:pPr>
        <w:pStyle w:val="NormalWeb"/>
      </w:pPr>
      <w:r>
        <w:t>La lecture et l'interprétation des textes grecs et latins, dans le prolongement du collège, doivent permettre aux lycéens, en développant leurs compétences de lecteur :</w:t>
      </w:r>
    </w:p>
    <w:p w:rsidR="00294B0E" w:rsidRDefault="00294B0E" w:rsidP="00294B0E">
      <w:pPr>
        <w:pStyle w:val="NormalWeb"/>
      </w:pPr>
      <w:r>
        <w:t>- de se situer dans l'histoire et de comprendre les événements et idées d'aujourd'hui ;</w:t>
      </w:r>
    </w:p>
    <w:p w:rsidR="00294B0E" w:rsidRDefault="00294B0E" w:rsidP="00294B0E">
      <w:pPr>
        <w:pStyle w:val="NormalWeb"/>
      </w:pPr>
      <w:r>
        <w:t>- de mieux comprendre et mieux maîtriser, en l'enrichissant, leur langue maternelle par l'étymologie et par la traduction, comme par la comparaison avec les autres langues, romanes en particulier ;</w:t>
      </w:r>
    </w:p>
    <w:p w:rsidR="00294B0E" w:rsidRDefault="00294B0E" w:rsidP="00294B0E">
      <w:pPr>
        <w:pStyle w:val="NormalWeb"/>
      </w:pPr>
      <w:r>
        <w:t>- de mieux maîtriser les formes de discours ;</w:t>
      </w:r>
    </w:p>
    <w:p w:rsidR="00294B0E" w:rsidRDefault="00294B0E" w:rsidP="00294B0E">
      <w:pPr>
        <w:pStyle w:val="NormalWeb"/>
      </w:pPr>
      <w:r>
        <w:t>- de former leur capacité à argumenter et à délibérer par l'approche des modes de pensée antiques politiques, religieux et philosophiques ;</w:t>
      </w:r>
    </w:p>
    <w:p w:rsidR="00294B0E" w:rsidRDefault="00294B0E" w:rsidP="00294B0E">
      <w:pPr>
        <w:pStyle w:val="NormalWeb"/>
      </w:pPr>
      <w:r>
        <w:t>- de développer leur capacité d'imaginer par la connaissance des mythes, des représentations de l'Antiquité et les différentes formes de l'art antique.</w:t>
      </w:r>
    </w:p>
    <w:p w:rsidR="00294B0E" w:rsidRDefault="00294B0E" w:rsidP="00294B0E">
      <w:pPr>
        <w:pStyle w:val="NormalWeb"/>
      </w:pPr>
      <w:r>
        <w:t>L'enseignement des langues et cultures de l'Antiquité contribue ainsi pleinement à la formation de la personnalité du lycéen comme individu et comme citoyen conscient, autonome et responsable. Il est donc en relation d'abord avec l'enseignement du français, mais aussi de l'histoire, de l'éducation civique, juridique et sociale, de la philosophie, des arts (architecture, sculpture, peinture, etc.) et des sciences ; il renforce les compétences développées dans l'apprentissage des langues étrangères.</w:t>
      </w:r>
    </w:p>
    <w:p w:rsidR="00294B0E" w:rsidRDefault="00294B0E" w:rsidP="00294B0E">
      <w:pPr>
        <w:pStyle w:val="NormalWeb"/>
      </w:pPr>
      <w:r>
        <w:br/>
      </w:r>
      <w:r>
        <w:rPr>
          <w:rStyle w:val="stitre"/>
        </w:rPr>
        <w:t>2 - Textes, genres et références historiques et culturelles</w:t>
      </w:r>
      <w:r>
        <w:rPr>
          <w:rStyle w:val="lev"/>
        </w:rPr>
        <w:t> </w:t>
      </w:r>
    </w:p>
    <w:p w:rsidR="00294B0E" w:rsidRDefault="00294B0E" w:rsidP="00294B0E">
      <w:pPr>
        <w:pStyle w:val="NormalWeb"/>
      </w:pPr>
      <w:r>
        <w:t>La lecture et la traduction d'extraits authentiques des œuvres majeures de la littérature latine et grecque contribuent à la constitution d'une culture commune. La lecture et l'étude de textes en traduction française visent à mettre en perspective des extraits étudiés dans une œuvre complète ou dans un groupement de textes. </w:t>
      </w:r>
    </w:p>
    <w:p w:rsidR="00294B0E" w:rsidRDefault="00294B0E" w:rsidP="00294B0E">
      <w:pPr>
        <w:pStyle w:val="NormalWeb"/>
      </w:pPr>
      <w:r>
        <w:t>La lecture et la traduction se construisent à partir des compétences et des savoirs acquis au collège, en langues anciennes et en français. Les élèves prennent progressivement conscience de la manière dont les genres, les œuvres, les problématiques s'inscrivent dans l'histoire romaine et grecque. À partir de la lecture des textes est ainsi fixée une chronologie sommaire de cette histoire dans ses aspects politiques, religieux, sociaux, littéraires et philosophiques.</w:t>
      </w:r>
    </w:p>
    <w:p w:rsidR="00294B0E" w:rsidRDefault="00294B0E" w:rsidP="00294B0E">
      <w:pPr>
        <w:pStyle w:val="NormalWeb"/>
      </w:pPr>
      <w:r>
        <w:br/>
      </w:r>
      <w:r>
        <w:rPr>
          <w:rStyle w:val="stitre"/>
        </w:rPr>
        <w:t>3 - Apprentissages et progression</w:t>
      </w:r>
      <w:r>
        <w:t> </w:t>
      </w:r>
    </w:p>
    <w:p w:rsidR="00294B0E" w:rsidRDefault="00294B0E" w:rsidP="00294B0E">
      <w:pPr>
        <w:pStyle w:val="NormalWeb"/>
      </w:pPr>
      <w:r>
        <w:t xml:space="preserve">L'étude des genres et des références culturelles part des acquis du collège. En latin, cette étude prend appui sur les connaissances historiques, sociales et politiques mémorisées concernant Rome, de ses origines à l'apogée de l'Empire de Trajan et Hadrien ; elle réactualise les éléments de la langue mémorisés ou identifiés : lexique (800 à 1000 mots mémorisés), morphologie et syntaxe retenus en fonction des thèmes et textes étudiés jusqu'en 3ème. En </w:t>
      </w:r>
      <w:r>
        <w:lastRenderedPageBreak/>
        <w:t>grec, cette étude prend appui sur les connaissances des mythes fondateurs d'Athènes et les représentations de la démocratie athénienne abordés en 3ème ; elle consolide les éléments de morphologie, de syntaxe et de lexique mémorisés en 3ème. Il est donc nécessaire que les professeurs de lycée tiennent compte des programmes de collège pour assurer une liaison réfléchie avec la classe de troisième.</w:t>
      </w:r>
    </w:p>
    <w:p w:rsidR="00294B0E" w:rsidRDefault="00294B0E" w:rsidP="00294B0E">
      <w:pPr>
        <w:pStyle w:val="NormalWeb"/>
      </w:pPr>
      <w:r>
        <w:rPr>
          <w:rStyle w:val="stitre1"/>
        </w:rPr>
        <w:t>3.1 Lecture</w:t>
      </w:r>
      <w:r>
        <w:rPr>
          <w:rStyle w:val="lev"/>
        </w:rPr>
        <w:t> </w:t>
      </w:r>
    </w:p>
    <w:p w:rsidR="00294B0E" w:rsidRDefault="00294B0E" w:rsidP="00294B0E">
      <w:pPr>
        <w:pStyle w:val="NormalWeb"/>
      </w:pPr>
      <w:r>
        <w:t>Au lycée, la lecture des textes reste au centre de l'apprentissage, complétée par l'étude de l'image, de sites, et par la visite des musées. La compétence de lecture a été progressivement construite au collège par des recherches sur un texte accompagné d'une traduction, des exercices de traduction orale cursive, de traduction écrite de brefs passages, des exercices structuraux, des exercices de résumé en français, des usages variés de traductions. </w:t>
      </w:r>
    </w:p>
    <w:p w:rsidR="00294B0E" w:rsidRDefault="00294B0E" w:rsidP="00294B0E">
      <w:pPr>
        <w:pStyle w:val="NormalWeb"/>
      </w:pPr>
      <w:r>
        <w:t>Au lycée, la pratique de la traduction devient plus systématique pour tendre, en fin de formation, vers l'exercice traditionnel de la version écrite. Ces deux activités, lecture et traduction, sont fondées sur l'approche des genres, des problématiques et des textes porteurs de références, replacés dans l'histoire politique, institutionnelle et culturelle, romaine et grecque. Cette approche s'harmonise avec les objectifs du cours de français.</w:t>
      </w:r>
    </w:p>
    <w:p w:rsidR="00294B0E" w:rsidRDefault="00294B0E" w:rsidP="00294B0E">
      <w:pPr>
        <w:pStyle w:val="NormalWeb"/>
      </w:pPr>
      <w:r>
        <w:rPr>
          <w:rStyle w:val="stitre1"/>
        </w:rPr>
        <w:t>3.2 Langue</w:t>
      </w:r>
      <w:r>
        <w:rPr>
          <w:rStyle w:val="lev"/>
        </w:rPr>
        <w:t> </w:t>
      </w:r>
    </w:p>
    <w:p w:rsidR="00294B0E" w:rsidRDefault="00294B0E" w:rsidP="00294B0E">
      <w:pPr>
        <w:pStyle w:val="NormalWeb"/>
      </w:pPr>
      <w:r>
        <w:t>Fondé sur des textes littéraires, l'apprentissage de la langue vise à l'acquisition d'un lexique, à l'étude de la syntaxe et des effets stylistiques et poétiques, condition nécessaire à la compréhension du texte et au travail du commentaire.</w:t>
      </w:r>
    </w:p>
    <w:p w:rsidR="00294B0E" w:rsidRDefault="00294B0E" w:rsidP="00294B0E">
      <w:pPr>
        <w:pStyle w:val="NormalWeb"/>
      </w:pPr>
      <w:r>
        <w:t>L'apprentissage de la grammaire est conduit prioritairement, mais non exclusivement, en relation avec la lecture des textes. Les faits de langue sont découverts et reconnus dans les textes, sans s'interdire le recours à d'autres sources, à d'autres exemples, lors des séances spécifiques de langue. Ils font ainsi l'objet d'une présentation méthodique et systématique qui peut permettre une comparaison fructueuse avec la langue française. Cette comparaison se fait également, sous une autre forme, dans la traduction.</w:t>
      </w:r>
    </w:p>
    <w:p w:rsidR="00294B0E" w:rsidRDefault="00294B0E" w:rsidP="00294B0E">
      <w:pPr>
        <w:pStyle w:val="NormalWeb"/>
      </w:pPr>
      <w:r>
        <w:t>Pour les grands commençants, on privilégiera en grammaire l'étude des structures principales de la phrase, les faits de langue récurrents dans les textes étudiés, une approche de la syntaxe fréquentielle. Pour la morphosyntaxe, on organisera un apprentissage progressif des morphologies verbale et nominale. Le professeur veillera à des mises au point régulières, sous forme notamment de schémas simplificateurs ou de tableaux synoptiques. Ce souci ne sera pas limité aux grands commençants : en seconde, tous les élèves ont besoin de réactualiser méthodiquement leurs connaissances de collège.</w:t>
      </w:r>
    </w:p>
    <w:p w:rsidR="00294B0E" w:rsidRDefault="00294B0E" w:rsidP="00294B0E">
      <w:pPr>
        <w:pStyle w:val="NormalWeb"/>
      </w:pPr>
      <w:r>
        <w:t xml:space="preserve">L'apprentissage du vocabulaire, toujours en contexte, et sa mémorisation sont organisés autour des mots-outils et des champs lexicaux les plus fréquents dans les textes étudiés. En latin, les élèves disposeront en fin de lycée d'un bagage de 1 600 à 1 800 mots choisis en fonction de leur fréquence dans les textes étudiés et de leur productivité en français ; en grec, d'un bagage de 1 000 mots environ. Connaître ce vocabulaire en fin de formation implique de la part des élèves un effort spécifique, régulier et soutenu, et de la part du professeur l'organisation de moments d'apprentissage. Comme il le fait depuis le collège, l'élève décompose les formes en leurs éléments, s'approprie le système des désinences casuelles et </w:t>
      </w:r>
      <w:r>
        <w:lastRenderedPageBreak/>
        <w:t>verbales. Il identifie le vocabulaire connu, puis inconnu, sous ses formes fléchies et peut ainsi trouver les entrées de dictionnaire pertinentes.</w:t>
      </w:r>
    </w:p>
    <w:p w:rsidR="00294B0E" w:rsidRDefault="00294B0E" w:rsidP="00294B0E">
      <w:pPr>
        <w:pStyle w:val="NormalWeb"/>
      </w:pPr>
      <w:r>
        <w:t>En lisant, en traduisant eux-mêmes et en confrontant un texte ancien à une traduction française, les élèves s'interrogent sur la syntaxe et la morphologie latines et grecques en même temps que sur celles du français contemporain. Ils affermissent ainsi leur maîtrise de la langue française. Le programme indique les éléments à acquérir dans l'année mais le professeur construit sa propre progression. Si les textes à lire présentent du vocabulaire, des formes et des tournures syntaxiques que les élèves n'ont pas encore rencontrés, ce n'est pas un obstacle à la lecture : le professeur donne la solution ; mais il veille à ce que chaque texte proposé ne comporte que quelques points étrangers aux acquis et aux apprentissages en cours. En fin de terminale, les élèves sont en mesure de lire et de traduire, oralement et par écrit, un texte appartenant à la littérature antique, ainsi que de le commenter ; dans le commentaire, ils sont aptes à mettre en relation une problématique du texte latin ou grec avec l'une ou l'autre des problématiques abordées dans les cours de français, de philosophie, d'histoire ou d'éducation civique, juridique et sociale. </w:t>
      </w:r>
    </w:p>
    <w:p w:rsidR="00294B0E" w:rsidRDefault="00294B0E" w:rsidP="00294B0E">
      <w:pPr>
        <w:pStyle w:val="NormalWeb"/>
      </w:pPr>
      <w:r>
        <w:br/>
      </w:r>
      <w:r>
        <w:rPr>
          <w:rStyle w:val="stitre"/>
        </w:rPr>
        <w:t>4 - Activités écrites et orales</w:t>
      </w:r>
    </w:p>
    <w:p w:rsidR="00294B0E" w:rsidRDefault="00294B0E" w:rsidP="00294B0E">
      <w:pPr>
        <w:pStyle w:val="NormalWeb"/>
      </w:pPr>
      <w:r>
        <w:t>Quelles que soient les modalités de lecture et de traduction retenues, on se souvient que l'intérêt de l'élève ne peut être maintenu s'il se borne à lire trois lignes d'un texte par séance. Les pratiques de lecture incluent des exercices variés, oraux et écrits, dont la mémorisation de textes authentiques. Elles procèdent selon les modalités suivantes :</w:t>
      </w:r>
    </w:p>
    <w:p w:rsidR="00294B0E" w:rsidRDefault="00294B0E" w:rsidP="00294B0E">
      <w:pPr>
        <w:pStyle w:val="NormalWeb"/>
      </w:pPr>
      <w:r>
        <w:rPr>
          <w:rStyle w:val="stitre1"/>
        </w:rPr>
        <w:t>4.1 Le groupement de textes</w:t>
      </w:r>
      <w:r>
        <w:rPr>
          <w:rStyle w:val="lev"/>
        </w:rPr>
        <w:t> </w:t>
      </w:r>
    </w:p>
    <w:p w:rsidR="00294B0E" w:rsidRDefault="00294B0E" w:rsidP="00294B0E">
      <w:pPr>
        <w:pStyle w:val="NormalWeb"/>
      </w:pPr>
      <w:r>
        <w:t>Le professeur choisit des extraits autour d'une problématique et/ou d'une thématique ; les extraits choisis sont suffisamment représentatifs pour donner aux élèves une idée de l'œuvre dont ils sont issus. Selon la difficulté des textes retenus, les élèves lisent de larges extraits (au moins une page d'une édition universitaire), ou des extraits courts (d'une dizaine de lignes ou de vers) que le professeur resitue dans une traduction plus large donnée en français.</w:t>
      </w:r>
    </w:p>
    <w:p w:rsidR="00294B0E" w:rsidRDefault="00294B0E" w:rsidP="00294B0E">
      <w:pPr>
        <w:pStyle w:val="stitre11"/>
      </w:pPr>
      <w:r>
        <w:t>4.2 La lecture d'une œuvre</w:t>
      </w:r>
    </w:p>
    <w:p w:rsidR="00294B0E" w:rsidRDefault="00294B0E" w:rsidP="00294B0E">
      <w:pPr>
        <w:pStyle w:val="NormalWeb"/>
      </w:pPr>
      <w:r>
        <w:t>Les élèves lisent soit une dizaine de pages formant un ensemble (une scène de théâtre, une séquence narrative complète, une partie cohérente dans un discours), soit une suite d'extraits appartenant à la même œuvre. </w:t>
      </w:r>
    </w:p>
    <w:p w:rsidR="00294B0E" w:rsidRDefault="00294B0E" w:rsidP="00294B0E">
      <w:pPr>
        <w:pStyle w:val="stitre11"/>
      </w:pPr>
      <w:r>
        <w:t>4.3 Le commentaire</w:t>
      </w:r>
    </w:p>
    <w:p w:rsidR="00294B0E" w:rsidRDefault="00294B0E" w:rsidP="00294B0E">
      <w:pPr>
        <w:pStyle w:val="NormalWeb"/>
      </w:pPr>
      <w:r>
        <w:t>La compréhension du contexte de production et des valeurs portées par les textes latins et grecs est une des visées du commentaire. L'autre visée, tout aussi importante, est de faire accéder les élèves à la saisie intellectuelle et esthétique de ces textes pour nourrir leur réflexion d'aujourd'hui. On veillera donc à ne jamais sacrifier le temps du commentaire.</w:t>
      </w:r>
    </w:p>
    <w:p w:rsidR="00294B0E" w:rsidRDefault="00294B0E" w:rsidP="00294B0E">
      <w:pPr>
        <w:pStyle w:val="NormalWeb"/>
      </w:pPr>
      <w:r>
        <w:t>Les ressources de l'audiovisuel et de l'informatique (traitement de texte, documents multimédia, sites internet de qualité) sont mises à profit chaque fois que possible.</w:t>
      </w:r>
    </w:p>
    <w:p w:rsidR="00294B0E" w:rsidRDefault="00294B0E" w:rsidP="00294B0E">
      <w:pPr>
        <w:pStyle w:val="NormalWeb"/>
      </w:pPr>
      <w:r>
        <w:lastRenderedPageBreak/>
        <w:t>Le professeur pourra trouver des références et des pistes pédagogiques sur le site Educnet Langues anciennes, sur le site Musagora et sur le site Hélios :</w:t>
      </w:r>
    </w:p>
    <w:p w:rsidR="00294B0E" w:rsidRDefault="00294B0E" w:rsidP="00294B0E">
      <w:pPr>
        <w:pStyle w:val="NormalWeb"/>
      </w:pPr>
      <w:hyperlink r:id="rId12" w:tgtFrame="_blank" w:tooltip="Le site Eduscol, nouvelle fenêtre" w:history="1">
        <w:r>
          <w:rPr>
            <w:rStyle w:val="Lienhypertexte"/>
          </w:rPr>
          <w:t>http://www2.educnet.education.fr/sections/lettres/pratiques5675/ticlal</w:t>
        </w:r>
      </w:hyperlink>
      <w:r>
        <w:br/>
      </w:r>
      <w:hyperlink r:id="rId13" w:tgtFrame="_blank" w:tooltip="Le site du SCEREN, nouvelle fenêtre" w:history="1">
        <w:r>
          <w:rPr>
            <w:rStyle w:val="Lienhypertexte"/>
          </w:rPr>
          <w:t>http://www.educnet.education.fr/musagora/</w:t>
        </w:r>
      </w:hyperlink>
      <w:r>
        <w:t xml:space="preserve"> </w:t>
      </w:r>
      <w:r>
        <w:br/>
      </w:r>
      <w:hyperlink r:id="rId14" w:tgtFrame="_blank" w:tooltip="Le site de l'académie de Grenoble, nouovelle fenêtre" w:history="1">
        <w:r>
          <w:rPr>
            <w:rStyle w:val="Lienhypertexte"/>
          </w:rPr>
          <w:t>http://helios.fltr.ucl.ac.be/</w:t>
        </w:r>
      </w:hyperlink>
    </w:p>
    <w:p w:rsidR="00294B0E" w:rsidRDefault="00294B0E" w:rsidP="00294B0E">
      <w:pPr>
        <w:pStyle w:val="stitre11"/>
      </w:pPr>
      <w:r>
        <w:t>5 - Programme du lycée</w:t>
      </w:r>
    </w:p>
    <w:p w:rsidR="00294B0E" w:rsidRDefault="00294B0E" w:rsidP="00294B0E">
      <w:pPr>
        <w:pStyle w:val="NormalWeb"/>
      </w:pPr>
      <w:r>
        <w:t>Le programme définit la progression générale du lycée (textes, genres, problématiques). Il suppose l'ouverture à d'autres champs disciplinaires, notamment l'histoire des arts (architecture, sculpture, peinture). Il laisse au professeur la liberté d'organiser précisément son projet pédagogique annuel pour chaque classe. </w:t>
      </w:r>
    </w:p>
    <w:p w:rsidR="00294B0E" w:rsidRDefault="00294B0E" w:rsidP="00294B0E">
      <w:pPr>
        <w:pStyle w:val="NormalWeb"/>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9"/>
        <w:gridCol w:w="3713"/>
        <w:gridCol w:w="3894"/>
      </w:tblGrid>
      <w:tr w:rsidR="00294B0E" w:rsidTr="00294B0E">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tc>
        <w:tc>
          <w:tcPr>
            <w:tcW w:w="2050" w:type="pct"/>
            <w:tcBorders>
              <w:top w:val="outset" w:sz="6" w:space="0" w:color="auto"/>
              <w:left w:val="outset" w:sz="6" w:space="0" w:color="auto"/>
              <w:bottom w:val="outset" w:sz="6" w:space="0" w:color="auto"/>
              <w:right w:val="outset" w:sz="6" w:space="0" w:color="auto"/>
            </w:tcBorders>
            <w:vAlign w:val="center"/>
            <w:hideMark/>
          </w:tcPr>
          <w:p w:rsidR="00294B0E" w:rsidRDefault="00294B0E">
            <w:pPr>
              <w:pStyle w:val="NormalWeb"/>
            </w:pPr>
            <w:r>
              <w:t>Latin</w:t>
            </w:r>
          </w:p>
        </w:tc>
        <w:tc>
          <w:tcPr>
            <w:tcW w:w="2100" w:type="pct"/>
            <w:tcBorders>
              <w:top w:val="outset" w:sz="6" w:space="0" w:color="auto"/>
              <w:left w:val="outset" w:sz="6" w:space="0" w:color="auto"/>
              <w:bottom w:val="outset" w:sz="6" w:space="0" w:color="auto"/>
              <w:right w:val="outset" w:sz="6" w:space="0" w:color="auto"/>
            </w:tcBorders>
            <w:vAlign w:val="center"/>
            <w:hideMark/>
          </w:tcPr>
          <w:p w:rsidR="00294B0E" w:rsidRDefault="00294B0E">
            <w:pPr>
              <w:pStyle w:val="NormalWeb"/>
            </w:pPr>
            <w:r>
              <w:t>Grec ancien</w:t>
            </w:r>
          </w:p>
        </w:tc>
      </w:tr>
      <w:tr w:rsidR="00294B0E" w:rsidTr="00294B0E">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Seconde</w:t>
            </w: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rPr>
                <w:b/>
                <w:bCs/>
              </w:rPr>
              <w:t>- L'homme romain</w:t>
            </w:r>
            <w:r>
              <w:t> :</w:t>
            </w:r>
          </w:p>
          <w:p w:rsidR="00294B0E" w:rsidRDefault="00294B0E">
            <w:pPr>
              <w:pStyle w:val="NormalWeb"/>
            </w:pPr>
            <w:r>
              <w:t>le citoyen, l'esclave, l'affranchi ;</w:t>
            </w:r>
          </w:p>
          <w:p w:rsidR="00294B0E" w:rsidRDefault="00294B0E">
            <w:pPr>
              <w:pStyle w:val="NormalWeb"/>
            </w:pPr>
            <w:r>
              <w:t>la famille ;</w:t>
            </w:r>
          </w:p>
          <w:p w:rsidR="00294B0E" w:rsidRDefault="00294B0E">
            <w:pPr>
              <w:pStyle w:val="NormalWeb"/>
            </w:pPr>
            <w:r>
              <w:t>les pratiques religieuses</w:t>
            </w:r>
          </w:p>
          <w:p w:rsidR="00294B0E" w:rsidRDefault="00294B0E">
            <w:pPr>
              <w:pStyle w:val="NormalWeb"/>
            </w:pPr>
            <w:r>
              <w:t> </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rPr>
                <w:b/>
                <w:bCs/>
              </w:rPr>
              <w:t>- L'homme grec</w:t>
            </w:r>
            <w:r>
              <w:t> :</w:t>
            </w:r>
          </w:p>
          <w:p w:rsidR="00294B0E" w:rsidRDefault="00294B0E">
            <w:pPr>
              <w:pStyle w:val="NormalWeb"/>
            </w:pPr>
            <w:r>
              <w:t>le citoyen ;</w:t>
            </w:r>
          </w:p>
          <w:p w:rsidR="00294B0E" w:rsidRDefault="00294B0E">
            <w:pPr>
              <w:pStyle w:val="NormalWeb"/>
            </w:pPr>
            <w:r>
              <w:t>les activités économiques ;</w:t>
            </w:r>
          </w:p>
          <w:p w:rsidR="00294B0E" w:rsidRDefault="00294B0E">
            <w:pPr>
              <w:pStyle w:val="NormalWeb"/>
            </w:pPr>
            <w:r>
              <w:t>les pratiques religieuses</w:t>
            </w:r>
          </w:p>
        </w:tc>
      </w:tr>
      <w:tr w:rsidR="00294B0E" w:rsidTr="00294B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B0E" w:rsidRDefault="00294B0E">
            <w:pPr>
              <w:rPr>
                <w:sz w:val="24"/>
                <w:szCs w:val="24"/>
              </w:rPr>
            </w:pP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rPr>
                <w:b/>
                <w:bCs/>
              </w:rPr>
              <w:t>- Le monde romain - Mare nostrum</w:t>
            </w:r>
            <w:r>
              <w:t> :</w:t>
            </w:r>
          </w:p>
          <w:p w:rsidR="00294B0E" w:rsidRDefault="00294B0E">
            <w:pPr>
              <w:pStyle w:val="NormalWeb"/>
            </w:pPr>
            <w:r>
              <w:t>les grandes étapes de la conquête ;</w:t>
            </w:r>
          </w:p>
          <w:p w:rsidR="00294B0E" w:rsidRDefault="00294B0E">
            <w:pPr>
              <w:pStyle w:val="NormalWeb"/>
            </w:pPr>
            <w:r>
              <w:t>les grandes reines de la Méditerranée</w:t>
            </w:r>
          </w:p>
          <w:p w:rsidR="00294B0E" w:rsidRDefault="00294B0E">
            <w:pPr>
              <w:pStyle w:val="NormalWeb"/>
            </w:pPr>
            <w:r>
              <w:t> </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t xml:space="preserve">- </w:t>
            </w:r>
            <w:r>
              <w:rPr>
                <w:b/>
                <w:bCs/>
              </w:rPr>
              <w:t>Le monde grec - Regard et discours</w:t>
            </w:r>
            <w:r>
              <w:t xml:space="preserve"> </w:t>
            </w:r>
            <w:r>
              <w:rPr>
                <w:b/>
                <w:bCs/>
              </w:rPr>
              <w:t>ethnographique </w:t>
            </w:r>
          </w:p>
        </w:tc>
      </w:tr>
      <w:tr w:rsidR="00294B0E" w:rsidTr="00294B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B0E" w:rsidRDefault="00294B0E">
            <w:pPr>
              <w:rPr>
                <w:sz w:val="24"/>
                <w:szCs w:val="24"/>
              </w:rPr>
            </w:pP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rPr>
                <w:b/>
                <w:bCs/>
              </w:rPr>
              <w:t>- Figures héroïques et mythologiques</w:t>
            </w:r>
            <w:r>
              <w:t> :</w:t>
            </w:r>
          </w:p>
          <w:p w:rsidR="00294B0E" w:rsidRDefault="00294B0E">
            <w:pPr>
              <w:pStyle w:val="NormalWeb"/>
            </w:pPr>
            <w:r>
              <w:t>des histoires légendaires : Énée, Romulus, Horatius Coclès, etc.</w:t>
            </w:r>
          </w:p>
          <w:p w:rsidR="00294B0E" w:rsidRDefault="00294B0E">
            <w:pPr>
              <w:pStyle w:val="NormalWeb"/>
            </w:pPr>
            <w:r>
              <w:t>aux légendes historiques : Hannibal, Alexandre, César</w:t>
            </w:r>
          </w:p>
          <w:p w:rsidR="00294B0E" w:rsidRDefault="00294B0E">
            <w:pPr>
              <w:pStyle w:val="NormalWeb"/>
            </w:pPr>
            <w:r>
              <w:lastRenderedPageBreak/>
              <w:t> </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lastRenderedPageBreak/>
              <w:t> </w:t>
            </w:r>
          </w:p>
          <w:p w:rsidR="00294B0E" w:rsidRDefault="00294B0E">
            <w:pPr>
              <w:pStyle w:val="NormalWeb"/>
            </w:pPr>
            <w:r>
              <w:rPr>
                <w:b/>
                <w:bCs/>
              </w:rPr>
              <w:t>- Figures héroïques et mythologiques :</w:t>
            </w:r>
          </w:p>
          <w:p w:rsidR="00294B0E" w:rsidRDefault="00294B0E">
            <w:pPr>
              <w:pStyle w:val="NormalWeb"/>
            </w:pPr>
            <w:r>
              <w:t>la famille des Labdacides ;</w:t>
            </w:r>
          </w:p>
          <w:p w:rsidR="00294B0E" w:rsidRDefault="00294B0E">
            <w:pPr>
              <w:pStyle w:val="NormalWeb"/>
            </w:pPr>
            <w:r>
              <w:t>Héraclès ;</w:t>
            </w:r>
          </w:p>
          <w:p w:rsidR="00294B0E" w:rsidRDefault="00294B0E">
            <w:pPr>
              <w:pStyle w:val="NormalWeb"/>
            </w:pPr>
            <w:r>
              <w:t>Achille    </w:t>
            </w:r>
          </w:p>
        </w:tc>
      </w:tr>
      <w:tr w:rsidR="00294B0E" w:rsidTr="00294B0E">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br/>
              <w:t>Première</w:t>
            </w: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t xml:space="preserve">- </w:t>
            </w:r>
            <w:r>
              <w:rPr>
                <w:b/>
                <w:bCs/>
              </w:rPr>
              <w:t>Récits et témoignages</w:t>
            </w:r>
            <w:r>
              <w:t> :</w:t>
            </w:r>
          </w:p>
          <w:p w:rsidR="00294B0E" w:rsidRDefault="00294B0E">
            <w:pPr>
              <w:pStyle w:val="NormalWeb"/>
            </w:pPr>
            <w:r>
              <w:t>formes narratives et romanesques ; lettres et épigrammes</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rPr>
                <w:b/>
                <w:bCs/>
              </w:rPr>
              <w:t> </w:t>
            </w:r>
          </w:p>
          <w:p w:rsidR="00294B0E" w:rsidRDefault="00294B0E">
            <w:pPr>
              <w:pStyle w:val="NormalWeb"/>
            </w:pPr>
            <w:r>
              <w:rPr>
                <w:b/>
                <w:bCs/>
              </w:rPr>
              <w:t>- Récits et témoignages</w:t>
            </w:r>
            <w:r>
              <w:t> :</w:t>
            </w:r>
          </w:p>
          <w:p w:rsidR="00294B0E" w:rsidRDefault="00294B0E">
            <w:pPr>
              <w:pStyle w:val="NormalWeb"/>
            </w:pPr>
            <w:r>
              <w:t>Xénophon, Cyropédie ;</w:t>
            </w:r>
          </w:p>
          <w:p w:rsidR="00294B0E" w:rsidRDefault="00294B0E">
            <w:pPr>
              <w:pStyle w:val="NormalWeb"/>
            </w:pPr>
            <w:r>
              <w:t>Lucien, Histoire vraie ou l'Ane ; Longus, Daphnis et Chloé ;</w:t>
            </w:r>
          </w:p>
          <w:p w:rsidR="00294B0E" w:rsidRDefault="00294B0E">
            <w:pPr>
              <w:pStyle w:val="NormalWeb"/>
            </w:pPr>
            <w:r>
              <w:t>Xénophon d'Ephèse, Les Éphésiaques ;</w:t>
            </w:r>
          </w:p>
          <w:p w:rsidR="00294B0E" w:rsidRDefault="00294B0E">
            <w:pPr>
              <w:pStyle w:val="NormalWeb"/>
            </w:pPr>
            <w:r>
              <w:t>Achille Tatius, Les Aventures de Leucippé et Clitophon</w:t>
            </w:r>
          </w:p>
          <w:p w:rsidR="00294B0E" w:rsidRDefault="00294B0E">
            <w:pPr>
              <w:pStyle w:val="NormalWeb"/>
            </w:pPr>
            <w:r>
              <w:t> </w:t>
            </w:r>
          </w:p>
        </w:tc>
      </w:tr>
      <w:tr w:rsidR="00294B0E" w:rsidTr="00294B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B0E" w:rsidRDefault="00294B0E">
            <w:pPr>
              <w:rPr>
                <w:sz w:val="24"/>
                <w:szCs w:val="24"/>
              </w:rPr>
            </w:pP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rPr>
                <w:b/>
                <w:bCs/>
              </w:rPr>
              <w:t>- La rhétorique</w:t>
            </w:r>
            <w:r>
              <w:t xml:space="preserve"> - </w:t>
            </w:r>
            <w:r>
              <w:rPr>
                <w:b/>
                <w:bCs/>
              </w:rPr>
              <w:t>l'orateur et la puissance de la parole</w:t>
            </w:r>
            <w:r>
              <w:t> :</w:t>
            </w:r>
          </w:p>
          <w:p w:rsidR="00294B0E" w:rsidRDefault="00294B0E">
            <w:pPr>
              <w:pStyle w:val="NormalWeb"/>
            </w:pPr>
            <w:r>
              <w:t>apprentissage de la rhétorique ;</w:t>
            </w:r>
          </w:p>
          <w:p w:rsidR="00294B0E" w:rsidRDefault="00294B0E">
            <w:pPr>
              <w:pStyle w:val="NormalWeb"/>
            </w:pPr>
            <w:r>
              <w:t>parole et liberté ;</w:t>
            </w:r>
          </w:p>
          <w:p w:rsidR="00294B0E" w:rsidRDefault="00294B0E">
            <w:pPr>
              <w:pStyle w:val="NormalWeb"/>
            </w:pPr>
            <w:r>
              <w:t>grands orateurs</w:t>
            </w:r>
          </w:p>
          <w:p w:rsidR="00294B0E" w:rsidRDefault="00294B0E">
            <w:pPr>
              <w:pStyle w:val="NormalWeb"/>
            </w:pPr>
            <w:r>
              <w:t> </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t xml:space="preserve">- </w:t>
            </w:r>
            <w:r>
              <w:rPr>
                <w:b/>
                <w:bCs/>
              </w:rPr>
              <w:t>La rhétorique</w:t>
            </w:r>
            <w:r>
              <w:t xml:space="preserve"> - </w:t>
            </w:r>
            <w:r>
              <w:rPr>
                <w:b/>
                <w:bCs/>
              </w:rPr>
              <w:t>le citoyen dans la cité</w:t>
            </w:r>
          </w:p>
        </w:tc>
      </w:tr>
      <w:tr w:rsidR="00294B0E" w:rsidTr="00294B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B0E" w:rsidRDefault="00294B0E">
            <w:pPr>
              <w:rPr>
                <w:sz w:val="24"/>
                <w:szCs w:val="24"/>
              </w:rPr>
            </w:pP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t xml:space="preserve">- </w:t>
            </w:r>
            <w:r>
              <w:rPr>
                <w:b/>
                <w:bCs/>
              </w:rPr>
              <w:t>Le théâtre</w:t>
            </w:r>
            <w:r>
              <w:t xml:space="preserve"> : </w:t>
            </w:r>
            <w:r>
              <w:rPr>
                <w:b/>
                <w:bCs/>
              </w:rPr>
              <w:t>texte et représentation</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t xml:space="preserve">- </w:t>
            </w:r>
            <w:r>
              <w:rPr>
                <w:b/>
                <w:bCs/>
              </w:rPr>
              <w:t xml:space="preserve">Le théâtre : texte et représentation </w:t>
            </w:r>
            <w:r>
              <w:t>                         </w:t>
            </w:r>
          </w:p>
        </w:tc>
      </w:tr>
      <w:tr w:rsidR="00294B0E" w:rsidTr="00294B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B0E" w:rsidRDefault="00294B0E">
            <w:pPr>
              <w:rPr>
                <w:sz w:val="24"/>
                <w:szCs w:val="24"/>
              </w:rPr>
            </w:pP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rPr>
                <w:b/>
                <w:bCs/>
              </w:rPr>
              <w:t>- La poésie</w:t>
            </w:r>
            <w:r>
              <w:t xml:space="preserve"> - </w:t>
            </w:r>
            <w:r>
              <w:rPr>
                <w:b/>
                <w:bCs/>
              </w:rPr>
              <w:t xml:space="preserve">amour et amours : </w:t>
            </w:r>
          </w:p>
          <w:p w:rsidR="00294B0E" w:rsidRDefault="00294B0E">
            <w:pPr>
              <w:pStyle w:val="NormalWeb"/>
            </w:pPr>
            <w:r>
              <w:t>désir et séduction ;</w:t>
            </w:r>
          </w:p>
          <w:p w:rsidR="00294B0E" w:rsidRDefault="00294B0E">
            <w:pPr>
              <w:pStyle w:val="NormalWeb"/>
            </w:pPr>
            <w:r>
              <w:t>passions et tourments ;</w:t>
            </w:r>
          </w:p>
          <w:p w:rsidR="00294B0E" w:rsidRDefault="00294B0E">
            <w:pPr>
              <w:pStyle w:val="NormalWeb"/>
            </w:pPr>
            <w:r>
              <w:t>amour et harmonie ;</w:t>
            </w:r>
          </w:p>
          <w:p w:rsidR="00294B0E" w:rsidRDefault="00294B0E">
            <w:pPr>
              <w:pStyle w:val="NormalWeb"/>
            </w:pPr>
            <w:r>
              <w:t>passions fatales</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rPr>
                <w:b/>
                <w:bCs/>
              </w:rPr>
              <w:t>- La poésie</w:t>
            </w:r>
            <w:r>
              <w:t xml:space="preserve"> - </w:t>
            </w:r>
            <w:r>
              <w:rPr>
                <w:b/>
                <w:bCs/>
              </w:rPr>
              <w:t>epos et eros :</w:t>
            </w:r>
          </w:p>
          <w:p w:rsidR="00294B0E" w:rsidRDefault="00294B0E">
            <w:pPr>
              <w:pStyle w:val="NormalWeb"/>
            </w:pPr>
            <w:r>
              <w:t>l'épopée ;</w:t>
            </w:r>
          </w:p>
          <w:p w:rsidR="00294B0E" w:rsidRDefault="00294B0E">
            <w:pPr>
              <w:pStyle w:val="NormalWeb"/>
            </w:pPr>
            <w:r>
              <w:t>la poésie érotique</w:t>
            </w:r>
          </w:p>
        </w:tc>
      </w:tr>
      <w:tr w:rsidR="00294B0E" w:rsidTr="00294B0E">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lastRenderedPageBreak/>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 </w:t>
            </w:r>
          </w:p>
          <w:p w:rsidR="00294B0E" w:rsidRDefault="00294B0E">
            <w:pPr>
              <w:pStyle w:val="NormalWeb"/>
            </w:pPr>
            <w:r>
              <w:rPr>
                <w:b/>
                <w:bCs/>
              </w:rPr>
              <w:t>Terminale</w:t>
            </w: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lastRenderedPageBreak/>
              <w:t> </w:t>
            </w:r>
          </w:p>
          <w:p w:rsidR="00294B0E" w:rsidRDefault="00294B0E">
            <w:pPr>
              <w:pStyle w:val="NormalWeb"/>
            </w:pPr>
            <w:r>
              <w:t xml:space="preserve">- </w:t>
            </w:r>
            <w:r>
              <w:rPr>
                <w:b/>
                <w:bCs/>
              </w:rPr>
              <w:t>Interrogations philosophiques</w:t>
            </w:r>
            <w:r>
              <w:t> : choix de vie, construction de soi ; épicurisme et stoïcisme  </w:t>
            </w:r>
          </w:p>
          <w:p w:rsidR="00294B0E" w:rsidRDefault="00294B0E">
            <w:pPr>
              <w:pStyle w:val="NormalWeb"/>
            </w:pPr>
            <w:r>
              <w:t> </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rPr>
                <w:b/>
                <w:bCs/>
              </w:rPr>
              <w:t>- Interrogations philosophiques</w:t>
            </w:r>
            <w:r>
              <w:t> :</w:t>
            </w:r>
          </w:p>
          <w:p w:rsidR="00294B0E" w:rsidRDefault="00294B0E">
            <w:pPr>
              <w:pStyle w:val="NormalWeb"/>
            </w:pPr>
            <w:r>
              <w:t>l'homme et l'au-delà ;</w:t>
            </w:r>
          </w:p>
          <w:p w:rsidR="00294B0E" w:rsidRDefault="00294B0E">
            <w:pPr>
              <w:pStyle w:val="NormalWeb"/>
            </w:pPr>
            <w:r>
              <w:t>figures de philosophes</w:t>
            </w:r>
          </w:p>
        </w:tc>
      </w:tr>
      <w:tr w:rsidR="00294B0E" w:rsidTr="00294B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B0E" w:rsidRDefault="00294B0E">
            <w:pPr>
              <w:rPr>
                <w:sz w:val="24"/>
                <w:szCs w:val="24"/>
              </w:rPr>
            </w:pP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t xml:space="preserve">- </w:t>
            </w:r>
            <w:r>
              <w:rPr>
                <w:b/>
                <w:bCs/>
              </w:rPr>
              <w:t>Interrogations scientifiques</w:t>
            </w:r>
            <w:r>
              <w:t> : sciences de la vie ;</w:t>
            </w:r>
          </w:p>
          <w:p w:rsidR="00294B0E" w:rsidRDefault="00294B0E">
            <w:pPr>
              <w:pStyle w:val="NormalWeb"/>
            </w:pPr>
            <w:r>
              <w:t>astronomie</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rPr>
                <w:b/>
                <w:bCs/>
              </w:rPr>
              <w:t>- Interrogations scientifiques</w:t>
            </w:r>
            <w:r>
              <w:t> : médecine ;</w:t>
            </w:r>
          </w:p>
          <w:p w:rsidR="00294B0E" w:rsidRDefault="00294B0E">
            <w:pPr>
              <w:pStyle w:val="NormalWeb"/>
            </w:pPr>
            <w:r>
              <w:t>zoologie ;</w:t>
            </w:r>
          </w:p>
          <w:p w:rsidR="00294B0E" w:rsidRDefault="00294B0E">
            <w:pPr>
              <w:pStyle w:val="NormalWeb"/>
            </w:pPr>
            <w:r>
              <w:t>astronomie ;</w:t>
            </w:r>
          </w:p>
          <w:p w:rsidR="00294B0E" w:rsidRDefault="00294B0E">
            <w:pPr>
              <w:pStyle w:val="NormalWeb"/>
            </w:pPr>
            <w:r>
              <w:t>rêve              </w:t>
            </w:r>
          </w:p>
        </w:tc>
      </w:tr>
      <w:tr w:rsidR="00294B0E" w:rsidTr="00294B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B0E" w:rsidRDefault="00294B0E">
            <w:pPr>
              <w:rPr>
                <w:sz w:val="24"/>
                <w:szCs w:val="24"/>
              </w:rPr>
            </w:pP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rPr>
                <w:b/>
                <w:bCs/>
              </w:rPr>
              <w:t>- Interrogations politiques</w:t>
            </w:r>
            <w:r>
              <w:t xml:space="preserve"> </w:t>
            </w:r>
            <w:r>
              <w:rPr>
                <w:b/>
                <w:bCs/>
              </w:rPr>
              <w:t>et juridiques :</w:t>
            </w:r>
          </w:p>
          <w:p w:rsidR="00294B0E" w:rsidRDefault="00294B0E">
            <w:pPr>
              <w:pStyle w:val="NormalWeb"/>
            </w:pPr>
            <w:r>
              <w:t>idéaux et réalités politiques ;</w:t>
            </w:r>
          </w:p>
          <w:p w:rsidR="00294B0E" w:rsidRDefault="00294B0E">
            <w:pPr>
              <w:pStyle w:val="NormalWeb"/>
            </w:pPr>
            <w:r>
              <w:t>la notion de décadence : le mythe de l'âge d'or et l'idéalisation du passé ; mutations culturelles et religieuses</w:t>
            </w:r>
          </w:p>
          <w:p w:rsidR="00294B0E" w:rsidRDefault="00294B0E">
            <w:pPr>
              <w:pStyle w:val="NormalWeb"/>
            </w:pPr>
            <w:r>
              <w:t> </w:t>
            </w:r>
          </w:p>
        </w:tc>
        <w:tc>
          <w:tcPr>
            <w:tcW w:w="21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rPr>
                <w:b/>
                <w:bCs/>
              </w:rPr>
              <w:t>- Interrogations politiques</w:t>
            </w:r>
            <w:r>
              <w:t xml:space="preserve"> </w:t>
            </w:r>
            <w:r>
              <w:rPr>
                <w:b/>
                <w:bCs/>
              </w:rPr>
              <w:t>et juridiques :</w:t>
            </w:r>
          </w:p>
          <w:p w:rsidR="00294B0E" w:rsidRDefault="00294B0E">
            <w:pPr>
              <w:pStyle w:val="NormalWeb"/>
            </w:pPr>
            <w:r>
              <w:t>justice et société ;</w:t>
            </w:r>
          </w:p>
          <w:p w:rsidR="00294B0E" w:rsidRDefault="00294B0E">
            <w:pPr>
              <w:pStyle w:val="NormalWeb"/>
            </w:pPr>
            <w:r>
              <w:t>réflexions sur la cité</w:t>
            </w:r>
          </w:p>
        </w:tc>
      </w:tr>
      <w:tr w:rsidR="00294B0E" w:rsidTr="00294B0E">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294B0E" w:rsidRDefault="00294B0E">
            <w:pPr>
              <w:rPr>
                <w:sz w:val="24"/>
                <w:szCs w:val="24"/>
              </w:rPr>
            </w:pPr>
          </w:p>
        </w:tc>
        <w:tc>
          <w:tcPr>
            <w:tcW w:w="205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t xml:space="preserve">- </w:t>
            </w:r>
            <w:r>
              <w:rPr>
                <w:b/>
                <w:bCs/>
              </w:rPr>
              <w:t>Une œuvre au programme</w:t>
            </w:r>
          </w:p>
          <w:p w:rsidR="00294B0E" w:rsidRDefault="00294B0E">
            <w:pPr>
              <w:pStyle w:val="NormalWeb"/>
            </w:pPr>
            <w:r>
              <w:t>                                        </w:t>
            </w:r>
          </w:p>
        </w:tc>
        <w:tc>
          <w:tcPr>
            <w:tcW w:w="3500" w:type="pct"/>
            <w:tcBorders>
              <w:top w:val="outset" w:sz="6" w:space="0" w:color="auto"/>
              <w:left w:val="outset" w:sz="6" w:space="0" w:color="auto"/>
              <w:bottom w:val="outset" w:sz="6" w:space="0" w:color="auto"/>
              <w:right w:val="outset" w:sz="6" w:space="0" w:color="auto"/>
            </w:tcBorders>
            <w:hideMark/>
          </w:tcPr>
          <w:p w:rsidR="00294B0E" w:rsidRDefault="00294B0E">
            <w:pPr>
              <w:pStyle w:val="NormalWeb"/>
            </w:pPr>
            <w:r>
              <w:t> </w:t>
            </w:r>
          </w:p>
          <w:p w:rsidR="00294B0E" w:rsidRDefault="00294B0E">
            <w:pPr>
              <w:pStyle w:val="NormalWeb"/>
            </w:pPr>
            <w:r>
              <w:t xml:space="preserve">- </w:t>
            </w:r>
            <w:r>
              <w:rPr>
                <w:b/>
                <w:bCs/>
              </w:rPr>
              <w:t>Une œuvre au programme</w:t>
            </w:r>
            <w:r>
              <w:t>                                 </w:t>
            </w:r>
          </w:p>
        </w:tc>
      </w:tr>
    </w:tbl>
    <w:p w:rsidR="00294B0E" w:rsidRDefault="00294B0E">
      <w:bookmarkStart w:id="0" w:name="_GoBack"/>
      <w:bookmarkEnd w:id="0"/>
    </w:p>
    <w:sectPr w:rsidR="00294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0E"/>
    <w:rsid w:val="00294B0E"/>
    <w:rsid w:val="00E638D7"/>
    <w:rsid w:val="00EC5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4739"/>
  <w15:chartTrackingRefBased/>
  <w15:docId w15:val="{5370600F-FB0E-4883-87F6-14BE624F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294B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294B0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94B0E"/>
    <w:rPr>
      <w:rFonts w:ascii="Times New Roman" w:eastAsia="Times New Roman" w:hAnsi="Times New Roman" w:cs="Times New Roman"/>
      <w:b/>
      <w:bCs/>
      <w:sz w:val="24"/>
      <w:szCs w:val="24"/>
      <w:lang w:eastAsia="fr-FR"/>
    </w:rPr>
  </w:style>
  <w:style w:type="character" w:customStyle="1" w:styleId="titrerubrique">
    <w:name w:val="titrerubrique"/>
    <w:basedOn w:val="Policepardfaut"/>
    <w:rsid w:val="00294B0E"/>
  </w:style>
  <w:style w:type="character" w:customStyle="1" w:styleId="sti">
    <w:name w:val="sti"/>
    <w:basedOn w:val="Policepardfaut"/>
    <w:rsid w:val="00294B0E"/>
  </w:style>
  <w:style w:type="character" w:customStyle="1" w:styleId="tit">
    <w:name w:val="tit"/>
    <w:basedOn w:val="Policepardfaut"/>
    <w:rsid w:val="00294B0E"/>
  </w:style>
  <w:style w:type="character" w:customStyle="1" w:styleId="ref1">
    <w:name w:val="ref1"/>
    <w:basedOn w:val="Policepardfaut"/>
    <w:rsid w:val="00294B0E"/>
  </w:style>
  <w:style w:type="paragraph" w:customStyle="1" w:styleId="11-texte">
    <w:name w:val="11-texte"/>
    <w:basedOn w:val="Normal"/>
    <w:rsid w:val="00294B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22-annexelettrine">
    <w:name w:val="22-annexelettrine"/>
    <w:basedOn w:val="Normal"/>
    <w:rsid w:val="00294B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23-annexesoustitre">
    <w:name w:val="23-annexesoustitre"/>
    <w:basedOn w:val="Normal"/>
    <w:rsid w:val="00294B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94B0E"/>
    <w:rPr>
      <w:color w:val="0000FF"/>
      <w:u w:val="single"/>
    </w:rPr>
  </w:style>
  <w:style w:type="paragraph" w:customStyle="1" w:styleId="25-tabtitre">
    <w:name w:val="25-tabtitre"/>
    <w:basedOn w:val="Normal"/>
    <w:rsid w:val="00294B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27-tabtextegauche">
    <w:name w:val="27-tabtextegauche"/>
    <w:basedOn w:val="Normal"/>
    <w:rsid w:val="00294B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294B0E"/>
    <w:rPr>
      <w:rFonts w:asciiTheme="majorHAnsi" w:eastAsiaTheme="majorEastAsia" w:hAnsiTheme="majorHAnsi" w:cstheme="majorBidi"/>
      <w:color w:val="1F4D78" w:themeColor="accent1" w:themeShade="7F"/>
      <w:sz w:val="24"/>
      <w:szCs w:val="24"/>
    </w:rPr>
  </w:style>
  <w:style w:type="character" w:customStyle="1" w:styleId="nornor">
    <w:name w:val="nor_nor"/>
    <w:basedOn w:val="Policepardfaut"/>
    <w:rsid w:val="00294B0E"/>
  </w:style>
  <w:style w:type="character" w:styleId="AcronymeHTML">
    <w:name w:val="HTML Acronym"/>
    <w:basedOn w:val="Policepardfaut"/>
    <w:uiPriority w:val="99"/>
    <w:semiHidden/>
    <w:unhideWhenUsed/>
    <w:rsid w:val="00294B0E"/>
  </w:style>
  <w:style w:type="character" w:customStyle="1" w:styleId="nornature">
    <w:name w:val="nor_nature"/>
    <w:basedOn w:val="Policepardfaut"/>
    <w:rsid w:val="00294B0E"/>
  </w:style>
  <w:style w:type="character" w:customStyle="1" w:styleId="noremetteur">
    <w:name w:val="nor_emetteur"/>
    <w:basedOn w:val="Policepardfaut"/>
    <w:rsid w:val="00294B0E"/>
  </w:style>
  <w:style w:type="character" w:customStyle="1" w:styleId="norvu">
    <w:name w:val="nor_vu"/>
    <w:basedOn w:val="Policepardfaut"/>
    <w:rsid w:val="00294B0E"/>
  </w:style>
  <w:style w:type="paragraph" w:styleId="NormalWeb">
    <w:name w:val="Normal (Web)"/>
    <w:basedOn w:val="Normal"/>
    <w:uiPriority w:val="99"/>
    <w:semiHidden/>
    <w:unhideWhenUsed/>
    <w:rsid w:val="00294B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294B0E"/>
  </w:style>
  <w:style w:type="character" w:customStyle="1" w:styleId="norauteur">
    <w:name w:val="nor_auteur"/>
    <w:basedOn w:val="Policepardfaut"/>
    <w:rsid w:val="00294B0E"/>
  </w:style>
  <w:style w:type="paragraph" w:customStyle="1" w:styleId="annexe">
    <w:name w:val="annexe"/>
    <w:basedOn w:val="Normal"/>
    <w:rsid w:val="00294B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294B0E"/>
  </w:style>
  <w:style w:type="character" w:styleId="lev">
    <w:name w:val="Strong"/>
    <w:basedOn w:val="Policepardfaut"/>
    <w:uiPriority w:val="22"/>
    <w:qFormat/>
    <w:rsid w:val="00294B0E"/>
    <w:rPr>
      <w:b/>
      <w:bCs/>
    </w:rPr>
  </w:style>
  <w:style w:type="character" w:customStyle="1" w:styleId="stitre1">
    <w:name w:val="stitre1"/>
    <w:basedOn w:val="Policepardfaut"/>
    <w:rsid w:val="00294B0E"/>
  </w:style>
  <w:style w:type="paragraph" w:customStyle="1" w:styleId="stitre11">
    <w:name w:val="stitre11"/>
    <w:basedOn w:val="Normal"/>
    <w:rsid w:val="00294B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1462">
      <w:bodyDiv w:val="1"/>
      <w:marLeft w:val="0"/>
      <w:marRight w:val="0"/>
      <w:marTop w:val="0"/>
      <w:marBottom w:val="0"/>
      <w:divBdr>
        <w:top w:val="none" w:sz="0" w:space="0" w:color="auto"/>
        <w:left w:val="none" w:sz="0" w:space="0" w:color="auto"/>
        <w:bottom w:val="none" w:sz="0" w:space="0" w:color="auto"/>
        <w:right w:val="none" w:sz="0" w:space="0" w:color="auto"/>
      </w:divBdr>
    </w:div>
    <w:div w:id="1252423852">
      <w:bodyDiv w:val="1"/>
      <w:marLeft w:val="0"/>
      <w:marRight w:val="0"/>
      <w:marTop w:val="0"/>
      <w:marBottom w:val="0"/>
      <w:divBdr>
        <w:top w:val="none" w:sz="0" w:space="0" w:color="auto"/>
        <w:left w:val="none" w:sz="0" w:space="0" w:color="auto"/>
        <w:bottom w:val="none" w:sz="0" w:space="0" w:color="auto"/>
        <w:right w:val="none" w:sz="0" w:space="0" w:color="auto"/>
      </w:divBdr>
      <w:divsChild>
        <w:div w:id="1717702696">
          <w:marLeft w:val="0"/>
          <w:marRight w:val="0"/>
          <w:marTop w:val="0"/>
          <w:marBottom w:val="0"/>
          <w:divBdr>
            <w:top w:val="none" w:sz="0" w:space="0" w:color="auto"/>
            <w:left w:val="none" w:sz="0" w:space="0" w:color="auto"/>
            <w:bottom w:val="none" w:sz="0" w:space="0" w:color="auto"/>
            <w:right w:val="none" w:sz="0" w:space="0" w:color="auto"/>
          </w:divBdr>
          <w:divsChild>
            <w:div w:id="982589121">
              <w:marLeft w:val="0"/>
              <w:marRight w:val="0"/>
              <w:marTop w:val="0"/>
              <w:marBottom w:val="0"/>
              <w:divBdr>
                <w:top w:val="none" w:sz="0" w:space="0" w:color="auto"/>
                <w:left w:val="none" w:sz="0" w:space="0" w:color="auto"/>
                <w:bottom w:val="none" w:sz="0" w:space="0" w:color="auto"/>
                <w:right w:val="none" w:sz="0" w:space="0" w:color="auto"/>
              </w:divBdr>
              <w:divsChild>
                <w:div w:id="723800189">
                  <w:marLeft w:val="0"/>
                  <w:marRight w:val="0"/>
                  <w:marTop w:val="0"/>
                  <w:marBottom w:val="0"/>
                  <w:divBdr>
                    <w:top w:val="none" w:sz="0" w:space="0" w:color="auto"/>
                    <w:left w:val="none" w:sz="0" w:space="0" w:color="auto"/>
                    <w:bottom w:val="none" w:sz="0" w:space="0" w:color="auto"/>
                    <w:right w:val="none" w:sz="0" w:space="0" w:color="auto"/>
                  </w:divBdr>
                </w:div>
                <w:div w:id="2060397716">
                  <w:marLeft w:val="0"/>
                  <w:marRight w:val="0"/>
                  <w:marTop w:val="0"/>
                  <w:marBottom w:val="0"/>
                  <w:divBdr>
                    <w:top w:val="none" w:sz="0" w:space="0" w:color="auto"/>
                    <w:left w:val="none" w:sz="0" w:space="0" w:color="auto"/>
                    <w:bottom w:val="none" w:sz="0" w:space="0" w:color="auto"/>
                    <w:right w:val="none" w:sz="0" w:space="0" w:color="auto"/>
                  </w:divBdr>
                </w:div>
                <w:div w:id="2032610205">
                  <w:marLeft w:val="0"/>
                  <w:marRight w:val="0"/>
                  <w:marTop w:val="0"/>
                  <w:marBottom w:val="0"/>
                  <w:divBdr>
                    <w:top w:val="none" w:sz="0" w:space="0" w:color="auto"/>
                    <w:left w:val="none" w:sz="0" w:space="0" w:color="auto"/>
                    <w:bottom w:val="none" w:sz="0" w:space="0" w:color="auto"/>
                    <w:right w:val="none" w:sz="0" w:space="0" w:color="auto"/>
                  </w:divBdr>
                  <w:divsChild>
                    <w:div w:id="171383082">
                      <w:marLeft w:val="0"/>
                      <w:marRight w:val="0"/>
                      <w:marTop w:val="0"/>
                      <w:marBottom w:val="0"/>
                      <w:divBdr>
                        <w:top w:val="none" w:sz="0" w:space="0" w:color="auto"/>
                        <w:left w:val="none" w:sz="0" w:space="0" w:color="auto"/>
                        <w:bottom w:val="none" w:sz="0" w:space="0" w:color="auto"/>
                        <w:right w:val="none" w:sz="0" w:space="0" w:color="auto"/>
                      </w:divBdr>
                      <w:divsChild>
                        <w:div w:id="770979762">
                          <w:marLeft w:val="0"/>
                          <w:marRight w:val="0"/>
                          <w:marTop w:val="0"/>
                          <w:marBottom w:val="0"/>
                          <w:divBdr>
                            <w:top w:val="none" w:sz="0" w:space="0" w:color="auto"/>
                            <w:left w:val="none" w:sz="0" w:space="0" w:color="auto"/>
                            <w:bottom w:val="none" w:sz="0" w:space="0" w:color="auto"/>
                            <w:right w:val="none" w:sz="0" w:space="0" w:color="auto"/>
                          </w:divBdr>
                        </w:div>
                        <w:div w:id="1769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ios.fltr.ucl.ac.be/" TargetMode="External"/><Relationship Id="rId13" Type="http://schemas.openxmlformats.org/officeDocument/2006/relationships/hyperlink" Target="http://www.educnet.education.fr/musagora/" TargetMode="External"/><Relationship Id="rId3" Type="http://schemas.openxmlformats.org/officeDocument/2006/relationships/webSettings" Target="webSettings.xml"/><Relationship Id="rId7" Type="http://schemas.openxmlformats.org/officeDocument/2006/relationships/hyperlink" Target="http://www.educnet.education.fr/musagora/" TargetMode="External"/><Relationship Id="rId12" Type="http://schemas.openxmlformats.org/officeDocument/2006/relationships/hyperlink" Target="http://www2.educnet.education.fr/sections/lettres/pratiques5675/ticl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2.educnet.education.fr/sections/lettres/pratiques5675/ticlal" TargetMode="External"/><Relationship Id="rId11" Type="http://schemas.openxmlformats.org/officeDocument/2006/relationships/hyperlink" Target="https://www.education.gouv.fr/bo/2007/32/MENE0762030A.htm" TargetMode="External"/><Relationship Id="rId5" Type="http://schemas.openxmlformats.org/officeDocument/2006/relationships/hyperlink" Target="http://eduscol.education.fr/D0013/LLPFPR01.htm" TargetMode="External"/><Relationship Id="rId15" Type="http://schemas.openxmlformats.org/officeDocument/2006/relationships/fontTable" Target="fontTable.xml"/><Relationship Id="rId10" Type="http://schemas.openxmlformats.org/officeDocument/2006/relationships/hyperlink" Target="http://www.educnet.education.fr/musagora/ressources.htm" TargetMode="External"/><Relationship Id="rId4" Type="http://schemas.openxmlformats.org/officeDocument/2006/relationships/image" Target="media/image1.gif"/><Relationship Id="rId9" Type="http://schemas.openxmlformats.org/officeDocument/2006/relationships/hyperlink" Target="http://www.educnet.education.fr/musagora/ressources.htm" TargetMode="External"/><Relationship Id="rId14" Type="http://schemas.openxmlformats.org/officeDocument/2006/relationships/hyperlink" Target="http://helios.fltr.ucl.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13309</Words>
  <Characters>73205</Characters>
  <Application>Microsoft Office Word</Application>
  <DocSecurity>0</DocSecurity>
  <Lines>610</Lines>
  <Paragraphs>172</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86342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LEBRASSEUR</dc:creator>
  <cp:keywords/>
  <dc:description/>
  <cp:lastModifiedBy>Stéphane LEBRASSEUR</cp:lastModifiedBy>
  <cp:revision>3</cp:revision>
  <dcterms:created xsi:type="dcterms:W3CDTF">2019-07-18T09:40:00Z</dcterms:created>
  <dcterms:modified xsi:type="dcterms:W3CDTF">2019-07-18T09:41:00Z</dcterms:modified>
</cp:coreProperties>
</file>