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53F6E" w14:textId="58C0BB70" w:rsidR="00B73B91" w:rsidRDefault="00ED1E51">
      <w:r>
        <w:t>Essai</w:t>
      </w:r>
    </w:p>
    <w:sectPr w:rsidR="00B7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51"/>
    <w:rsid w:val="00504A42"/>
    <w:rsid w:val="00B73B91"/>
    <w:rsid w:val="00E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A78A"/>
  <w15:chartTrackingRefBased/>
  <w15:docId w15:val="{F5D3A793-840F-4B5D-AAB2-C0841B95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1E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1E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1E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1E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1E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1E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1E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1E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1E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1E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D1E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D1E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D1E5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D1E5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D1E5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D1E5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D1E5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D1E5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D1E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D1E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1E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D1E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D1E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D1E5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D1E5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D1E5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1E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1E5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D1E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DEWIERE</dc:creator>
  <cp:keywords/>
  <dc:description/>
  <cp:lastModifiedBy>Michel DEWIERE</cp:lastModifiedBy>
  <cp:revision>1</cp:revision>
  <dcterms:created xsi:type="dcterms:W3CDTF">2024-04-08T08:54:00Z</dcterms:created>
  <dcterms:modified xsi:type="dcterms:W3CDTF">2024-04-08T08:55:00Z</dcterms:modified>
</cp:coreProperties>
</file>