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0A02" w:rsidRPr="00A53F56" w:rsidRDefault="007D05AC">
      <w:pPr>
        <w:rPr>
          <w:rFonts w:ascii="Arial" w:hAnsi="Arial"/>
          <w:sz w:val="17"/>
          <w:szCs w:val="17"/>
        </w:rPr>
      </w:pPr>
      <w:r>
        <w:rPr>
          <w:rFonts w:ascii="Arial" w:hAnsi="Arial"/>
          <w:b/>
          <w:noProof/>
          <w:sz w:val="28"/>
          <w:szCs w:val="28"/>
        </w:rPr>
        <w:drawing>
          <wp:inline distT="0" distB="0" distL="0" distR="0" wp14:anchorId="7AD772F2" wp14:editId="3661AB32">
            <wp:extent cx="981075" cy="1143000"/>
            <wp:effectExtent l="0" t="0" r="9525" b="0"/>
            <wp:docPr id="1" name="Image 1" descr="nouveau logo fond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uveau logo fond ve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81075" cy="1143000"/>
                    </a:xfrm>
                    <a:prstGeom prst="rect">
                      <a:avLst/>
                    </a:prstGeom>
                    <a:noFill/>
                    <a:ln>
                      <a:noFill/>
                    </a:ln>
                  </pic:spPr>
                </pic:pic>
              </a:graphicData>
            </a:graphic>
          </wp:inline>
        </w:drawing>
      </w:r>
    </w:p>
    <w:p w:rsidR="00600A02" w:rsidRPr="00A53F56" w:rsidRDefault="00600A02">
      <w:pPr>
        <w:rPr>
          <w:rFonts w:ascii="Arial" w:hAnsi="Arial"/>
          <w:sz w:val="17"/>
          <w:szCs w:val="17"/>
        </w:rPr>
      </w:pPr>
    </w:p>
    <w:p w:rsidR="00600A02" w:rsidRPr="00A53F56" w:rsidRDefault="00600A02">
      <w:pPr>
        <w:rPr>
          <w:rFonts w:ascii="Arial" w:hAnsi="Arial"/>
          <w:sz w:val="17"/>
          <w:szCs w:val="17"/>
        </w:rPr>
      </w:pPr>
    </w:p>
    <w:p w:rsidR="00600A02" w:rsidRPr="00A53F56" w:rsidRDefault="00600A02">
      <w:pPr>
        <w:rPr>
          <w:rFonts w:ascii="Arial" w:hAnsi="Arial"/>
          <w:sz w:val="17"/>
          <w:szCs w:val="17"/>
        </w:rPr>
      </w:pPr>
    </w:p>
    <w:p w:rsidR="00600A02" w:rsidRDefault="00600A02">
      <w:pPr>
        <w:rPr>
          <w:rFonts w:ascii="Arial" w:hAnsi="Arial"/>
          <w:sz w:val="17"/>
          <w:szCs w:val="17"/>
        </w:rPr>
      </w:pPr>
    </w:p>
    <w:p w:rsidR="00390D75" w:rsidRDefault="00390D75">
      <w:pPr>
        <w:rPr>
          <w:rFonts w:ascii="Arial" w:hAnsi="Arial"/>
          <w:sz w:val="17"/>
          <w:szCs w:val="17"/>
        </w:rPr>
      </w:pPr>
    </w:p>
    <w:p w:rsidR="00390D75" w:rsidRDefault="00390D75">
      <w:pPr>
        <w:rPr>
          <w:rFonts w:ascii="Arial" w:hAnsi="Arial"/>
          <w:sz w:val="17"/>
          <w:szCs w:val="17"/>
        </w:rPr>
      </w:pPr>
    </w:p>
    <w:p w:rsidR="00390D75" w:rsidRDefault="00390D75">
      <w:pPr>
        <w:rPr>
          <w:rFonts w:ascii="Arial" w:hAnsi="Arial"/>
          <w:sz w:val="17"/>
          <w:szCs w:val="17"/>
        </w:rPr>
      </w:pPr>
    </w:p>
    <w:p w:rsidR="00390D75" w:rsidRDefault="00390D75">
      <w:pPr>
        <w:rPr>
          <w:rFonts w:ascii="Arial" w:hAnsi="Arial"/>
          <w:sz w:val="17"/>
          <w:szCs w:val="17"/>
        </w:rPr>
      </w:pPr>
    </w:p>
    <w:p w:rsidR="00390D75" w:rsidRDefault="00390D75">
      <w:pPr>
        <w:rPr>
          <w:rFonts w:ascii="Arial" w:hAnsi="Arial"/>
          <w:sz w:val="17"/>
          <w:szCs w:val="17"/>
        </w:rPr>
      </w:pPr>
    </w:p>
    <w:p w:rsidR="00600A02" w:rsidRPr="00A53F56" w:rsidRDefault="00600A02">
      <w:pPr>
        <w:rPr>
          <w:rFonts w:ascii="Arial" w:hAnsi="Arial"/>
          <w:sz w:val="17"/>
          <w:szCs w:val="17"/>
        </w:rPr>
      </w:pPr>
    </w:p>
    <w:p w:rsidR="00600A02" w:rsidRPr="00A53F56" w:rsidRDefault="00600A02">
      <w:pPr>
        <w:rPr>
          <w:rFonts w:ascii="Arial" w:hAnsi="Arial"/>
          <w:sz w:val="17"/>
          <w:szCs w:val="17"/>
        </w:rPr>
      </w:pPr>
    </w:p>
    <w:p w:rsidR="00600A02" w:rsidRPr="00A53F56" w:rsidRDefault="00600A02">
      <w:pPr>
        <w:rPr>
          <w:rFonts w:ascii="Arial" w:hAnsi="Arial"/>
          <w:sz w:val="17"/>
          <w:szCs w:val="17"/>
        </w:rPr>
      </w:pPr>
    </w:p>
    <w:p w:rsidR="006679E5" w:rsidRDefault="006679E5" w:rsidP="00F33DCA">
      <w:pPr>
        <w:jc w:val="center"/>
        <w:rPr>
          <w:rFonts w:ascii="Arial" w:hAnsi="Arial" w:cs="Arial"/>
          <w:b/>
          <w:color w:val="FF6600"/>
          <w:sz w:val="40"/>
          <w:szCs w:val="40"/>
        </w:rPr>
      </w:pPr>
      <w:r>
        <w:rPr>
          <w:rFonts w:ascii="Arial" w:hAnsi="Arial" w:cs="Arial"/>
          <w:b/>
          <w:color w:val="FF6600"/>
          <w:sz w:val="40"/>
          <w:szCs w:val="40"/>
        </w:rPr>
        <w:t>DOSSIER D’ORGANISATION DE LA</w:t>
      </w:r>
      <w:r w:rsidR="00600A02" w:rsidRPr="00085728">
        <w:rPr>
          <w:rFonts w:ascii="Arial" w:hAnsi="Arial" w:cs="Arial"/>
          <w:b/>
          <w:color w:val="FF6600"/>
          <w:sz w:val="40"/>
          <w:szCs w:val="40"/>
        </w:rPr>
        <w:t xml:space="preserve"> </w:t>
      </w:r>
    </w:p>
    <w:p w:rsidR="00600A02" w:rsidRPr="00085728" w:rsidRDefault="00600A02" w:rsidP="00F33DCA">
      <w:pPr>
        <w:jc w:val="center"/>
        <w:rPr>
          <w:rFonts w:ascii="Arial" w:hAnsi="Arial" w:cs="Arial"/>
          <w:b/>
          <w:color w:val="FF6600"/>
          <w:sz w:val="40"/>
          <w:szCs w:val="40"/>
        </w:rPr>
      </w:pPr>
      <w:r w:rsidRPr="00085728">
        <w:rPr>
          <w:rFonts w:ascii="Arial" w:hAnsi="Arial" w:cs="Arial"/>
          <w:b/>
          <w:color w:val="FF6600"/>
          <w:sz w:val="40"/>
          <w:szCs w:val="40"/>
        </w:rPr>
        <w:t>VIABILITE HIVERNALE</w:t>
      </w:r>
    </w:p>
    <w:p w:rsidR="00600A02" w:rsidRPr="00A53F56" w:rsidRDefault="00600A02" w:rsidP="00F33DCA">
      <w:pPr>
        <w:jc w:val="center"/>
        <w:rPr>
          <w:rFonts w:ascii="Arial" w:hAnsi="Arial" w:cs="Arial"/>
          <w:b/>
          <w:color w:val="FF9900"/>
          <w:sz w:val="40"/>
          <w:szCs w:val="40"/>
        </w:rPr>
      </w:pPr>
    </w:p>
    <w:p w:rsidR="00600A02" w:rsidRPr="00085728" w:rsidRDefault="00600A02" w:rsidP="00F33DCA">
      <w:pPr>
        <w:pBdr>
          <w:bottom w:val="single" w:sz="24" w:space="1" w:color="99CC00"/>
        </w:pBdr>
        <w:jc w:val="center"/>
        <w:rPr>
          <w:rFonts w:ascii="Arial" w:hAnsi="Arial" w:cs="Arial"/>
          <w:b/>
          <w:color w:val="FF6600"/>
          <w:sz w:val="40"/>
          <w:szCs w:val="40"/>
        </w:rPr>
      </w:pPr>
      <w:r w:rsidRPr="00085728">
        <w:rPr>
          <w:rFonts w:ascii="Arial" w:hAnsi="Arial" w:cs="Arial"/>
          <w:b/>
          <w:color w:val="FF6600"/>
          <w:sz w:val="40"/>
          <w:szCs w:val="40"/>
        </w:rPr>
        <w:t>SUR LES ROUTES DEPARTEMENTALES</w:t>
      </w:r>
    </w:p>
    <w:p w:rsidR="00F33DCA" w:rsidRPr="00A53F56" w:rsidRDefault="00F33DCA" w:rsidP="00F33DCA">
      <w:pPr>
        <w:pBdr>
          <w:bottom w:val="single" w:sz="24" w:space="1" w:color="99CC00"/>
        </w:pBdr>
        <w:jc w:val="center"/>
        <w:rPr>
          <w:rFonts w:ascii="Arial" w:hAnsi="Arial" w:cs="Arial"/>
          <w:b/>
          <w:color w:val="FF9900"/>
          <w:sz w:val="40"/>
          <w:szCs w:val="40"/>
        </w:rPr>
      </w:pPr>
    </w:p>
    <w:p w:rsidR="00600A02" w:rsidRPr="00A53F56" w:rsidRDefault="00600A02" w:rsidP="00F33DCA">
      <w:pPr>
        <w:jc w:val="center"/>
        <w:rPr>
          <w:rFonts w:ascii="Arial" w:hAnsi="Arial" w:cs="Arial"/>
          <w:b/>
          <w:sz w:val="40"/>
          <w:szCs w:val="40"/>
        </w:rPr>
      </w:pPr>
    </w:p>
    <w:p w:rsidR="00600A02" w:rsidRPr="00A53F56" w:rsidRDefault="00600A02">
      <w:pPr>
        <w:rPr>
          <w:rFonts w:ascii="Arial" w:hAnsi="Arial"/>
          <w:sz w:val="17"/>
          <w:szCs w:val="17"/>
        </w:rPr>
      </w:pPr>
    </w:p>
    <w:p w:rsidR="00600A02" w:rsidRPr="00A53F56" w:rsidRDefault="002D3B2E" w:rsidP="00705318">
      <w:pPr>
        <w:jc w:val="center"/>
        <w:rPr>
          <w:rFonts w:ascii="Arial" w:hAnsi="Arial"/>
          <w:sz w:val="17"/>
          <w:szCs w:val="17"/>
        </w:rPr>
      </w:pPr>
      <w:r w:rsidRPr="00705318">
        <w:rPr>
          <w:rFonts w:ascii="Arial" w:hAnsi="Arial"/>
          <w:noProof/>
          <w:sz w:val="17"/>
          <w:szCs w:val="17"/>
        </w:rPr>
        <w:drawing>
          <wp:inline distT="0" distB="0" distL="0" distR="0" wp14:anchorId="5BF16B9D" wp14:editId="57BA46B1">
            <wp:extent cx="5010150" cy="3066875"/>
            <wp:effectExtent l="0" t="0" r="0" b="635"/>
            <wp:docPr id="2" name="Image 2" descr="M:\DRD\01 - partage\20-EVENEMENTS - CRISES\neige mars 2013\IMG_0878modifi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DRD\01 - partage\20-EVENEMENTS - CRISES\neige mars 2013\IMG_0878modifié.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17336" cy="3071274"/>
                    </a:xfrm>
                    <a:prstGeom prst="rect">
                      <a:avLst/>
                    </a:prstGeom>
                    <a:noFill/>
                    <a:ln>
                      <a:noFill/>
                    </a:ln>
                  </pic:spPr>
                </pic:pic>
              </a:graphicData>
            </a:graphic>
          </wp:inline>
        </w:drawing>
      </w:r>
    </w:p>
    <w:p w:rsidR="00600A02" w:rsidRPr="00A53F56" w:rsidRDefault="00600A02">
      <w:pPr>
        <w:rPr>
          <w:rFonts w:ascii="Arial" w:hAnsi="Arial"/>
          <w:sz w:val="17"/>
          <w:szCs w:val="17"/>
        </w:rPr>
      </w:pPr>
    </w:p>
    <w:p w:rsidR="00390D75" w:rsidRDefault="00390D75" w:rsidP="006C0578">
      <w:pPr>
        <w:pBdr>
          <w:bottom w:val="single" w:sz="24" w:space="31" w:color="99CC00"/>
        </w:pBdr>
        <w:jc w:val="center"/>
        <w:rPr>
          <w:rFonts w:ascii="Arial" w:hAnsi="Arial"/>
          <w:sz w:val="17"/>
          <w:szCs w:val="17"/>
        </w:rPr>
      </w:pPr>
    </w:p>
    <w:p w:rsidR="00390D75" w:rsidRDefault="00390D75" w:rsidP="006C0578">
      <w:pPr>
        <w:pBdr>
          <w:bottom w:val="single" w:sz="24" w:space="31" w:color="99CC00"/>
        </w:pBdr>
        <w:jc w:val="center"/>
        <w:rPr>
          <w:rFonts w:ascii="Arial" w:hAnsi="Arial"/>
          <w:sz w:val="17"/>
          <w:szCs w:val="17"/>
        </w:rPr>
      </w:pPr>
    </w:p>
    <w:p w:rsidR="00390D75" w:rsidRDefault="00390D75" w:rsidP="006C0578">
      <w:pPr>
        <w:pBdr>
          <w:bottom w:val="single" w:sz="24" w:space="31" w:color="99CC00"/>
        </w:pBdr>
        <w:jc w:val="center"/>
        <w:rPr>
          <w:rFonts w:ascii="Arial" w:hAnsi="Arial"/>
          <w:sz w:val="17"/>
          <w:szCs w:val="17"/>
        </w:rPr>
      </w:pPr>
    </w:p>
    <w:p w:rsidR="00390D75" w:rsidRDefault="00390D75">
      <w:pPr>
        <w:pStyle w:val="En-ttedetabledesmatires"/>
      </w:pPr>
    </w:p>
    <w:p w:rsidR="005D6F7B" w:rsidRDefault="005D6F7B">
      <w:pPr>
        <w:pStyle w:val="En-ttedetabledesmatires"/>
      </w:pPr>
      <w:r>
        <w:t>Contenu</w:t>
      </w:r>
    </w:p>
    <w:p w:rsidR="00B13BF7" w:rsidRDefault="005D6F7B">
      <w:pPr>
        <w:pStyle w:val="TM1"/>
        <w:tabs>
          <w:tab w:val="right" w:leader="dot" w:pos="10195"/>
        </w:tabs>
        <w:rPr>
          <w:rFonts w:asciiTheme="minorHAnsi" w:eastAsiaTheme="minorEastAsia" w:hAnsiTheme="minorHAnsi" w:cstheme="minorBidi"/>
          <w:b w:val="0"/>
          <w:bCs w:val="0"/>
          <w:i w:val="0"/>
          <w:iCs w:val="0"/>
          <w:noProof/>
          <w:sz w:val="22"/>
          <w:szCs w:val="22"/>
        </w:rPr>
      </w:pPr>
      <w:r>
        <w:fldChar w:fldCharType="begin"/>
      </w:r>
      <w:r>
        <w:instrText xml:space="preserve"> TOC \o "1-3" \h \z \u </w:instrText>
      </w:r>
      <w:r>
        <w:fldChar w:fldCharType="separate"/>
      </w:r>
      <w:hyperlink w:anchor="_Toc306637665" w:history="1">
        <w:r w:rsidR="00B13BF7" w:rsidRPr="00310CFA">
          <w:rPr>
            <w:rStyle w:val="Lienhypertexte"/>
            <w:rFonts w:ascii="Arial" w:hAnsi="Arial" w:cs="Arial"/>
            <w:caps/>
            <w:noProof/>
          </w:rPr>
          <w:t>Grille de révision</w:t>
        </w:r>
        <w:r w:rsidR="00B13BF7">
          <w:rPr>
            <w:noProof/>
            <w:webHidden/>
          </w:rPr>
          <w:tab/>
        </w:r>
        <w:r w:rsidR="00B13BF7">
          <w:rPr>
            <w:noProof/>
            <w:webHidden/>
          </w:rPr>
          <w:fldChar w:fldCharType="begin"/>
        </w:r>
        <w:r w:rsidR="00B13BF7">
          <w:rPr>
            <w:noProof/>
            <w:webHidden/>
          </w:rPr>
          <w:instrText xml:space="preserve"> PAGEREF _Toc306637665 \h </w:instrText>
        </w:r>
        <w:r w:rsidR="00B13BF7">
          <w:rPr>
            <w:noProof/>
            <w:webHidden/>
          </w:rPr>
        </w:r>
        <w:r w:rsidR="00B13BF7">
          <w:rPr>
            <w:noProof/>
            <w:webHidden/>
          </w:rPr>
          <w:fldChar w:fldCharType="separate"/>
        </w:r>
        <w:r w:rsidR="00421E04">
          <w:rPr>
            <w:noProof/>
            <w:webHidden/>
          </w:rPr>
          <w:t>3</w:t>
        </w:r>
        <w:r w:rsidR="00B13BF7">
          <w:rPr>
            <w:noProof/>
            <w:webHidden/>
          </w:rPr>
          <w:fldChar w:fldCharType="end"/>
        </w:r>
      </w:hyperlink>
    </w:p>
    <w:p w:rsidR="00B13BF7" w:rsidRDefault="00705318">
      <w:pPr>
        <w:pStyle w:val="TM1"/>
        <w:tabs>
          <w:tab w:val="right" w:leader="dot" w:pos="10195"/>
        </w:tabs>
        <w:rPr>
          <w:rFonts w:asciiTheme="minorHAnsi" w:eastAsiaTheme="minorEastAsia" w:hAnsiTheme="minorHAnsi" w:cstheme="minorBidi"/>
          <w:b w:val="0"/>
          <w:bCs w:val="0"/>
          <w:i w:val="0"/>
          <w:iCs w:val="0"/>
          <w:noProof/>
          <w:sz w:val="22"/>
          <w:szCs w:val="22"/>
        </w:rPr>
      </w:pPr>
      <w:hyperlink w:anchor="_Toc306637666" w:history="1">
        <w:r w:rsidR="00B13BF7" w:rsidRPr="00310CFA">
          <w:rPr>
            <w:rStyle w:val="Lienhypertexte"/>
            <w:rFonts w:ascii="Arial" w:hAnsi="Arial" w:cs="Arial"/>
            <w:caps/>
            <w:noProof/>
          </w:rPr>
          <w:t>PREAMBULE</w:t>
        </w:r>
        <w:r w:rsidR="00B13BF7">
          <w:rPr>
            <w:noProof/>
            <w:webHidden/>
          </w:rPr>
          <w:tab/>
        </w:r>
        <w:r w:rsidR="00B13BF7">
          <w:rPr>
            <w:noProof/>
            <w:webHidden/>
          </w:rPr>
          <w:fldChar w:fldCharType="begin"/>
        </w:r>
        <w:r w:rsidR="00B13BF7">
          <w:rPr>
            <w:noProof/>
            <w:webHidden/>
          </w:rPr>
          <w:instrText xml:space="preserve"> PAGEREF _Toc306637666 \h </w:instrText>
        </w:r>
        <w:r w:rsidR="00B13BF7">
          <w:rPr>
            <w:noProof/>
            <w:webHidden/>
          </w:rPr>
        </w:r>
        <w:r w:rsidR="00B13BF7">
          <w:rPr>
            <w:noProof/>
            <w:webHidden/>
          </w:rPr>
          <w:fldChar w:fldCharType="separate"/>
        </w:r>
        <w:r w:rsidR="00421E04">
          <w:rPr>
            <w:noProof/>
            <w:webHidden/>
          </w:rPr>
          <w:t>3</w:t>
        </w:r>
        <w:r w:rsidR="00B13BF7">
          <w:rPr>
            <w:noProof/>
            <w:webHidden/>
          </w:rPr>
          <w:fldChar w:fldCharType="end"/>
        </w:r>
      </w:hyperlink>
    </w:p>
    <w:p w:rsidR="00B13BF7" w:rsidRDefault="00705318">
      <w:pPr>
        <w:pStyle w:val="TM1"/>
        <w:tabs>
          <w:tab w:val="right" w:leader="dot" w:pos="10195"/>
        </w:tabs>
        <w:rPr>
          <w:rFonts w:asciiTheme="minorHAnsi" w:eastAsiaTheme="minorEastAsia" w:hAnsiTheme="minorHAnsi" w:cstheme="minorBidi"/>
          <w:b w:val="0"/>
          <w:bCs w:val="0"/>
          <w:i w:val="0"/>
          <w:iCs w:val="0"/>
          <w:noProof/>
          <w:sz w:val="22"/>
          <w:szCs w:val="22"/>
        </w:rPr>
      </w:pPr>
      <w:hyperlink w:anchor="_Toc306637667" w:history="1">
        <w:r w:rsidR="00B13BF7" w:rsidRPr="00310CFA">
          <w:rPr>
            <w:rStyle w:val="Lienhypertexte"/>
            <w:rFonts w:ascii="Arial" w:hAnsi="Arial" w:cs="Arial"/>
            <w:caps/>
            <w:noProof/>
          </w:rPr>
          <w:t>II – Objectifs</w:t>
        </w:r>
        <w:r w:rsidR="00B13BF7">
          <w:rPr>
            <w:noProof/>
            <w:webHidden/>
          </w:rPr>
          <w:tab/>
        </w:r>
        <w:r w:rsidR="00B13BF7">
          <w:rPr>
            <w:noProof/>
            <w:webHidden/>
          </w:rPr>
          <w:fldChar w:fldCharType="begin"/>
        </w:r>
        <w:r w:rsidR="00B13BF7">
          <w:rPr>
            <w:noProof/>
            <w:webHidden/>
          </w:rPr>
          <w:instrText xml:space="preserve"> PAGEREF _Toc306637667 \h </w:instrText>
        </w:r>
        <w:r w:rsidR="00B13BF7">
          <w:rPr>
            <w:noProof/>
            <w:webHidden/>
          </w:rPr>
        </w:r>
        <w:r w:rsidR="00B13BF7">
          <w:rPr>
            <w:noProof/>
            <w:webHidden/>
          </w:rPr>
          <w:fldChar w:fldCharType="separate"/>
        </w:r>
        <w:r w:rsidR="00421E04">
          <w:rPr>
            <w:noProof/>
            <w:webHidden/>
          </w:rPr>
          <w:t>5</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68" w:history="1">
        <w:r w:rsidR="00B13BF7" w:rsidRPr="00310CFA">
          <w:rPr>
            <w:rStyle w:val="Lienhypertexte"/>
            <w:noProof/>
          </w:rPr>
          <w:t>II-1 - Définition des CONDITIONS DE CIRCULATION  EN CAS DE VERGLAS</w:t>
        </w:r>
        <w:r w:rsidR="00B13BF7">
          <w:rPr>
            <w:noProof/>
            <w:webHidden/>
          </w:rPr>
          <w:tab/>
        </w:r>
        <w:r w:rsidR="00B13BF7">
          <w:rPr>
            <w:noProof/>
            <w:webHidden/>
          </w:rPr>
          <w:fldChar w:fldCharType="begin"/>
        </w:r>
        <w:r w:rsidR="00B13BF7">
          <w:rPr>
            <w:noProof/>
            <w:webHidden/>
          </w:rPr>
          <w:instrText xml:space="preserve"> PAGEREF _Toc306637668 \h </w:instrText>
        </w:r>
        <w:r w:rsidR="00B13BF7">
          <w:rPr>
            <w:noProof/>
            <w:webHidden/>
          </w:rPr>
        </w:r>
        <w:r w:rsidR="00B13BF7">
          <w:rPr>
            <w:noProof/>
            <w:webHidden/>
          </w:rPr>
          <w:fldChar w:fldCharType="separate"/>
        </w:r>
        <w:r w:rsidR="00421E04">
          <w:rPr>
            <w:noProof/>
            <w:webHidden/>
          </w:rPr>
          <w:t>6</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69" w:history="1">
        <w:r w:rsidR="00B13BF7" w:rsidRPr="00310CFA">
          <w:rPr>
            <w:rStyle w:val="Lienhypertexte"/>
            <w:noProof/>
          </w:rPr>
          <w:t>II -2 - Définition des CONDITIONS DE CIRCULATION EN CAS DE NEIGE</w:t>
        </w:r>
        <w:r w:rsidR="00B13BF7">
          <w:rPr>
            <w:noProof/>
            <w:webHidden/>
          </w:rPr>
          <w:tab/>
        </w:r>
        <w:r w:rsidR="00B13BF7">
          <w:rPr>
            <w:noProof/>
            <w:webHidden/>
          </w:rPr>
          <w:fldChar w:fldCharType="begin"/>
        </w:r>
        <w:r w:rsidR="00B13BF7">
          <w:rPr>
            <w:noProof/>
            <w:webHidden/>
          </w:rPr>
          <w:instrText xml:space="preserve"> PAGEREF _Toc306637669 \h </w:instrText>
        </w:r>
        <w:r w:rsidR="00B13BF7">
          <w:rPr>
            <w:noProof/>
            <w:webHidden/>
          </w:rPr>
        </w:r>
        <w:r w:rsidR="00B13BF7">
          <w:rPr>
            <w:noProof/>
            <w:webHidden/>
          </w:rPr>
          <w:fldChar w:fldCharType="separate"/>
        </w:r>
        <w:r w:rsidR="00421E04">
          <w:rPr>
            <w:noProof/>
            <w:webHidden/>
          </w:rPr>
          <w:t>6</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70" w:history="1">
        <w:r w:rsidR="00B13BF7" w:rsidRPr="00310CFA">
          <w:rPr>
            <w:rStyle w:val="Lienhypertexte"/>
            <w:noProof/>
          </w:rPr>
          <w:t>II - 3 – Définition des niveaux de service</w:t>
        </w:r>
        <w:r w:rsidR="00B13BF7">
          <w:rPr>
            <w:noProof/>
            <w:webHidden/>
          </w:rPr>
          <w:tab/>
        </w:r>
        <w:r w:rsidR="00B13BF7">
          <w:rPr>
            <w:noProof/>
            <w:webHidden/>
          </w:rPr>
          <w:fldChar w:fldCharType="begin"/>
        </w:r>
        <w:r w:rsidR="00B13BF7">
          <w:rPr>
            <w:noProof/>
            <w:webHidden/>
          </w:rPr>
          <w:instrText xml:space="preserve"> PAGEREF _Toc306637670 \h </w:instrText>
        </w:r>
        <w:r w:rsidR="00B13BF7">
          <w:rPr>
            <w:noProof/>
            <w:webHidden/>
          </w:rPr>
        </w:r>
        <w:r w:rsidR="00B13BF7">
          <w:rPr>
            <w:noProof/>
            <w:webHidden/>
          </w:rPr>
          <w:fldChar w:fldCharType="separate"/>
        </w:r>
        <w:r w:rsidR="00421E04">
          <w:rPr>
            <w:noProof/>
            <w:webHidden/>
          </w:rPr>
          <w:t>7</w:t>
        </w:r>
        <w:r w:rsidR="00B13BF7">
          <w:rPr>
            <w:noProof/>
            <w:webHidden/>
          </w:rPr>
          <w:fldChar w:fldCharType="end"/>
        </w:r>
      </w:hyperlink>
    </w:p>
    <w:p w:rsidR="00B13BF7" w:rsidRDefault="00705318">
      <w:pPr>
        <w:pStyle w:val="TM1"/>
        <w:tabs>
          <w:tab w:val="right" w:leader="dot" w:pos="10195"/>
        </w:tabs>
        <w:rPr>
          <w:rFonts w:asciiTheme="minorHAnsi" w:eastAsiaTheme="minorEastAsia" w:hAnsiTheme="minorHAnsi" w:cstheme="minorBidi"/>
          <w:b w:val="0"/>
          <w:bCs w:val="0"/>
          <w:i w:val="0"/>
          <w:iCs w:val="0"/>
          <w:noProof/>
          <w:sz w:val="22"/>
          <w:szCs w:val="22"/>
        </w:rPr>
      </w:pPr>
      <w:hyperlink w:anchor="_Toc306637671" w:history="1">
        <w:r w:rsidR="00B13BF7" w:rsidRPr="00310CFA">
          <w:rPr>
            <w:rStyle w:val="Lienhypertexte"/>
            <w:rFonts w:ascii="Arial" w:hAnsi="Arial" w:cs="Arial"/>
            <w:caps/>
            <w:noProof/>
          </w:rPr>
          <w:t>III – prise en compte des contraintes</w:t>
        </w:r>
        <w:r w:rsidR="00B13BF7">
          <w:rPr>
            <w:noProof/>
            <w:webHidden/>
          </w:rPr>
          <w:tab/>
        </w:r>
        <w:r w:rsidR="00B13BF7">
          <w:rPr>
            <w:noProof/>
            <w:webHidden/>
          </w:rPr>
          <w:fldChar w:fldCharType="begin"/>
        </w:r>
        <w:r w:rsidR="00B13BF7">
          <w:rPr>
            <w:noProof/>
            <w:webHidden/>
          </w:rPr>
          <w:instrText xml:space="preserve"> PAGEREF _Toc306637671 \h </w:instrText>
        </w:r>
        <w:r w:rsidR="00B13BF7">
          <w:rPr>
            <w:noProof/>
            <w:webHidden/>
          </w:rPr>
        </w:r>
        <w:r w:rsidR="00B13BF7">
          <w:rPr>
            <w:noProof/>
            <w:webHidden/>
          </w:rPr>
          <w:fldChar w:fldCharType="separate"/>
        </w:r>
        <w:r w:rsidR="00421E04">
          <w:rPr>
            <w:noProof/>
            <w:webHidden/>
          </w:rPr>
          <w:t>8</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72" w:history="1">
        <w:r w:rsidR="00B13BF7" w:rsidRPr="00310CFA">
          <w:rPr>
            <w:rStyle w:val="Lienhypertexte"/>
            <w:noProof/>
          </w:rPr>
          <w:t>III - 1 – REGLEMENTATION DU TRAVAIL</w:t>
        </w:r>
        <w:r w:rsidR="00B13BF7">
          <w:rPr>
            <w:noProof/>
            <w:webHidden/>
          </w:rPr>
          <w:tab/>
        </w:r>
        <w:r w:rsidR="00B13BF7">
          <w:rPr>
            <w:noProof/>
            <w:webHidden/>
          </w:rPr>
          <w:fldChar w:fldCharType="begin"/>
        </w:r>
        <w:r w:rsidR="00B13BF7">
          <w:rPr>
            <w:noProof/>
            <w:webHidden/>
          </w:rPr>
          <w:instrText xml:space="preserve"> PAGEREF _Toc306637672 \h </w:instrText>
        </w:r>
        <w:r w:rsidR="00B13BF7">
          <w:rPr>
            <w:noProof/>
            <w:webHidden/>
          </w:rPr>
        </w:r>
        <w:r w:rsidR="00B13BF7">
          <w:rPr>
            <w:noProof/>
            <w:webHidden/>
          </w:rPr>
          <w:fldChar w:fldCharType="separate"/>
        </w:r>
        <w:r w:rsidR="00421E04">
          <w:rPr>
            <w:noProof/>
            <w:webHidden/>
          </w:rPr>
          <w:t>8</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73" w:history="1">
        <w:r w:rsidR="00B13BF7" w:rsidRPr="00310CFA">
          <w:rPr>
            <w:rStyle w:val="Lienhypertexte"/>
            <w:noProof/>
          </w:rPr>
          <w:t>III - 2 – PREVENTION DES RISQUES</w:t>
        </w:r>
        <w:r w:rsidR="00B13BF7">
          <w:rPr>
            <w:noProof/>
            <w:webHidden/>
          </w:rPr>
          <w:tab/>
        </w:r>
        <w:r w:rsidR="00B13BF7">
          <w:rPr>
            <w:noProof/>
            <w:webHidden/>
          </w:rPr>
          <w:fldChar w:fldCharType="begin"/>
        </w:r>
        <w:r w:rsidR="00B13BF7">
          <w:rPr>
            <w:noProof/>
            <w:webHidden/>
          </w:rPr>
          <w:instrText xml:space="preserve"> PAGEREF _Toc306637673 \h </w:instrText>
        </w:r>
        <w:r w:rsidR="00B13BF7">
          <w:rPr>
            <w:noProof/>
            <w:webHidden/>
          </w:rPr>
        </w:r>
        <w:r w:rsidR="00B13BF7">
          <w:rPr>
            <w:noProof/>
            <w:webHidden/>
          </w:rPr>
          <w:fldChar w:fldCharType="separate"/>
        </w:r>
        <w:r w:rsidR="00421E04">
          <w:rPr>
            <w:noProof/>
            <w:webHidden/>
          </w:rPr>
          <w:t>10</w:t>
        </w:r>
        <w:r w:rsidR="00B13BF7">
          <w:rPr>
            <w:noProof/>
            <w:webHidden/>
          </w:rPr>
          <w:fldChar w:fldCharType="end"/>
        </w:r>
      </w:hyperlink>
    </w:p>
    <w:p w:rsidR="00B13BF7" w:rsidRDefault="00705318">
      <w:pPr>
        <w:pStyle w:val="TM1"/>
        <w:tabs>
          <w:tab w:val="right" w:leader="dot" w:pos="10195"/>
        </w:tabs>
        <w:rPr>
          <w:rFonts w:asciiTheme="minorHAnsi" w:eastAsiaTheme="minorEastAsia" w:hAnsiTheme="minorHAnsi" w:cstheme="minorBidi"/>
          <w:b w:val="0"/>
          <w:bCs w:val="0"/>
          <w:i w:val="0"/>
          <w:iCs w:val="0"/>
          <w:noProof/>
          <w:sz w:val="22"/>
          <w:szCs w:val="22"/>
        </w:rPr>
      </w:pPr>
      <w:hyperlink w:anchor="_Toc306637674" w:history="1">
        <w:r w:rsidR="00B13BF7" w:rsidRPr="00310CFA">
          <w:rPr>
            <w:rStyle w:val="Lienhypertexte"/>
            <w:rFonts w:ascii="Arial" w:hAnsi="Arial" w:cs="Arial"/>
            <w:caps/>
            <w:noProof/>
          </w:rPr>
          <w:t>IV – organisation DE L’ASTREINTE EN VIABILITE HIVERNALE</w:t>
        </w:r>
        <w:r w:rsidR="00B13BF7">
          <w:rPr>
            <w:noProof/>
            <w:webHidden/>
          </w:rPr>
          <w:tab/>
        </w:r>
        <w:r w:rsidR="00B13BF7">
          <w:rPr>
            <w:noProof/>
            <w:webHidden/>
          </w:rPr>
          <w:fldChar w:fldCharType="begin"/>
        </w:r>
        <w:r w:rsidR="00B13BF7">
          <w:rPr>
            <w:noProof/>
            <w:webHidden/>
          </w:rPr>
          <w:instrText xml:space="preserve"> PAGEREF _Toc306637674 \h </w:instrText>
        </w:r>
        <w:r w:rsidR="00B13BF7">
          <w:rPr>
            <w:noProof/>
            <w:webHidden/>
          </w:rPr>
        </w:r>
        <w:r w:rsidR="00B13BF7">
          <w:rPr>
            <w:noProof/>
            <w:webHidden/>
          </w:rPr>
          <w:fldChar w:fldCharType="separate"/>
        </w:r>
        <w:r w:rsidR="00421E04">
          <w:rPr>
            <w:noProof/>
            <w:webHidden/>
          </w:rPr>
          <w:t>12</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75" w:history="1">
        <w:r w:rsidR="00B13BF7" w:rsidRPr="00310CFA">
          <w:rPr>
            <w:rStyle w:val="Lienhypertexte"/>
            <w:noProof/>
          </w:rPr>
          <w:t>IV - 1 – LES PRINCIPES GENERAUX DE l’Organisation de l’ASTREINTE</w:t>
        </w:r>
        <w:r w:rsidR="00B13BF7">
          <w:rPr>
            <w:noProof/>
            <w:webHidden/>
          </w:rPr>
          <w:tab/>
        </w:r>
        <w:r w:rsidR="00B13BF7">
          <w:rPr>
            <w:noProof/>
            <w:webHidden/>
          </w:rPr>
          <w:fldChar w:fldCharType="begin"/>
        </w:r>
        <w:r w:rsidR="00B13BF7">
          <w:rPr>
            <w:noProof/>
            <w:webHidden/>
          </w:rPr>
          <w:instrText xml:space="preserve"> PAGEREF _Toc306637675 \h </w:instrText>
        </w:r>
        <w:r w:rsidR="00B13BF7">
          <w:rPr>
            <w:noProof/>
            <w:webHidden/>
          </w:rPr>
        </w:r>
        <w:r w:rsidR="00B13BF7">
          <w:rPr>
            <w:noProof/>
            <w:webHidden/>
          </w:rPr>
          <w:fldChar w:fldCharType="separate"/>
        </w:r>
        <w:r w:rsidR="00421E04">
          <w:rPr>
            <w:noProof/>
            <w:webHidden/>
          </w:rPr>
          <w:t>12</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76" w:history="1">
        <w:r w:rsidR="00B13BF7" w:rsidRPr="00310CFA">
          <w:rPr>
            <w:rStyle w:val="Lienhypertexte"/>
            <w:noProof/>
          </w:rPr>
          <w:t>IV - 2 – LES SPECIFICITES DE L’Organisation de l’ASTREINTE HIVERNALE</w:t>
        </w:r>
        <w:r w:rsidR="00B13BF7">
          <w:rPr>
            <w:noProof/>
            <w:webHidden/>
          </w:rPr>
          <w:tab/>
        </w:r>
        <w:r w:rsidR="00B13BF7">
          <w:rPr>
            <w:noProof/>
            <w:webHidden/>
          </w:rPr>
          <w:fldChar w:fldCharType="begin"/>
        </w:r>
        <w:r w:rsidR="00B13BF7">
          <w:rPr>
            <w:noProof/>
            <w:webHidden/>
          </w:rPr>
          <w:instrText xml:space="preserve"> PAGEREF _Toc306637676 \h </w:instrText>
        </w:r>
        <w:r w:rsidR="00B13BF7">
          <w:rPr>
            <w:noProof/>
            <w:webHidden/>
          </w:rPr>
        </w:r>
        <w:r w:rsidR="00B13BF7">
          <w:rPr>
            <w:noProof/>
            <w:webHidden/>
          </w:rPr>
          <w:fldChar w:fldCharType="separate"/>
        </w:r>
        <w:r w:rsidR="00421E04">
          <w:rPr>
            <w:noProof/>
            <w:webHidden/>
          </w:rPr>
          <w:t>13</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77" w:history="1">
        <w:r w:rsidR="00B13BF7" w:rsidRPr="00310CFA">
          <w:rPr>
            <w:rStyle w:val="Lienhypertexte"/>
            <w:noProof/>
          </w:rPr>
          <w:t>IV - 3 - VEILLE METEOROLOGIQUE  ET DECLENCHEMENT</w:t>
        </w:r>
        <w:r w:rsidR="00B13BF7">
          <w:rPr>
            <w:noProof/>
            <w:webHidden/>
          </w:rPr>
          <w:tab/>
        </w:r>
        <w:r w:rsidR="00B13BF7">
          <w:rPr>
            <w:noProof/>
            <w:webHidden/>
          </w:rPr>
          <w:fldChar w:fldCharType="begin"/>
        </w:r>
        <w:r w:rsidR="00B13BF7">
          <w:rPr>
            <w:noProof/>
            <w:webHidden/>
          </w:rPr>
          <w:instrText xml:space="preserve"> PAGEREF _Toc306637677 \h </w:instrText>
        </w:r>
        <w:r w:rsidR="00B13BF7">
          <w:rPr>
            <w:noProof/>
            <w:webHidden/>
          </w:rPr>
        </w:r>
        <w:r w:rsidR="00B13BF7">
          <w:rPr>
            <w:noProof/>
            <w:webHidden/>
          </w:rPr>
          <w:fldChar w:fldCharType="separate"/>
        </w:r>
        <w:r w:rsidR="00421E04">
          <w:rPr>
            <w:noProof/>
            <w:webHidden/>
          </w:rPr>
          <w:t>21</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78" w:history="1">
        <w:r w:rsidR="00B13BF7" w:rsidRPr="00310CFA">
          <w:rPr>
            <w:rStyle w:val="Lienhypertexte"/>
            <w:noProof/>
          </w:rPr>
          <w:t>IV – 4 - SURVEILLANCE DU RESEAU</w:t>
        </w:r>
        <w:r w:rsidR="00B13BF7">
          <w:rPr>
            <w:noProof/>
            <w:webHidden/>
          </w:rPr>
          <w:tab/>
        </w:r>
        <w:r w:rsidR="00B13BF7">
          <w:rPr>
            <w:noProof/>
            <w:webHidden/>
          </w:rPr>
          <w:fldChar w:fldCharType="begin"/>
        </w:r>
        <w:r w:rsidR="00B13BF7">
          <w:rPr>
            <w:noProof/>
            <w:webHidden/>
          </w:rPr>
          <w:instrText xml:space="preserve"> PAGEREF _Toc306637678 \h </w:instrText>
        </w:r>
        <w:r w:rsidR="00B13BF7">
          <w:rPr>
            <w:noProof/>
            <w:webHidden/>
          </w:rPr>
        </w:r>
        <w:r w:rsidR="00B13BF7">
          <w:rPr>
            <w:noProof/>
            <w:webHidden/>
          </w:rPr>
          <w:fldChar w:fldCharType="separate"/>
        </w:r>
        <w:r w:rsidR="00421E04">
          <w:rPr>
            <w:noProof/>
            <w:webHidden/>
          </w:rPr>
          <w:t>21</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79" w:history="1">
        <w:r w:rsidR="00B13BF7" w:rsidRPr="00310CFA">
          <w:rPr>
            <w:rStyle w:val="Lienhypertexte"/>
            <w:noProof/>
          </w:rPr>
          <w:t>IV - 5 - DECLENCHEMENT DES INTERVENTIONS</w:t>
        </w:r>
        <w:r w:rsidR="00B13BF7">
          <w:rPr>
            <w:noProof/>
            <w:webHidden/>
          </w:rPr>
          <w:tab/>
        </w:r>
        <w:r w:rsidR="00B13BF7">
          <w:rPr>
            <w:noProof/>
            <w:webHidden/>
          </w:rPr>
          <w:fldChar w:fldCharType="begin"/>
        </w:r>
        <w:r w:rsidR="00B13BF7">
          <w:rPr>
            <w:noProof/>
            <w:webHidden/>
          </w:rPr>
          <w:instrText xml:space="preserve"> PAGEREF _Toc306637679 \h </w:instrText>
        </w:r>
        <w:r w:rsidR="00B13BF7">
          <w:rPr>
            <w:noProof/>
            <w:webHidden/>
          </w:rPr>
        </w:r>
        <w:r w:rsidR="00B13BF7">
          <w:rPr>
            <w:noProof/>
            <w:webHidden/>
          </w:rPr>
          <w:fldChar w:fldCharType="separate"/>
        </w:r>
        <w:r w:rsidR="00421E04">
          <w:rPr>
            <w:noProof/>
            <w:webHidden/>
          </w:rPr>
          <w:t>22</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80" w:history="1">
        <w:r w:rsidR="00B13BF7" w:rsidRPr="00310CFA">
          <w:rPr>
            <w:rStyle w:val="Lienhypertexte"/>
            <w:noProof/>
          </w:rPr>
          <w:t>IV – 6  – LES TRAITEMENTS ET INTERVENTIONS</w:t>
        </w:r>
        <w:r w:rsidR="00B13BF7">
          <w:rPr>
            <w:noProof/>
            <w:webHidden/>
          </w:rPr>
          <w:tab/>
        </w:r>
        <w:r w:rsidR="00B13BF7">
          <w:rPr>
            <w:noProof/>
            <w:webHidden/>
          </w:rPr>
          <w:fldChar w:fldCharType="begin"/>
        </w:r>
        <w:r w:rsidR="00B13BF7">
          <w:rPr>
            <w:noProof/>
            <w:webHidden/>
          </w:rPr>
          <w:instrText xml:space="preserve"> PAGEREF _Toc306637680 \h </w:instrText>
        </w:r>
        <w:r w:rsidR="00B13BF7">
          <w:rPr>
            <w:noProof/>
            <w:webHidden/>
          </w:rPr>
        </w:r>
        <w:r w:rsidR="00B13BF7">
          <w:rPr>
            <w:noProof/>
            <w:webHidden/>
          </w:rPr>
          <w:fldChar w:fldCharType="separate"/>
        </w:r>
        <w:r w:rsidR="00421E04">
          <w:rPr>
            <w:noProof/>
            <w:webHidden/>
          </w:rPr>
          <w:t>22</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81" w:history="1">
        <w:r w:rsidR="00B13BF7" w:rsidRPr="00310CFA">
          <w:rPr>
            <w:rStyle w:val="Lienhypertexte"/>
            <w:noProof/>
          </w:rPr>
          <w:t>IV - 7 – LES MOYENS MIS EN OEUVRE</w:t>
        </w:r>
        <w:r w:rsidR="00B13BF7">
          <w:rPr>
            <w:noProof/>
            <w:webHidden/>
          </w:rPr>
          <w:tab/>
        </w:r>
        <w:r w:rsidR="00B13BF7">
          <w:rPr>
            <w:noProof/>
            <w:webHidden/>
          </w:rPr>
          <w:fldChar w:fldCharType="begin"/>
        </w:r>
        <w:r w:rsidR="00B13BF7">
          <w:rPr>
            <w:noProof/>
            <w:webHidden/>
          </w:rPr>
          <w:instrText xml:space="preserve"> PAGEREF _Toc306637681 \h </w:instrText>
        </w:r>
        <w:r w:rsidR="00B13BF7">
          <w:rPr>
            <w:noProof/>
            <w:webHidden/>
          </w:rPr>
        </w:r>
        <w:r w:rsidR="00B13BF7">
          <w:rPr>
            <w:noProof/>
            <w:webHidden/>
          </w:rPr>
          <w:fldChar w:fldCharType="separate"/>
        </w:r>
        <w:r w:rsidR="00421E04">
          <w:rPr>
            <w:noProof/>
            <w:webHidden/>
          </w:rPr>
          <w:t>24</w:t>
        </w:r>
        <w:r w:rsidR="00B13BF7">
          <w:rPr>
            <w:noProof/>
            <w:webHidden/>
          </w:rPr>
          <w:fldChar w:fldCharType="end"/>
        </w:r>
      </w:hyperlink>
    </w:p>
    <w:p w:rsidR="00B13BF7" w:rsidRDefault="00705318">
      <w:pPr>
        <w:pStyle w:val="TM1"/>
        <w:tabs>
          <w:tab w:val="right" w:leader="dot" w:pos="10195"/>
        </w:tabs>
        <w:rPr>
          <w:rFonts w:asciiTheme="minorHAnsi" w:eastAsiaTheme="minorEastAsia" w:hAnsiTheme="minorHAnsi" w:cstheme="minorBidi"/>
          <w:b w:val="0"/>
          <w:bCs w:val="0"/>
          <w:i w:val="0"/>
          <w:iCs w:val="0"/>
          <w:noProof/>
          <w:sz w:val="22"/>
          <w:szCs w:val="22"/>
        </w:rPr>
      </w:pPr>
      <w:hyperlink w:anchor="_Toc306637682" w:history="1">
        <w:r w:rsidR="00B13BF7" w:rsidRPr="00310CFA">
          <w:rPr>
            <w:rStyle w:val="Lienhypertexte"/>
            <w:rFonts w:ascii="Arial" w:hAnsi="Arial" w:cs="Arial"/>
            <w:caps/>
            <w:noProof/>
          </w:rPr>
          <w:t>V – Suivi des interventions - tracabilité</w:t>
        </w:r>
        <w:r w:rsidR="00B13BF7">
          <w:rPr>
            <w:noProof/>
            <w:webHidden/>
          </w:rPr>
          <w:tab/>
        </w:r>
        <w:r w:rsidR="00B13BF7">
          <w:rPr>
            <w:noProof/>
            <w:webHidden/>
          </w:rPr>
          <w:fldChar w:fldCharType="begin"/>
        </w:r>
        <w:r w:rsidR="00B13BF7">
          <w:rPr>
            <w:noProof/>
            <w:webHidden/>
          </w:rPr>
          <w:instrText xml:space="preserve"> PAGEREF _Toc306637682 \h </w:instrText>
        </w:r>
        <w:r w:rsidR="00B13BF7">
          <w:rPr>
            <w:noProof/>
            <w:webHidden/>
          </w:rPr>
        </w:r>
        <w:r w:rsidR="00B13BF7">
          <w:rPr>
            <w:noProof/>
            <w:webHidden/>
          </w:rPr>
          <w:fldChar w:fldCharType="separate"/>
        </w:r>
        <w:r w:rsidR="00421E04">
          <w:rPr>
            <w:noProof/>
            <w:webHidden/>
          </w:rPr>
          <w:t>26</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83" w:history="1">
        <w:r w:rsidR="00B13BF7" w:rsidRPr="00310CFA">
          <w:rPr>
            <w:rStyle w:val="Lienhypertexte"/>
            <w:noProof/>
          </w:rPr>
          <w:t>V - 1 – CIRCUIT DE L’INFORMATION</w:t>
        </w:r>
        <w:r w:rsidR="00B13BF7">
          <w:rPr>
            <w:noProof/>
            <w:webHidden/>
          </w:rPr>
          <w:tab/>
        </w:r>
        <w:r w:rsidR="00B13BF7">
          <w:rPr>
            <w:noProof/>
            <w:webHidden/>
          </w:rPr>
          <w:fldChar w:fldCharType="begin"/>
        </w:r>
        <w:r w:rsidR="00B13BF7">
          <w:rPr>
            <w:noProof/>
            <w:webHidden/>
          </w:rPr>
          <w:instrText xml:space="preserve"> PAGEREF _Toc306637683 \h </w:instrText>
        </w:r>
        <w:r w:rsidR="00B13BF7">
          <w:rPr>
            <w:noProof/>
            <w:webHidden/>
          </w:rPr>
        </w:r>
        <w:r w:rsidR="00B13BF7">
          <w:rPr>
            <w:noProof/>
            <w:webHidden/>
          </w:rPr>
          <w:fldChar w:fldCharType="separate"/>
        </w:r>
        <w:r w:rsidR="00421E04">
          <w:rPr>
            <w:noProof/>
            <w:webHidden/>
          </w:rPr>
          <w:t>26</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84" w:history="1">
        <w:r w:rsidR="00B13BF7" w:rsidRPr="00310CFA">
          <w:rPr>
            <w:rStyle w:val="Lienhypertexte"/>
            <w:noProof/>
          </w:rPr>
          <w:t>V - 2 - INFORMATION VERS L’USAGER</w:t>
        </w:r>
        <w:r w:rsidR="00B13BF7">
          <w:rPr>
            <w:noProof/>
            <w:webHidden/>
          </w:rPr>
          <w:tab/>
        </w:r>
        <w:r w:rsidR="00B13BF7">
          <w:rPr>
            <w:noProof/>
            <w:webHidden/>
          </w:rPr>
          <w:fldChar w:fldCharType="begin"/>
        </w:r>
        <w:r w:rsidR="00B13BF7">
          <w:rPr>
            <w:noProof/>
            <w:webHidden/>
          </w:rPr>
          <w:instrText xml:space="preserve"> PAGEREF _Toc306637684 \h </w:instrText>
        </w:r>
        <w:r w:rsidR="00B13BF7">
          <w:rPr>
            <w:noProof/>
            <w:webHidden/>
          </w:rPr>
        </w:r>
        <w:r w:rsidR="00B13BF7">
          <w:rPr>
            <w:noProof/>
            <w:webHidden/>
          </w:rPr>
          <w:fldChar w:fldCharType="separate"/>
        </w:r>
        <w:r w:rsidR="00421E04">
          <w:rPr>
            <w:noProof/>
            <w:webHidden/>
          </w:rPr>
          <w:t>27</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85" w:history="1">
        <w:r w:rsidR="00B13BF7" w:rsidRPr="00310CFA">
          <w:rPr>
            <w:rStyle w:val="Lienhypertexte"/>
            <w:noProof/>
          </w:rPr>
          <w:t>V - 3 - COMPTE RENDU DES PATROUILLES ET DES INTERVENTION</w:t>
        </w:r>
        <w:r w:rsidR="00B13BF7" w:rsidRPr="00310CFA">
          <w:rPr>
            <w:rStyle w:val="Lienhypertexte"/>
            <w:rFonts w:cs="Arial"/>
            <w:noProof/>
          </w:rPr>
          <w:t>S</w:t>
        </w:r>
        <w:r w:rsidR="00B13BF7">
          <w:rPr>
            <w:noProof/>
            <w:webHidden/>
          </w:rPr>
          <w:tab/>
        </w:r>
        <w:r w:rsidR="00B13BF7">
          <w:rPr>
            <w:noProof/>
            <w:webHidden/>
          </w:rPr>
          <w:fldChar w:fldCharType="begin"/>
        </w:r>
        <w:r w:rsidR="00B13BF7">
          <w:rPr>
            <w:noProof/>
            <w:webHidden/>
          </w:rPr>
          <w:instrText xml:space="preserve"> PAGEREF _Toc306637685 \h </w:instrText>
        </w:r>
        <w:r w:rsidR="00B13BF7">
          <w:rPr>
            <w:noProof/>
            <w:webHidden/>
          </w:rPr>
        </w:r>
        <w:r w:rsidR="00B13BF7">
          <w:rPr>
            <w:noProof/>
            <w:webHidden/>
          </w:rPr>
          <w:fldChar w:fldCharType="separate"/>
        </w:r>
        <w:r w:rsidR="00421E04">
          <w:rPr>
            <w:noProof/>
            <w:webHidden/>
          </w:rPr>
          <w:t>27</w:t>
        </w:r>
        <w:r w:rsidR="00B13BF7">
          <w:rPr>
            <w:noProof/>
            <w:webHidden/>
          </w:rPr>
          <w:fldChar w:fldCharType="end"/>
        </w:r>
      </w:hyperlink>
    </w:p>
    <w:p w:rsidR="00B13BF7" w:rsidRDefault="00705318">
      <w:pPr>
        <w:pStyle w:val="TM2"/>
        <w:tabs>
          <w:tab w:val="right" w:leader="dot" w:pos="10195"/>
        </w:tabs>
        <w:rPr>
          <w:rFonts w:asciiTheme="minorHAnsi" w:eastAsiaTheme="minorEastAsia" w:hAnsiTheme="minorHAnsi" w:cstheme="minorBidi"/>
          <w:b w:val="0"/>
          <w:bCs w:val="0"/>
          <w:noProof/>
        </w:rPr>
      </w:pPr>
      <w:hyperlink w:anchor="_Toc306637686" w:history="1">
        <w:r w:rsidR="00B13BF7" w:rsidRPr="00310CFA">
          <w:rPr>
            <w:rStyle w:val="Lienhypertexte"/>
            <w:noProof/>
          </w:rPr>
          <w:t>V - 4 – BILAN MENSUEL</w:t>
        </w:r>
        <w:r w:rsidR="00B13BF7">
          <w:rPr>
            <w:noProof/>
            <w:webHidden/>
          </w:rPr>
          <w:tab/>
        </w:r>
        <w:r w:rsidR="00B13BF7">
          <w:rPr>
            <w:noProof/>
            <w:webHidden/>
          </w:rPr>
          <w:fldChar w:fldCharType="begin"/>
        </w:r>
        <w:r w:rsidR="00B13BF7">
          <w:rPr>
            <w:noProof/>
            <w:webHidden/>
          </w:rPr>
          <w:instrText xml:space="preserve"> PAGEREF _Toc306637686 \h </w:instrText>
        </w:r>
        <w:r w:rsidR="00B13BF7">
          <w:rPr>
            <w:noProof/>
            <w:webHidden/>
          </w:rPr>
        </w:r>
        <w:r w:rsidR="00B13BF7">
          <w:rPr>
            <w:noProof/>
            <w:webHidden/>
          </w:rPr>
          <w:fldChar w:fldCharType="separate"/>
        </w:r>
        <w:r w:rsidR="00421E04">
          <w:rPr>
            <w:noProof/>
            <w:webHidden/>
          </w:rPr>
          <w:t>27</w:t>
        </w:r>
        <w:r w:rsidR="00B13BF7">
          <w:rPr>
            <w:noProof/>
            <w:webHidden/>
          </w:rPr>
          <w:fldChar w:fldCharType="end"/>
        </w:r>
      </w:hyperlink>
    </w:p>
    <w:p w:rsidR="00B13BF7" w:rsidRDefault="00705318">
      <w:pPr>
        <w:pStyle w:val="TM1"/>
        <w:tabs>
          <w:tab w:val="right" w:leader="dot" w:pos="10195"/>
        </w:tabs>
        <w:rPr>
          <w:rFonts w:asciiTheme="minorHAnsi" w:eastAsiaTheme="minorEastAsia" w:hAnsiTheme="minorHAnsi" w:cstheme="minorBidi"/>
          <w:b w:val="0"/>
          <w:bCs w:val="0"/>
          <w:i w:val="0"/>
          <w:iCs w:val="0"/>
          <w:noProof/>
          <w:sz w:val="22"/>
          <w:szCs w:val="22"/>
        </w:rPr>
      </w:pPr>
      <w:hyperlink w:anchor="_Toc306637687" w:history="1">
        <w:r w:rsidR="00B13BF7" w:rsidRPr="00310CFA">
          <w:rPr>
            <w:rStyle w:val="Lienhypertexte"/>
            <w:rFonts w:ascii="Arial" w:hAnsi="Arial"/>
            <w:noProof/>
          </w:rPr>
          <w:t>ANNEXE 1 - RESEAU ROUTIER DEPARTEMENTAL – NIVEAUX DE SERVICE</w:t>
        </w:r>
        <w:r w:rsidR="00B13BF7">
          <w:rPr>
            <w:noProof/>
            <w:webHidden/>
          </w:rPr>
          <w:tab/>
        </w:r>
        <w:r w:rsidR="00B13BF7">
          <w:rPr>
            <w:noProof/>
            <w:webHidden/>
          </w:rPr>
          <w:fldChar w:fldCharType="begin"/>
        </w:r>
        <w:r w:rsidR="00B13BF7">
          <w:rPr>
            <w:noProof/>
            <w:webHidden/>
          </w:rPr>
          <w:instrText xml:space="preserve"> PAGEREF _Toc306637687 \h </w:instrText>
        </w:r>
        <w:r w:rsidR="00B13BF7">
          <w:rPr>
            <w:noProof/>
            <w:webHidden/>
          </w:rPr>
        </w:r>
        <w:r w:rsidR="00B13BF7">
          <w:rPr>
            <w:noProof/>
            <w:webHidden/>
          </w:rPr>
          <w:fldChar w:fldCharType="separate"/>
        </w:r>
        <w:r w:rsidR="00421E04">
          <w:rPr>
            <w:noProof/>
            <w:webHidden/>
          </w:rPr>
          <w:t>29</w:t>
        </w:r>
        <w:r w:rsidR="00B13BF7">
          <w:rPr>
            <w:noProof/>
            <w:webHidden/>
          </w:rPr>
          <w:fldChar w:fldCharType="end"/>
        </w:r>
      </w:hyperlink>
    </w:p>
    <w:p w:rsidR="00B13BF7" w:rsidRDefault="00705318">
      <w:pPr>
        <w:pStyle w:val="TM1"/>
        <w:tabs>
          <w:tab w:val="right" w:leader="dot" w:pos="10195"/>
        </w:tabs>
        <w:rPr>
          <w:rFonts w:asciiTheme="minorHAnsi" w:eastAsiaTheme="minorEastAsia" w:hAnsiTheme="minorHAnsi" w:cstheme="minorBidi"/>
          <w:b w:val="0"/>
          <w:bCs w:val="0"/>
          <w:i w:val="0"/>
          <w:iCs w:val="0"/>
          <w:noProof/>
          <w:sz w:val="22"/>
          <w:szCs w:val="22"/>
        </w:rPr>
      </w:pPr>
      <w:hyperlink w:anchor="_Toc306637688" w:history="1">
        <w:r w:rsidR="00B13BF7" w:rsidRPr="00310CFA">
          <w:rPr>
            <w:rStyle w:val="Lienhypertexte"/>
            <w:rFonts w:ascii="Arial" w:hAnsi="Arial"/>
            <w:noProof/>
          </w:rPr>
          <w:t>ANNEXE 2  - SUIVI DES CONDITIONS DE CIRCULATION</w:t>
        </w:r>
        <w:r w:rsidR="00B13BF7">
          <w:rPr>
            <w:noProof/>
            <w:webHidden/>
          </w:rPr>
          <w:tab/>
        </w:r>
        <w:r w:rsidR="00B13BF7">
          <w:rPr>
            <w:noProof/>
            <w:webHidden/>
          </w:rPr>
          <w:fldChar w:fldCharType="begin"/>
        </w:r>
        <w:r w:rsidR="00B13BF7">
          <w:rPr>
            <w:noProof/>
            <w:webHidden/>
          </w:rPr>
          <w:instrText xml:space="preserve"> PAGEREF _Toc306637688 \h </w:instrText>
        </w:r>
        <w:r w:rsidR="00B13BF7">
          <w:rPr>
            <w:noProof/>
            <w:webHidden/>
          </w:rPr>
        </w:r>
        <w:r w:rsidR="00B13BF7">
          <w:rPr>
            <w:noProof/>
            <w:webHidden/>
          </w:rPr>
          <w:fldChar w:fldCharType="separate"/>
        </w:r>
        <w:r w:rsidR="00421E04">
          <w:rPr>
            <w:noProof/>
            <w:webHidden/>
          </w:rPr>
          <w:t>30</w:t>
        </w:r>
        <w:r w:rsidR="00B13BF7">
          <w:rPr>
            <w:noProof/>
            <w:webHidden/>
          </w:rPr>
          <w:fldChar w:fldCharType="end"/>
        </w:r>
      </w:hyperlink>
    </w:p>
    <w:p w:rsidR="00B13BF7" w:rsidRDefault="00705318">
      <w:pPr>
        <w:pStyle w:val="TM1"/>
        <w:tabs>
          <w:tab w:val="right" w:leader="dot" w:pos="10195"/>
        </w:tabs>
        <w:rPr>
          <w:rFonts w:asciiTheme="minorHAnsi" w:eastAsiaTheme="minorEastAsia" w:hAnsiTheme="minorHAnsi" w:cstheme="minorBidi"/>
          <w:b w:val="0"/>
          <w:bCs w:val="0"/>
          <w:i w:val="0"/>
          <w:iCs w:val="0"/>
          <w:noProof/>
          <w:sz w:val="22"/>
          <w:szCs w:val="22"/>
        </w:rPr>
      </w:pPr>
      <w:hyperlink w:anchor="_Toc306637689" w:history="1">
        <w:r w:rsidR="00B13BF7" w:rsidRPr="00310CFA">
          <w:rPr>
            <w:rStyle w:val="Lienhypertexte"/>
            <w:rFonts w:ascii="Arial" w:hAnsi="Arial" w:cs="Arial"/>
            <w:noProof/>
          </w:rPr>
          <w:t>ANNEXE 3 – CARTE DE LA SITUATION EXTREME</w:t>
        </w:r>
        <w:r w:rsidR="00B13BF7">
          <w:rPr>
            <w:noProof/>
            <w:webHidden/>
          </w:rPr>
          <w:tab/>
        </w:r>
        <w:r w:rsidR="00B13BF7">
          <w:rPr>
            <w:noProof/>
            <w:webHidden/>
          </w:rPr>
          <w:fldChar w:fldCharType="begin"/>
        </w:r>
        <w:r w:rsidR="00B13BF7">
          <w:rPr>
            <w:noProof/>
            <w:webHidden/>
          </w:rPr>
          <w:instrText xml:space="preserve"> PAGEREF _Toc306637689 \h </w:instrText>
        </w:r>
        <w:r w:rsidR="00B13BF7">
          <w:rPr>
            <w:noProof/>
            <w:webHidden/>
          </w:rPr>
        </w:r>
        <w:r w:rsidR="00B13BF7">
          <w:rPr>
            <w:noProof/>
            <w:webHidden/>
          </w:rPr>
          <w:fldChar w:fldCharType="separate"/>
        </w:r>
        <w:r w:rsidR="00421E04">
          <w:rPr>
            <w:noProof/>
            <w:webHidden/>
          </w:rPr>
          <w:t>32</w:t>
        </w:r>
        <w:r w:rsidR="00B13BF7">
          <w:rPr>
            <w:noProof/>
            <w:webHidden/>
          </w:rPr>
          <w:fldChar w:fldCharType="end"/>
        </w:r>
      </w:hyperlink>
    </w:p>
    <w:p w:rsidR="00B13BF7" w:rsidRDefault="00705318">
      <w:pPr>
        <w:pStyle w:val="TM1"/>
        <w:tabs>
          <w:tab w:val="right" w:leader="dot" w:pos="10195"/>
        </w:tabs>
        <w:rPr>
          <w:rFonts w:asciiTheme="minorHAnsi" w:eastAsiaTheme="minorEastAsia" w:hAnsiTheme="minorHAnsi" w:cstheme="minorBidi"/>
          <w:b w:val="0"/>
          <w:bCs w:val="0"/>
          <w:i w:val="0"/>
          <w:iCs w:val="0"/>
          <w:noProof/>
          <w:sz w:val="22"/>
          <w:szCs w:val="22"/>
        </w:rPr>
      </w:pPr>
      <w:hyperlink w:anchor="_Toc306637690" w:history="1">
        <w:r w:rsidR="00B13BF7" w:rsidRPr="00310CFA">
          <w:rPr>
            <w:rStyle w:val="Lienhypertexte"/>
            <w:rFonts w:ascii="Arial" w:hAnsi="Arial" w:cs="Arial"/>
            <w:noProof/>
          </w:rPr>
          <w:t>ANNEXE 4 – SOMMAIRE DES PEVH UTD</w:t>
        </w:r>
        <w:r w:rsidR="00B13BF7">
          <w:rPr>
            <w:noProof/>
            <w:webHidden/>
          </w:rPr>
          <w:tab/>
        </w:r>
        <w:r w:rsidR="00B13BF7">
          <w:rPr>
            <w:noProof/>
            <w:webHidden/>
          </w:rPr>
          <w:fldChar w:fldCharType="begin"/>
        </w:r>
        <w:r w:rsidR="00B13BF7">
          <w:rPr>
            <w:noProof/>
            <w:webHidden/>
          </w:rPr>
          <w:instrText xml:space="preserve"> PAGEREF _Toc306637690 \h </w:instrText>
        </w:r>
        <w:r w:rsidR="00B13BF7">
          <w:rPr>
            <w:noProof/>
            <w:webHidden/>
          </w:rPr>
        </w:r>
        <w:r w:rsidR="00B13BF7">
          <w:rPr>
            <w:noProof/>
            <w:webHidden/>
          </w:rPr>
          <w:fldChar w:fldCharType="separate"/>
        </w:r>
        <w:r w:rsidR="00421E04">
          <w:rPr>
            <w:noProof/>
            <w:webHidden/>
          </w:rPr>
          <w:t>33</w:t>
        </w:r>
        <w:r w:rsidR="00B13BF7">
          <w:rPr>
            <w:noProof/>
            <w:webHidden/>
          </w:rPr>
          <w:fldChar w:fldCharType="end"/>
        </w:r>
      </w:hyperlink>
    </w:p>
    <w:p w:rsidR="005D6F7B" w:rsidRDefault="005D6F7B">
      <w:r>
        <w:rPr>
          <w:b/>
          <w:bCs/>
        </w:rPr>
        <w:fldChar w:fldCharType="end"/>
      </w:r>
    </w:p>
    <w:p w:rsidR="00A67A84" w:rsidRDefault="00A67A84"/>
    <w:p w:rsidR="00C42616" w:rsidRDefault="00C42616"/>
    <w:p w:rsidR="00BE3307" w:rsidRPr="00A53F56" w:rsidRDefault="00BE3307" w:rsidP="00BE3307">
      <w:pPr>
        <w:rPr>
          <w:rFonts w:ascii="Arial" w:hAnsi="Arial" w:cs="Arial"/>
          <w:b/>
          <w:color w:val="FF6600"/>
          <w:sz w:val="22"/>
          <w:szCs w:val="22"/>
          <w:u w:val="single" w:color="00FF00"/>
        </w:rPr>
      </w:pPr>
    </w:p>
    <w:p w:rsidR="00600A02" w:rsidRPr="00A53F56" w:rsidRDefault="00600A02">
      <w:pPr>
        <w:rPr>
          <w:rFonts w:ascii="Arial" w:hAnsi="Arial"/>
          <w:sz w:val="17"/>
          <w:szCs w:val="17"/>
        </w:rPr>
      </w:pPr>
      <w:r w:rsidRPr="00A53F56">
        <w:rPr>
          <w:rFonts w:ascii="Arial" w:hAnsi="Arial"/>
          <w:sz w:val="17"/>
          <w:szCs w:val="17"/>
        </w:rPr>
        <w:br w:type="page"/>
      </w:r>
    </w:p>
    <w:p w:rsidR="009F3EA3" w:rsidRPr="00A53F56" w:rsidRDefault="009F3EA3">
      <w:pPr>
        <w:rPr>
          <w:rFonts w:ascii="Arial" w:hAnsi="Arial"/>
          <w:sz w:val="17"/>
          <w:szCs w:val="17"/>
        </w:rPr>
      </w:pPr>
    </w:p>
    <w:p w:rsidR="009F3EA3" w:rsidRPr="00A53F56" w:rsidRDefault="009F3EA3">
      <w:pPr>
        <w:rPr>
          <w:rFonts w:ascii="Arial" w:hAnsi="Arial"/>
          <w:sz w:val="17"/>
          <w:szCs w:val="17"/>
        </w:rPr>
      </w:pPr>
    </w:p>
    <w:p w:rsidR="006767B3" w:rsidRPr="00A53F56" w:rsidRDefault="006767B3" w:rsidP="00D55DDA">
      <w:pPr>
        <w:pStyle w:val="Titre1"/>
        <w:pBdr>
          <w:bottom w:val="single" w:sz="12" w:space="1" w:color="99CC00"/>
        </w:pBdr>
        <w:rPr>
          <w:rFonts w:ascii="Arial" w:hAnsi="Arial" w:cs="Arial"/>
          <w:caps/>
          <w:color w:val="FF6600"/>
          <w:sz w:val="28"/>
          <w:szCs w:val="28"/>
          <w:u w:val="none"/>
        </w:rPr>
      </w:pPr>
      <w:bookmarkStart w:id="0" w:name="_Toc233456873"/>
      <w:bookmarkStart w:id="1" w:name="_Toc234408511"/>
      <w:bookmarkStart w:id="2" w:name="_Toc234901732"/>
      <w:bookmarkStart w:id="3" w:name="_Toc234901931"/>
      <w:bookmarkStart w:id="4" w:name="_Toc234906823"/>
      <w:bookmarkStart w:id="5" w:name="_Toc235601073"/>
      <w:bookmarkStart w:id="6" w:name="_Toc235601384"/>
      <w:bookmarkStart w:id="7" w:name="_Toc236642352"/>
      <w:bookmarkStart w:id="8" w:name="_Toc236642686"/>
      <w:bookmarkStart w:id="9" w:name="_Toc236642843"/>
      <w:bookmarkStart w:id="10" w:name="_Toc236643025"/>
      <w:bookmarkStart w:id="11" w:name="_Toc239555709"/>
      <w:bookmarkStart w:id="12" w:name="_Toc239754282"/>
      <w:bookmarkStart w:id="13" w:name="_Toc266104553"/>
      <w:bookmarkStart w:id="14" w:name="_Toc296502993"/>
      <w:bookmarkStart w:id="15" w:name="_Toc298247349"/>
      <w:bookmarkStart w:id="16" w:name="_Toc303243538"/>
      <w:bookmarkStart w:id="17" w:name="_Toc306637665"/>
      <w:r w:rsidRPr="00A53F56">
        <w:rPr>
          <w:rFonts w:ascii="Arial" w:hAnsi="Arial" w:cs="Arial"/>
          <w:caps/>
          <w:color w:val="FF6600"/>
          <w:sz w:val="28"/>
          <w:szCs w:val="28"/>
          <w:u w:val="none"/>
        </w:rPr>
        <w:t>Grille de révision</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rsidR="006767B3" w:rsidRPr="00A53F56" w:rsidRDefault="006767B3" w:rsidP="006767B3">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4"/>
        <w:gridCol w:w="2444"/>
        <w:gridCol w:w="2445"/>
        <w:gridCol w:w="2445"/>
      </w:tblGrid>
      <w:tr w:rsidR="006767B3" w:rsidRPr="00EF603F" w:rsidTr="00EF603F">
        <w:tc>
          <w:tcPr>
            <w:tcW w:w="2444" w:type="dxa"/>
            <w:shd w:val="clear" w:color="auto" w:fill="auto"/>
          </w:tcPr>
          <w:p w:rsidR="006767B3" w:rsidRPr="00EF603F" w:rsidRDefault="006767B3" w:rsidP="006767B3">
            <w:pPr>
              <w:rPr>
                <w:rFonts w:ascii="Arial" w:hAnsi="Arial"/>
                <w:b/>
                <w:sz w:val="22"/>
                <w:szCs w:val="22"/>
              </w:rPr>
            </w:pPr>
            <w:r w:rsidRPr="00EF603F">
              <w:rPr>
                <w:rFonts w:ascii="Arial" w:hAnsi="Arial"/>
                <w:b/>
                <w:sz w:val="22"/>
                <w:szCs w:val="22"/>
              </w:rPr>
              <w:t>Version</w:t>
            </w:r>
          </w:p>
        </w:tc>
        <w:tc>
          <w:tcPr>
            <w:tcW w:w="2444" w:type="dxa"/>
            <w:shd w:val="clear" w:color="auto" w:fill="auto"/>
          </w:tcPr>
          <w:p w:rsidR="006767B3" w:rsidRPr="00EF603F" w:rsidRDefault="006767B3" w:rsidP="006767B3">
            <w:pPr>
              <w:rPr>
                <w:rFonts w:ascii="Arial" w:hAnsi="Arial"/>
                <w:b/>
                <w:sz w:val="22"/>
                <w:szCs w:val="22"/>
              </w:rPr>
            </w:pPr>
            <w:r w:rsidRPr="00EF603F">
              <w:rPr>
                <w:rFonts w:ascii="Arial" w:hAnsi="Arial"/>
                <w:b/>
                <w:sz w:val="22"/>
                <w:szCs w:val="22"/>
              </w:rPr>
              <w:t>Rédigée par</w:t>
            </w:r>
          </w:p>
        </w:tc>
        <w:tc>
          <w:tcPr>
            <w:tcW w:w="2445" w:type="dxa"/>
            <w:shd w:val="clear" w:color="auto" w:fill="auto"/>
          </w:tcPr>
          <w:p w:rsidR="006767B3" w:rsidRPr="00EF603F" w:rsidRDefault="006767B3" w:rsidP="006767B3">
            <w:pPr>
              <w:rPr>
                <w:rFonts w:ascii="Arial" w:hAnsi="Arial"/>
                <w:b/>
                <w:sz w:val="22"/>
                <w:szCs w:val="22"/>
              </w:rPr>
            </w:pPr>
            <w:r w:rsidRPr="00EF603F">
              <w:rPr>
                <w:rFonts w:ascii="Arial" w:hAnsi="Arial"/>
                <w:b/>
                <w:sz w:val="22"/>
                <w:szCs w:val="22"/>
              </w:rPr>
              <w:t>Action et commentaires</w:t>
            </w:r>
          </w:p>
        </w:tc>
        <w:tc>
          <w:tcPr>
            <w:tcW w:w="2445" w:type="dxa"/>
            <w:shd w:val="clear" w:color="auto" w:fill="auto"/>
          </w:tcPr>
          <w:p w:rsidR="006767B3" w:rsidRPr="00EF603F" w:rsidRDefault="006767B3" w:rsidP="006767B3">
            <w:pPr>
              <w:rPr>
                <w:rFonts w:ascii="Arial" w:hAnsi="Arial"/>
                <w:b/>
                <w:sz w:val="22"/>
                <w:szCs w:val="22"/>
              </w:rPr>
            </w:pPr>
            <w:r w:rsidRPr="00EF603F">
              <w:rPr>
                <w:rFonts w:ascii="Arial" w:hAnsi="Arial"/>
                <w:b/>
                <w:sz w:val="22"/>
                <w:szCs w:val="22"/>
              </w:rPr>
              <w:t>Date</w:t>
            </w:r>
          </w:p>
        </w:tc>
      </w:tr>
      <w:tr w:rsidR="006767B3" w:rsidRPr="00EF603F" w:rsidTr="00EF603F">
        <w:tc>
          <w:tcPr>
            <w:tcW w:w="2444" w:type="dxa"/>
            <w:shd w:val="clear" w:color="auto" w:fill="auto"/>
          </w:tcPr>
          <w:p w:rsidR="006767B3" w:rsidRPr="00EF603F" w:rsidRDefault="006767B3" w:rsidP="006767B3">
            <w:pPr>
              <w:rPr>
                <w:rFonts w:ascii="Arial" w:hAnsi="Arial"/>
              </w:rPr>
            </w:pPr>
            <w:r w:rsidRPr="00EF603F">
              <w:rPr>
                <w:rFonts w:ascii="Arial" w:hAnsi="Arial"/>
              </w:rPr>
              <w:t>V0</w:t>
            </w:r>
          </w:p>
        </w:tc>
        <w:tc>
          <w:tcPr>
            <w:tcW w:w="2444" w:type="dxa"/>
            <w:shd w:val="clear" w:color="auto" w:fill="auto"/>
          </w:tcPr>
          <w:p w:rsidR="006767B3" w:rsidRPr="00EF603F" w:rsidRDefault="000D1F8A" w:rsidP="006767B3">
            <w:pPr>
              <w:rPr>
                <w:rFonts w:ascii="Arial" w:hAnsi="Arial"/>
              </w:rPr>
            </w:pPr>
            <w:r>
              <w:rPr>
                <w:rFonts w:ascii="Arial" w:hAnsi="Arial"/>
              </w:rPr>
              <w:t>S Fourtier</w:t>
            </w:r>
          </w:p>
        </w:tc>
        <w:tc>
          <w:tcPr>
            <w:tcW w:w="2445" w:type="dxa"/>
            <w:shd w:val="clear" w:color="auto" w:fill="auto"/>
          </w:tcPr>
          <w:p w:rsidR="006767B3" w:rsidRPr="00EF603F" w:rsidRDefault="006767B3" w:rsidP="001C7B20">
            <w:pPr>
              <w:rPr>
                <w:rFonts w:ascii="Arial" w:hAnsi="Arial"/>
              </w:rPr>
            </w:pPr>
            <w:r w:rsidRPr="00EF603F">
              <w:rPr>
                <w:rFonts w:ascii="Arial" w:hAnsi="Arial"/>
              </w:rPr>
              <w:t>Document init</w:t>
            </w:r>
            <w:r w:rsidR="001C7B20">
              <w:rPr>
                <w:rFonts w:ascii="Arial" w:hAnsi="Arial"/>
              </w:rPr>
              <w:t xml:space="preserve">ial </w:t>
            </w:r>
          </w:p>
        </w:tc>
        <w:tc>
          <w:tcPr>
            <w:tcW w:w="2445" w:type="dxa"/>
            <w:shd w:val="clear" w:color="auto" w:fill="auto"/>
          </w:tcPr>
          <w:p w:rsidR="00FE7C88" w:rsidRPr="00EF603F" w:rsidRDefault="000D1F8A" w:rsidP="006767B3">
            <w:pPr>
              <w:rPr>
                <w:rFonts w:ascii="Arial" w:hAnsi="Arial"/>
              </w:rPr>
            </w:pPr>
            <w:r>
              <w:rPr>
                <w:rFonts w:ascii="Arial" w:hAnsi="Arial"/>
              </w:rPr>
              <w:t>2</w:t>
            </w:r>
            <w:r w:rsidR="001C7B20">
              <w:rPr>
                <w:rFonts w:ascii="Arial" w:hAnsi="Arial"/>
              </w:rPr>
              <w:t xml:space="preserve">5 </w:t>
            </w:r>
            <w:r w:rsidR="003A7E31">
              <w:rPr>
                <w:rFonts w:ascii="Arial" w:hAnsi="Arial"/>
              </w:rPr>
              <w:t>A</w:t>
            </w:r>
            <w:r w:rsidR="001C7B20">
              <w:rPr>
                <w:rFonts w:ascii="Arial" w:hAnsi="Arial"/>
              </w:rPr>
              <w:t>vril 201</w:t>
            </w:r>
            <w:r>
              <w:rPr>
                <w:rFonts w:ascii="Arial" w:hAnsi="Arial"/>
              </w:rPr>
              <w:t>3</w:t>
            </w:r>
          </w:p>
        </w:tc>
      </w:tr>
      <w:tr w:rsidR="00462B48" w:rsidRPr="00EF603F" w:rsidTr="00EF603F">
        <w:tc>
          <w:tcPr>
            <w:tcW w:w="2444" w:type="dxa"/>
            <w:shd w:val="clear" w:color="auto" w:fill="auto"/>
          </w:tcPr>
          <w:p w:rsidR="00462B48" w:rsidRPr="00EF603F" w:rsidRDefault="00EE1B75" w:rsidP="006767B3">
            <w:pPr>
              <w:rPr>
                <w:rFonts w:ascii="Arial" w:hAnsi="Arial"/>
              </w:rPr>
            </w:pPr>
            <w:r w:rsidRPr="00EF603F">
              <w:rPr>
                <w:rFonts w:ascii="Arial" w:hAnsi="Arial"/>
              </w:rPr>
              <w:t>V</w:t>
            </w:r>
            <w:r w:rsidR="000D1F8A">
              <w:rPr>
                <w:rFonts w:ascii="Arial" w:hAnsi="Arial"/>
              </w:rPr>
              <w:t>1</w:t>
            </w:r>
          </w:p>
        </w:tc>
        <w:tc>
          <w:tcPr>
            <w:tcW w:w="2444" w:type="dxa"/>
            <w:shd w:val="clear" w:color="auto" w:fill="auto"/>
          </w:tcPr>
          <w:p w:rsidR="00462B48" w:rsidRPr="00EF603F" w:rsidRDefault="007C44E5" w:rsidP="006767B3">
            <w:pPr>
              <w:rPr>
                <w:rFonts w:ascii="Arial" w:hAnsi="Arial"/>
              </w:rPr>
            </w:pPr>
            <w:r>
              <w:rPr>
                <w:rFonts w:ascii="Arial" w:hAnsi="Arial"/>
              </w:rPr>
              <w:t>Vincent Hulot</w:t>
            </w:r>
          </w:p>
        </w:tc>
        <w:tc>
          <w:tcPr>
            <w:tcW w:w="2445" w:type="dxa"/>
            <w:shd w:val="clear" w:color="auto" w:fill="auto"/>
          </w:tcPr>
          <w:p w:rsidR="00462B48" w:rsidRPr="00EF603F" w:rsidRDefault="000D1F8A" w:rsidP="006767B3">
            <w:pPr>
              <w:rPr>
                <w:rFonts w:ascii="Arial" w:hAnsi="Arial"/>
              </w:rPr>
            </w:pPr>
            <w:r>
              <w:rPr>
                <w:rFonts w:ascii="Arial" w:hAnsi="Arial"/>
              </w:rPr>
              <w:t>Vérification</w:t>
            </w:r>
            <w:r w:rsidR="003A7E31">
              <w:rPr>
                <w:rFonts w:ascii="Arial" w:hAnsi="Arial"/>
              </w:rPr>
              <w:t xml:space="preserve"> et validation</w:t>
            </w:r>
          </w:p>
        </w:tc>
        <w:tc>
          <w:tcPr>
            <w:tcW w:w="2445" w:type="dxa"/>
            <w:shd w:val="clear" w:color="auto" w:fill="auto"/>
          </w:tcPr>
          <w:p w:rsidR="007C44E5" w:rsidRPr="00EF603F" w:rsidRDefault="003A7E31" w:rsidP="000D1F8A">
            <w:pPr>
              <w:rPr>
                <w:rFonts w:ascii="Arial" w:hAnsi="Arial"/>
              </w:rPr>
            </w:pPr>
            <w:r>
              <w:rPr>
                <w:rFonts w:ascii="Arial" w:hAnsi="Arial"/>
              </w:rPr>
              <w:t>16 Mai 2013</w:t>
            </w:r>
          </w:p>
        </w:tc>
      </w:tr>
    </w:tbl>
    <w:p w:rsidR="006767B3" w:rsidRPr="00A53F56" w:rsidRDefault="006767B3" w:rsidP="006767B3">
      <w:pPr>
        <w:rPr>
          <w:rFonts w:ascii="Arial" w:hAnsi="Arial"/>
        </w:rPr>
      </w:pPr>
    </w:p>
    <w:p w:rsidR="006767B3" w:rsidRPr="00A53F56" w:rsidRDefault="006767B3" w:rsidP="006767B3">
      <w:pPr>
        <w:rPr>
          <w:rFonts w:ascii="Arial" w:hAnsi="Arial"/>
        </w:rPr>
      </w:pPr>
    </w:p>
    <w:p w:rsidR="006767B3" w:rsidRPr="00A53F56" w:rsidRDefault="006767B3" w:rsidP="006767B3">
      <w:pPr>
        <w:rPr>
          <w:rFonts w:ascii="Arial" w:hAnsi="Arial"/>
        </w:rPr>
      </w:pPr>
    </w:p>
    <w:p w:rsidR="00600A02" w:rsidRPr="00A53F56" w:rsidRDefault="00527DC6" w:rsidP="00D55DDA">
      <w:pPr>
        <w:pStyle w:val="Titre1"/>
        <w:pBdr>
          <w:bottom w:val="single" w:sz="12" w:space="1" w:color="99CC00"/>
        </w:pBdr>
        <w:rPr>
          <w:rFonts w:ascii="Arial" w:hAnsi="Arial" w:cs="Arial"/>
          <w:caps/>
          <w:color w:val="FF6600"/>
          <w:sz w:val="28"/>
          <w:szCs w:val="28"/>
          <w:u w:val="none"/>
        </w:rPr>
      </w:pPr>
      <w:bookmarkStart w:id="18" w:name="_Toc233456874"/>
      <w:bookmarkStart w:id="19" w:name="_Toc234408512"/>
      <w:bookmarkStart w:id="20" w:name="_Toc234901733"/>
      <w:bookmarkStart w:id="21" w:name="_Toc234901932"/>
      <w:bookmarkStart w:id="22" w:name="_Toc234906824"/>
      <w:bookmarkStart w:id="23" w:name="_Toc235601074"/>
      <w:bookmarkStart w:id="24" w:name="_Toc235601385"/>
      <w:bookmarkStart w:id="25" w:name="_Toc236642353"/>
      <w:bookmarkStart w:id="26" w:name="_Toc236642687"/>
      <w:bookmarkStart w:id="27" w:name="_Toc236642844"/>
      <w:bookmarkStart w:id="28" w:name="_Toc236643026"/>
      <w:bookmarkStart w:id="29" w:name="_Toc239555710"/>
      <w:bookmarkStart w:id="30" w:name="_Toc239754283"/>
      <w:bookmarkStart w:id="31" w:name="_Toc266104554"/>
      <w:bookmarkStart w:id="32" w:name="_Toc296502994"/>
      <w:bookmarkStart w:id="33" w:name="_Toc298247350"/>
      <w:bookmarkStart w:id="34" w:name="_Toc303243539"/>
      <w:bookmarkStart w:id="35" w:name="_Toc306637666"/>
      <w:r w:rsidRPr="00A53F56">
        <w:rPr>
          <w:rFonts w:ascii="Arial" w:hAnsi="Arial" w:cs="Arial"/>
          <w:caps/>
          <w:color w:val="FF6600"/>
          <w:sz w:val="28"/>
          <w:szCs w:val="28"/>
          <w:u w:val="none"/>
        </w:rPr>
        <w:t>PREAMBULE</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rsidR="00600A02" w:rsidRPr="00A53F56" w:rsidRDefault="00600A02">
      <w:pPr>
        <w:rPr>
          <w:rFonts w:ascii="Arial" w:hAnsi="Arial" w:cs="Arial"/>
          <w:sz w:val="22"/>
          <w:szCs w:val="17"/>
        </w:rPr>
      </w:pPr>
    </w:p>
    <w:p w:rsidR="00600A02" w:rsidRPr="00A53F56" w:rsidRDefault="00600A02">
      <w:pPr>
        <w:ind w:firstLine="1134"/>
        <w:jc w:val="both"/>
        <w:rPr>
          <w:rFonts w:ascii="Arial" w:hAnsi="Arial" w:cs="Arial"/>
          <w:i/>
          <w:sz w:val="22"/>
          <w:szCs w:val="15"/>
        </w:rPr>
      </w:pPr>
    </w:p>
    <w:p w:rsidR="00FA13F1" w:rsidRPr="00A53F56" w:rsidRDefault="00FA13F1">
      <w:pPr>
        <w:pStyle w:val="Retraitcorpsdetexte"/>
        <w:ind w:firstLine="0"/>
        <w:rPr>
          <w:rFonts w:ascii="Arial" w:hAnsi="Arial" w:cs="Arial"/>
          <w:sz w:val="22"/>
          <w:szCs w:val="15"/>
        </w:rPr>
      </w:pPr>
      <w:r w:rsidRPr="00A53F56">
        <w:rPr>
          <w:rFonts w:ascii="Arial" w:hAnsi="Arial" w:cs="Arial"/>
          <w:sz w:val="22"/>
          <w:szCs w:val="15"/>
        </w:rPr>
        <w:t xml:space="preserve">Le </w:t>
      </w:r>
      <w:r w:rsidR="006679E5">
        <w:rPr>
          <w:rFonts w:ascii="Arial" w:hAnsi="Arial" w:cs="Arial"/>
          <w:sz w:val="22"/>
          <w:szCs w:val="15"/>
        </w:rPr>
        <w:t xml:space="preserve">Dossier d’Organisation </w:t>
      </w:r>
      <w:r w:rsidRPr="00A53F56">
        <w:rPr>
          <w:rFonts w:ascii="Arial" w:hAnsi="Arial" w:cs="Arial"/>
          <w:sz w:val="22"/>
          <w:szCs w:val="15"/>
        </w:rPr>
        <w:t>en Viabilité Hivernale (</w:t>
      </w:r>
      <w:r w:rsidR="006679E5">
        <w:rPr>
          <w:rFonts w:ascii="Arial" w:hAnsi="Arial" w:cs="Arial"/>
          <w:sz w:val="22"/>
          <w:szCs w:val="15"/>
        </w:rPr>
        <w:t>DO</w:t>
      </w:r>
      <w:r w:rsidRPr="00A53F56">
        <w:rPr>
          <w:rFonts w:ascii="Arial" w:hAnsi="Arial" w:cs="Arial"/>
          <w:sz w:val="22"/>
          <w:szCs w:val="15"/>
        </w:rPr>
        <w:t>VH) est établi pour préciser les objectifs, les méthodes et les moyens pour les interventions sur la période hivernale et pour les phénomènes météorologiques associés.</w:t>
      </w:r>
    </w:p>
    <w:p w:rsidR="00FA13F1" w:rsidRPr="00A53F56" w:rsidRDefault="00FA13F1">
      <w:pPr>
        <w:pStyle w:val="Retraitcorpsdetexte"/>
        <w:ind w:firstLine="0"/>
        <w:rPr>
          <w:rFonts w:ascii="Arial" w:hAnsi="Arial" w:cs="Arial"/>
          <w:sz w:val="22"/>
          <w:szCs w:val="15"/>
        </w:rPr>
      </w:pPr>
    </w:p>
    <w:p w:rsidR="00FA13F1" w:rsidRPr="00A53F56" w:rsidRDefault="00FA13F1">
      <w:pPr>
        <w:pStyle w:val="Retraitcorpsdetexte"/>
        <w:ind w:firstLine="0"/>
        <w:rPr>
          <w:rFonts w:ascii="Arial" w:hAnsi="Arial" w:cs="Arial"/>
          <w:sz w:val="22"/>
          <w:szCs w:val="15"/>
        </w:rPr>
      </w:pPr>
      <w:r w:rsidRPr="00A53F56">
        <w:rPr>
          <w:rFonts w:ascii="Arial" w:hAnsi="Arial" w:cs="Arial"/>
          <w:sz w:val="22"/>
          <w:szCs w:val="15"/>
        </w:rPr>
        <w:t xml:space="preserve">Il complète les éléments d’organisation qui sont mis en œuvre toute l’année pour pouvoir intervenir </w:t>
      </w:r>
      <w:r w:rsidR="005C4364" w:rsidRPr="00A53F56">
        <w:rPr>
          <w:rFonts w:ascii="Arial" w:hAnsi="Arial" w:cs="Arial"/>
          <w:sz w:val="22"/>
          <w:szCs w:val="15"/>
        </w:rPr>
        <w:t>dans les plus brefs délais</w:t>
      </w:r>
      <w:r w:rsidRPr="00A53F56">
        <w:rPr>
          <w:rFonts w:ascii="Arial" w:hAnsi="Arial" w:cs="Arial"/>
          <w:sz w:val="22"/>
          <w:szCs w:val="15"/>
        </w:rPr>
        <w:t xml:space="preserve"> sur des évènements aléatoires.</w:t>
      </w:r>
    </w:p>
    <w:p w:rsidR="00FA13F1" w:rsidRPr="00A53F56" w:rsidRDefault="00FA13F1">
      <w:pPr>
        <w:pStyle w:val="Retraitcorpsdetexte"/>
        <w:ind w:firstLine="0"/>
        <w:rPr>
          <w:rFonts w:ascii="Arial" w:hAnsi="Arial" w:cs="Arial"/>
          <w:sz w:val="22"/>
          <w:szCs w:val="15"/>
        </w:rPr>
      </w:pPr>
    </w:p>
    <w:p w:rsidR="00FA13F1" w:rsidRDefault="00FA13F1">
      <w:pPr>
        <w:pStyle w:val="Retraitcorpsdetexte"/>
        <w:ind w:firstLine="0"/>
        <w:rPr>
          <w:rFonts w:ascii="Arial" w:hAnsi="Arial" w:cs="Arial"/>
          <w:sz w:val="22"/>
          <w:szCs w:val="15"/>
        </w:rPr>
      </w:pPr>
      <w:r w:rsidRPr="00A53F56">
        <w:rPr>
          <w:rFonts w:ascii="Arial" w:hAnsi="Arial" w:cs="Arial"/>
          <w:sz w:val="22"/>
          <w:szCs w:val="15"/>
        </w:rPr>
        <w:t>Cette organisation repose sur la mise en astreinte d’un certain nombre d’agents dans le respect de la charte de gestion du temps et des règlements en matière d’astreinte.</w:t>
      </w:r>
    </w:p>
    <w:p w:rsidR="00A67A84" w:rsidRPr="00A53F56" w:rsidRDefault="00A67A84">
      <w:pPr>
        <w:pStyle w:val="Retraitcorpsdetexte"/>
        <w:ind w:firstLine="0"/>
        <w:rPr>
          <w:rFonts w:ascii="Arial" w:hAnsi="Arial" w:cs="Arial"/>
          <w:sz w:val="22"/>
          <w:szCs w:val="15"/>
        </w:rPr>
      </w:pPr>
    </w:p>
    <w:p w:rsidR="005835C4" w:rsidRPr="006C0578" w:rsidRDefault="00B36491" w:rsidP="006C0578">
      <w:pPr>
        <w:pStyle w:val="Retraitcorpsdetexte"/>
        <w:ind w:firstLine="0"/>
        <w:rPr>
          <w:rFonts w:ascii="Arial" w:hAnsi="Arial" w:cs="Arial"/>
          <w:sz w:val="22"/>
          <w:szCs w:val="15"/>
        </w:rPr>
      </w:pPr>
      <w:r w:rsidRPr="006C0578">
        <w:rPr>
          <w:rFonts w:ascii="Arial" w:hAnsi="Arial" w:cs="Arial"/>
          <w:sz w:val="22"/>
          <w:szCs w:val="15"/>
        </w:rPr>
        <w:t>Le DOVH est complété</w:t>
      </w:r>
      <w:r w:rsidRPr="009B40E5">
        <w:rPr>
          <w:rFonts w:ascii="Arial" w:hAnsi="Arial" w:cs="Arial"/>
          <w:sz w:val="22"/>
          <w:szCs w:val="15"/>
        </w:rPr>
        <w:t xml:space="preserve"> par les </w:t>
      </w:r>
      <w:r w:rsidRPr="00F9380D">
        <w:rPr>
          <w:rFonts w:ascii="Arial" w:hAnsi="Arial" w:cs="Arial"/>
          <w:sz w:val="22"/>
          <w:szCs w:val="15"/>
        </w:rPr>
        <w:t>PEVH (</w:t>
      </w:r>
      <w:r w:rsidRPr="00C8018C">
        <w:rPr>
          <w:rFonts w:ascii="Arial" w:hAnsi="Arial" w:cs="Arial"/>
          <w:sz w:val="22"/>
          <w:szCs w:val="15"/>
        </w:rPr>
        <w:t>plans d’exploitations en viabilité hivernale)</w:t>
      </w:r>
      <w:r w:rsidRPr="006C0578">
        <w:rPr>
          <w:rFonts w:ascii="Arial" w:hAnsi="Arial" w:cs="Arial"/>
          <w:sz w:val="22"/>
          <w:szCs w:val="15"/>
        </w:rPr>
        <w:t xml:space="preserve"> qui déclinent concrètement les orientations fixées dans le présent </w:t>
      </w:r>
      <w:r w:rsidR="005835C4" w:rsidRPr="006C0578">
        <w:rPr>
          <w:rFonts w:ascii="Arial" w:hAnsi="Arial" w:cs="Arial"/>
          <w:sz w:val="22"/>
          <w:szCs w:val="15"/>
        </w:rPr>
        <w:t>document.</w:t>
      </w:r>
    </w:p>
    <w:p w:rsidR="00FA13F1" w:rsidRPr="00A53F56" w:rsidRDefault="005835C4" w:rsidP="006C0578">
      <w:pPr>
        <w:pStyle w:val="Retraitcorpsdetexte"/>
        <w:ind w:firstLine="0"/>
        <w:jc w:val="left"/>
        <w:rPr>
          <w:rFonts w:ascii="Arial" w:hAnsi="Arial" w:cs="Arial"/>
          <w:caps/>
          <w:color w:val="FF6600"/>
          <w:sz w:val="28"/>
          <w:szCs w:val="28"/>
        </w:rPr>
      </w:pPr>
      <w:r w:rsidRPr="006C0578">
        <w:rPr>
          <w:rFonts w:ascii="Arial" w:hAnsi="Arial" w:cs="Arial"/>
          <w:sz w:val="22"/>
          <w:szCs w:val="15"/>
        </w:rPr>
        <w:t xml:space="preserve">Un PEVH sera réalisé pour chaque UTD ainsi que pour le garage départemental qui contribue à la viabilité hivernale en tant que  soutien  logistique pour la maintenance du matériel en plus des missions de chauffeur et/ou accompagnateurs </w:t>
      </w:r>
      <w:r w:rsidR="00760920" w:rsidRPr="006C0578">
        <w:rPr>
          <w:rFonts w:ascii="Arial" w:hAnsi="Arial" w:cs="Arial"/>
          <w:sz w:val="22"/>
          <w:szCs w:val="15"/>
        </w:rPr>
        <w:t xml:space="preserve">assurés par </w:t>
      </w:r>
      <w:r w:rsidR="000D1F8A">
        <w:rPr>
          <w:rFonts w:ascii="Arial" w:hAnsi="Arial" w:cs="Arial"/>
          <w:sz w:val="22"/>
          <w:szCs w:val="15"/>
        </w:rPr>
        <w:t xml:space="preserve">certains de </w:t>
      </w:r>
      <w:r w:rsidR="00760920" w:rsidRPr="006C0578">
        <w:rPr>
          <w:rFonts w:ascii="Arial" w:hAnsi="Arial" w:cs="Arial"/>
          <w:sz w:val="22"/>
          <w:szCs w:val="15"/>
        </w:rPr>
        <w:t>s</w:t>
      </w:r>
      <w:r w:rsidRPr="006C0578">
        <w:rPr>
          <w:rFonts w:ascii="Arial" w:hAnsi="Arial" w:cs="Arial"/>
          <w:sz w:val="22"/>
          <w:szCs w:val="15"/>
        </w:rPr>
        <w:t>es agents.</w:t>
      </w:r>
      <w:r w:rsidR="009B40E5">
        <w:rPr>
          <w:rFonts w:ascii="Arial" w:hAnsi="Arial" w:cs="Arial"/>
          <w:sz w:val="22"/>
          <w:szCs w:val="15"/>
        </w:rPr>
        <w:t xml:space="preserve">  </w:t>
      </w:r>
      <w:r w:rsidR="00FA13F1" w:rsidRPr="006C0578">
        <w:rPr>
          <w:rFonts w:ascii="Arial" w:hAnsi="Arial" w:cs="Arial"/>
          <w:caps/>
          <w:sz w:val="28"/>
          <w:szCs w:val="28"/>
        </w:rPr>
        <w:br w:type="page"/>
      </w:r>
      <w:bookmarkStart w:id="36" w:name="_Toc233456875"/>
      <w:bookmarkStart w:id="37" w:name="_Toc234408513"/>
      <w:bookmarkStart w:id="38" w:name="_Toc234901734"/>
      <w:bookmarkStart w:id="39" w:name="_Toc234901933"/>
      <w:bookmarkStart w:id="40" w:name="_Toc234906825"/>
      <w:bookmarkStart w:id="41" w:name="_Toc235601075"/>
      <w:bookmarkStart w:id="42" w:name="_Toc235601386"/>
      <w:bookmarkStart w:id="43" w:name="_Toc236642354"/>
      <w:bookmarkStart w:id="44" w:name="_Toc236642688"/>
      <w:bookmarkStart w:id="45" w:name="_Toc236642845"/>
      <w:bookmarkStart w:id="46" w:name="_Toc236643027"/>
      <w:bookmarkStart w:id="47" w:name="_Toc239555711"/>
      <w:bookmarkStart w:id="48" w:name="_Toc239754284"/>
      <w:bookmarkStart w:id="49" w:name="_Toc266104555"/>
      <w:bookmarkStart w:id="50" w:name="_Toc296502995"/>
      <w:bookmarkStart w:id="51" w:name="_Toc298247351"/>
      <w:r w:rsidR="00DE64B5">
        <w:rPr>
          <w:rFonts w:ascii="Arial" w:hAnsi="Arial" w:cs="Arial"/>
          <w:caps/>
          <w:color w:val="FF6600"/>
          <w:sz w:val="28"/>
          <w:szCs w:val="28"/>
        </w:rPr>
        <w:t>I</w:t>
      </w:r>
      <w:r w:rsidR="009C074C">
        <w:rPr>
          <w:rFonts w:ascii="Arial" w:hAnsi="Arial" w:cs="Arial"/>
          <w:caps/>
          <w:color w:val="FF6600"/>
          <w:sz w:val="28"/>
          <w:szCs w:val="28"/>
        </w:rPr>
        <w:t xml:space="preserve"> – </w:t>
      </w:r>
      <w:r w:rsidR="00FA13F1" w:rsidRPr="00A53F56">
        <w:rPr>
          <w:rFonts w:ascii="Arial" w:hAnsi="Arial" w:cs="Arial"/>
          <w:caps/>
          <w:color w:val="FF6600"/>
          <w:sz w:val="28"/>
          <w:szCs w:val="28"/>
        </w:rPr>
        <w:t>CONTEXTE</w:t>
      </w:r>
      <w:bookmarkEnd w:id="36"/>
      <w:bookmarkEnd w:id="37"/>
      <w:bookmarkEnd w:id="38"/>
      <w:bookmarkEnd w:id="39"/>
      <w:bookmarkEnd w:id="40"/>
      <w:bookmarkEnd w:id="41"/>
      <w:bookmarkEnd w:id="42"/>
      <w:bookmarkEnd w:id="43"/>
      <w:bookmarkEnd w:id="44"/>
      <w:bookmarkEnd w:id="45"/>
      <w:bookmarkEnd w:id="46"/>
      <w:bookmarkEnd w:id="47"/>
      <w:bookmarkEnd w:id="48"/>
      <w:bookmarkEnd w:id="49"/>
      <w:r w:rsidR="009C074C">
        <w:rPr>
          <w:rFonts w:ascii="Arial" w:hAnsi="Arial" w:cs="Arial"/>
          <w:caps/>
          <w:color w:val="FF6600"/>
          <w:sz w:val="28"/>
          <w:szCs w:val="28"/>
        </w:rPr>
        <w:t xml:space="preserve"> et enjeux</w:t>
      </w:r>
      <w:bookmarkEnd w:id="50"/>
      <w:bookmarkEnd w:id="51"/>
    </w:p>
    <w:p w:rsidR="00FA13F1" w:rsidRPr="00A53F56" w:rsidRDefault="00FA13F1">
      <w:pPr>
        <w:pStyle w:val="Retraitcorpsdetexte"/>
        <w:ind w:firstLine="0"/>
        <w:rPr>
          <w:rFonts w:ascii="Arial" w:hAnsi="Arial" w:cs="Arial"/>
          <w:i/>
          <w:sz w:val="22"/>
          <w:szCs w:val="15"/>
        </w:rPr>
      </w:pPr>
    </w:p>
    <w:p w:rsidR="00600A02" w:rsidRPr="00A53F56" w:rsidRDefault="00600A02">
      <w:pPr>
        <w:pStyle w:val="Retraitcorpsdetexte"/>
        <w:ind w:firstLine="0"/>
        <w:rPr>
          <w:rFonts w:ascii="Arial" w:hAnsi="Arial" w:cs="Arial"/>
          <w:sz w:val="22"/>
          <w:szCs w:val="15"/>
        </w:rPr>
      </w:pPr>
      <w:r w:rsidRPr="00A53F56">
        <w:rPr>
          <w:rFonts w:ascii="Arial" w:hAnsi="Arial" w:cs="Arial"/>
          <w:sz w:val="22"/>
          <w:szCs w:val="15"/>
        </w:rPr>
        <w:t>L’Oise est un département relativement plat</w:t>
      </w:r>
      <w:r w:rsidR="000D1F8A">
        <w:rPr>
          <w:rFonts w:ascii="Arial" w:hAnsi="Arial" w:cs="Arial"/>
          <w:sz w:val="22"/>
          <w:szCs w:val="15"/>
        </w:rPr>
        <w:t xml:space="preserve"> sous influence d’un climat océanique dégradé</w:t>
      </w:r>
      <w:r w:rsidRPr="00A53F56">
        <w:rPr>
          <w:rFonts w:ascii="Arial" w:hAnsi="Arial" w:cs="Arial"/>
          <w:sz w:val="22"/>
          <w:szCs w:val="15"/>
        </w:rPr>
        <w:t xml:space="preserve">, l’essentiel des zones non boisées est composé de plateaux directement exposés aux vents. Nous retiendrons </w:t>
      </w:r>
      <w:r w:rsidR="000D1F8A">
        <w:rPr>
          <w:rFonts w:ascii="Arial" w:hAnsi="Arial" w:cs="Arial"/>
          <w:sz w:val="22"/>
          <w:szCs w:val="15"/>
        </w:rPr>
        <w:t xml:space="preserve">comme évènements météorologiques significatifs de ces dernières années </w:t>
      </w:r>
      <w:r w:rsidRPr="00A53F56">
        <w:rPr>
          <w:rFonts w:ascii="Arial" w:hAnsi="Arial" w:cs="Arial"/>
          <w:sz w:val="22"/>
          <w:szCs w:val="15"/>
        </w:rPr>
        <w:t>la violente tempête du 26 </w:t>
      </w:r>
      <w:r w:rsidR="00962658">
        <w:rPr>
          <w:rFonts w:ascii="Arial" w:hAnsi="Arial" w:cs="Arial"/>
          <w:sz w:val="22"/>
          <w:szCs w:val="15"/>
        </w:rPr>
        <w:t>d</w:t>
      </w:r>
      <w:r w:rsidRPr="00A53F56">
        <w:rPr>
          <w:rFonts w:ascii="Arial" w:hAnsi="Arial" w:cs="Arial"/>
          <w:sz w:val="22"/>
          <w:szCs w:val="15"/>
        </w:rPr>
        <w:t xml:space="preserve">écembre 1999, qui a engendré des rafales de vent de </w:t>
      </w:r>
      <w:smartTag w:uri="urn:schemas-microsoft-com:office:smarttags" w:element="metricconverter">
        <w:smartTagPr>
          <w:attr w:name="ProductID" w:val="137 Km/h"/>
        </w:smartTagPr>
        <w:r w:rsidRPr="00A53F56">
          <w:rPr>
            <w:rFonts w:ascii="Arial" w:hAnsi="Arial" w:cs="Arial"/>
            <w:sz w:val="22"/>
            <w:szCs w:val="15"/>
          </w:rPr>
          <w:t>137 Km/h</w:t>
        </w:r>
      </w:smartTag>
      <w:r w:rsidRPr="00A53F56">
        <w:rPr>
          <w:rFonts w:ascii="Arial" w:hAnsi="Arial" w:cs="Arial"/>
          <w:sz w:val="22"/>
          <w:szCs w:val="15"/>
        </w:rPr>
        <w:t xml:space="preserve"> à BEAUVAIS et </w:t>
      </w:r>
      <w:smartTag w:uri="urn:schemas-microsoft-com:office:smarttags" w:element="metricconverter">
        <w:smartTagPr>
          <w:attr w:name="ProductID" w:val="148 Km/h"/>
        </w:smartTagPr>
        <w:r w:rsidRPr="00A53F56">
          <w:rPr>
            <w:rFonts w:ascii="Arial" w:hAnsi="Arial" w:cs="Arial"/>
            <w:sz w:val="22"/>
            <w:szCs w:val="15"/>
          </w:rPr>
          <w:t>148 Km/h</w:t>
        </w:r>
      </w:smartTag>
      <w:r w:rsidRPr="00A53F56">
        <w:rPr>
          <w:rFonts w:ascii="Arial" w:hAnsi="Arial" w:cs="Arial"/>
          <w:sz w:val="22"/>
          <w:szCs w:val="15"/>
        </w:rPr>
        <w:t xml:space="preserve"> à JAMERICOURT</w:t>
      </w:r>
      <w:r w:rsidR="00901324">
        <w:rPr>
          <w:rFonts w:ascii="Arial" w:hAnsi="Arial" w:cs="Arial"/>
          <w:sz w:val="22"/>
          <w:szCs w:val="15"/>
        </w:rPr>
        <w:t xml:space="preserve"> ainsi que les épisodes neigeux successifs qui ont affecté l’hiver 2010-2011 </w:t>
      </w:r>
      <w:r w:rsidR="00211D62">
        <w:rPr>
          <w:rFonts w:ascii="Arial" w:hAnsi="Arial" w:cs="Arial"/>
          <w:sz w:val="22"/>
          <w:szCs w:val="15"/>
        </w:rPr>
        <w:t>et en particulier entre le 17</w:t>
      </w:r>
      <w:r w:rsidR="00901324">
        <w:rPr>
          <w:rFonts w:ascii="Arial" w:hAnsi="Arial" w:cs="Arial"/>
          <w:sz w:val="22"/>
          <w:szCs w:val="15"/>
        </w:rPr>
        <w:t xml:space="preserve"> et le 31 décembre 2010</w:t>
      </w:r>
      <w:r w:rsidR="000D1F8A">
        <w:rPr>
          <w:rFonts w:ascii="Arial" w:hAnsi="Arial" w:cs="Arial"/>
          <w:sz w:val="22"/>
          <w:szCs w:val="15"/>
        </w:rPr>
        <w:t>, puis en 2013 les chutes de neiges tardives des 11 et 12 mars, associées à des températures très basses et des vents en rafales</w:t>
      </w:r>
      <w:r w:rsidRPr="00A53F56">
        <w:rPr>
          <w:rFonts w:ascii="Arial" w:hAnsi="Arial" w:cs="Arial"/>
          <w:sz w:val="22"/>
          <w:szCs w:val="15"/>
        </w:rPr>
        <w:t>.</w:t>
      </w:r>
    </w:p>
    <w:p w:rsidR="00600A02" w:rsidRPr="00A53F56" w:rsidRDefault="00600A02">
      <w:pPr>
        <w:pStyle w:val="Retraitcorpsdetexte"/>
        <w:ind w:firstLine="0"/>
        <w:rPr>
          <w:rFonts w:ascii="Arial" w:hAnsi="Arial" w:cs="Arial"/>
          <w:sz w:val="22"/>
          <w:szCs w:val="15"/>
        </w:rPr>
      </w:pPr>
    </w:p>
    <w:p w:rsidR="00600A02" w:rsidRPr="00A53F56" w:rsidRDefault="00600A02">
      <w:pPr>
        <w:pStyle w:val="Retraitcorpsdetexte"/>
        <w:ind w:firstLine="0"/>
        <w:rPr>
          <w:rFonts w:ascii="Arial" w:hAnsi="Arial" w:cs="Arial"/>
          <w:sz w:val="22"/>
          <w:szCs w:val="15"/>
        </w:rPr>
      </w:pPr>
      <w:r w:rsidRPr="00A53F56">
        <w:rPr>
          <w:rFonts w:ascii="Arial" w:hAnsi="Arial" w:cs="Arial"/>
          <w:sz w:val="22"/>
          <w:szCs w:val="15"/>
        </w:rPr>
        <w:t xml:space="preserve">Classé, d’après le nombre de jours d’intempéries, en zone à hiver assez rigoureux et à enneigement faible aux termes de la directive de la </w:t>
      </w:r>
      <w:r w:rsidR="00962658">
        <w:rPr>
          <w:rFonts w:ascii="Arial" w:hAnsi="Arial" w:cs="Arial"/>
          <w:sz w:val="22"/>
          <w:szCs w:val="15"/>
        </w:rPr>
        <w:t>d</w:t>
      </w:r>
      <w:r w:rsidRPr="00A53F56">
        <w:rPr>
          <w:rFonts w:ascii="Arial" w:hAnsi="Arial" w:cs="Arial"/>
          <w:sz w:val="22"/>
          <w:szCs w:val="15"/>
        </w:rPr>
        <w:t xml:space="preserve">irection des </w:t>
      </w:r>
      <w:r w:rsidR="00962658">
        <w:rPr>
          <w:rFonts w:ascii="Arial" w:hAnsi="Arial" w:cs="Arial"/>
          <w:sz w:val="22"/>
          <w:szCs w:val="15"/>
        </w:rPr>
        <w:t>r</w:t>
      </w:r>
      <w:r w:rsidRPr="00A53F56">
        <w:rPr>
          <w:rFonts w:ascii="Arial" w:hAnsi="Arial" w:cs="Arial"/>
          <w:sz w:val="22"/>
          <w:szCs w:val="15"/>
        </w:rPr>
        <w:t xml:space="preserve">outes du 4 </w:t>
      </w:r>
      <w:r w:rsidR="00962658">
        <w:rPr>
          <w:rFonts w:ascii="Arial" w:hAnsi="Arial" w:cs="Arial"/>
          <w:sz w:val="22"/>
          <w:szCs w:val="15"/>
        </w:rPr>
        <w:t>s</w:t>
      </w:r>
      <w:r w:rsidRPr="00A53F56">
        <w:rPr>
          <w:rFonts w:ascii="Arial" w:hAnsi="Arial" w:cs="Arial"/>
          <w:sz w:val="22"/>
          <w:szCs w:val="15"/>
        </w:rPr>
        <w:t xml:space="preserve">eptembre 1998, l’Oise se caractérise par des températures hivernales souvent proches du zéro degré, accompagnées de fréquents brouillards. </w:t>
      </w:r>
    </w:p>
    <w:p w:rsidR="00600A02" w:rsidRPr="00A53F56" w:rsidRDefault="00600A02">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Les épisodes neigeux,</w:t>
      </w:r>
      <w:r w:rsidR="00EE1B75">
        <w:rPr>
          <w:rFonts w:ascii="Arial" w:hAnsi="Arial" w:cs="Arial"/>
          <w:sz w:val="22"/>
          <w:szCs w:val="15"/>
        </w:rPr>
        <w:t xml:space="preserve"> </w:t>
      </w:r>
      <w:r w:rsidRPr="00A53F56">
        <w:rPr>
          <w:rFonts w:ascii="Arial" w:hAnsi="Arial" w:cs="Arial"/>
          <w:sz w:val="22"/>
          <w:szCs w:val="15"/>
        </w:rPr>
        <w:t>peuvent être particulièrement longs (plusieurs jours d’affilée) et denses. Les vents forts favorisent la formation de congères, notamment sur les plateaux.</w:t>
      </w:r>
    </w:p>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Les phénomènes courants sont :</w:t>
      </w:r>
    </w:p>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la formation de verglas localisé ou généralisé, parfois accompagné de brouillard, intervenant le plus souvent en fin de nuit ;</w:t>
      </w: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xml:space="preserve">- les chutes de neige de 2 à </w:t>
      </w:r>
      <w:smartTag w:uri="urn:schemas-microsoft-com:office:smarttags" w:element="metricconverter">
        <w:smartTagPr>
          <w:attr w:name="ProductID" w:val="3 cm"/>
        </w:smartTagPr>
        <w:r w:rsidRPr="00A53F56">
          <w:rPr>
            <w:rFonts w:ascii="Arial" w:hAnsi="Arial" w:cs="Arial"/>
            <w:sz w:val="22"/>
            <w:szCs w:val="15"/>
          </w:rPr>
          <w:t>3 cm</w:t>
        </w:r>
      </w:smartTag>
      <w:r w:rsidRPr="00A53F56">
        <w:rPr>
          <w:rFonts w:ascii="Arial" w:hAnsi="Arial" w:cs="Arial"/>
          <w:sz w:val="22"/>
          <w:szCs w:val="15"/>
        </w:rPr>
        <w:t xml:space="preserve"> par heure, pouvant atteindre </w:t>
      </w:r>
      <w:smartTag w:uri="urn:schemas-microsoft-com:office:smarttags" w:element="metricconverter">
        <w:smartTagPr>
          <w:attr w:name="ProductID" w:val="5 cm"/>
        </w:smartTagPr>
        <w:r w:rsidRPr="00A53F56">
          <w:rPr>
            <w:rFonts w:ascii="Arial" w:hAnsi="Arial" w:cs="Arial"/>
            <w:sz w:val="22"/>
            <w:szCs w:val="15"/>
          </w:rPr>
          <w:t>5 cm</w:t>
        </w:r>
      </w:smartTag>
      <w:r w:rsidRPr="00A53F56">
        <w:rPr>
          <w:rFonts w:ascii="Arial" w:hAnsi="Arial" w:cs="Arial"/>
          <w:sz w:val="22"/>
          <w:szCs w:val="15"/>
        </w:rPr>
        <w:t xml:space="preserve"> par heure.</w:t>
      </w:r>
    </w:p>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Les phénomènes exceptionnels sont :</w:t>
      </w:r>
    </w:p>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les pluies verglaçantes prolongées et répétées ;</w:t>
      </w: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xml:space="preserve">- les chutes de neige relevant de </w:t>
      </w:r>
      <w:smartTag w:uri="urn:schemas-microsoft-com:office:smarttags" w:element="PersonName">
        <w:smartTagPr>
          <w:attr w:name="ProductID" w:val="la cat￩gorie E"/>
        </w:smartTagPr>
        <w:r w:rsidRPr="00A53F56">
          <w:rPr>
            <w:rFonts w:ascii="Arial" w:hAnsi="Arial" w:cs="Arial"/>
            <w:sz w:val="22"/>
            <w:szCs w:val="15"/>
          </w:rPr>
          <w:t>la catégorie E</w:t>
        </w:r>
      </w:smartTag>
      <w:r w:rsidRPr="00A53F56">
        <w:rPr>
          <w:rFonts w:ascii="Arial" w:hAnsi="Arial" w:cs="Arial"/>
          <w:sz w:val="22"/>
          <w:szCs w:val="15"/>
        </w:rPr>
        <w:t xml:space="preserve">2, c’est-à-dire atteignant 10 cm/h et dépassant </w:t>
      </w:r>
      <w:smartTag w:uri="urn:schemas-microsoft-com:office:smarttags" w:element="metricconverter">
        <w:smartTagPr>
          <w:attr w:name="ProductID" w:val="20 cm"/>
        </w:smartTagPr>
        <w:r w:rsidRPr="00A53F56">
          <w:rPr>
            <w:rFonts w:ascii="Arial" w:hAnsi="Arial" w:cs="Arial"/>
            <w:sz w:val="22"/>
            <w:szCs w:val="15"/>
          </w:rPr>
          <w:t>20 cm</w:t>
        </w:r>
      </w:smartTag>
      <w:r w:rsidRPr="00A53F56">
        <w:rPr>
          <w:rFonts w:ascii="Arial" w:hAnsi="Arial" w:cs="Arial"/>
          <w:sz w:val="22"/>
          <w:szCs w:val="15"/>
        </w:rPr>
        <w:t xml:space="preserve"> sur l’ensemble de la chute sur l’ensemble du département ;</w:t>
      </w: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les chutes de neige avec une température de l’air inférieure - 8° C ;</w:t>
      </w: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les chutes de neige suivies de vent provoquant des congères, sur l’ensemble du département.</w:t>
      </w:r>
    </w:p>
    <w:p w:rsidR="00600A02" w:rsidRDefault="00600A02" w:rsidP="00280DE0">
      <w:pPr>
        <w:pStyle w:val="Retraitcorpsdetexte"/>
        <w:ind w:firstLine="0"/>
        <w:rPr>
          <w:rFonts w:ascii="Arial" w:hAnsi="Arial" w:cs="Arial"/>
          <w:sz w:val="22"/>
          <w:szCs w:val="15"/>
        </w:rPr>
      </w:pPr>
    </w:p>
    <w:p w:rsidR="00901324" w:rsidRDefault="00901324" w:rsidP="00280DE0">
      <w:pPr>
        <w:pStyle w:val="Retraitcorpsdetexte"/>
        <w:ind w:firstLine="0"/>
        <w:rPr>
          <w:rFonts w:ascii="Arial" w:hAnsi="Arial" w:cs="Arial"/>
          <w:sz w:val="22"/>
          <w:szCs w:val="15"/>
        </w:rPr>
      </w:pPr>
      <w:r>
        <w:rPr>
          <w:rFonts w:ascii="Arial" w:hAnsi="Arial" w:cs="Arial"/>
          <w:sz w:val="22"/>
          <w:szCs w:val="15"/>
        </w:rPr>
        <w:t>A noter que ces phénomènes dits « exceptionnels » passent en qualification « d’extrême » lorsqu’ils sont continus et persistants.</w:t>
      </w:r>
    </w:p>
    <w:p w:rsidR="00901324" w:rsidRPr="00A53F56" w:rsidRDefault="00901324"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A noter que le traitement de la pluie en surfusion est considéré comme pratiquement impossible et qu’il faut, dans ce cas extrême, conseiller aux automobilistes de s’arrêter immédiatement.</w:t>
      </w:r>
    </w:p>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Les conditions de circulation sont directement affectées par la nature et l’importance des intempéries, mais aussi par l’heure à laquelle elles se produisent. C’est ainsi qu’un phénomène dit « normal » peut conduire à une situation exceptionnelle s’il intervient à une heure de fort trafic (cas de chutes de neige, même faibles, commençant dans les créneaux 6/8h ou 16/18h, par exemple). En effet, dans de telles conditions, les engins de déneigement subissent, comme tout autre véhicule, des difficultés pour circuler, difficultés encore accrues par l’importance du trafic et par les incidents qui le perturbent (véhicules en travers de la chaussée, côtes bloquées par des poids lourds, etc.…) et les objectifs assignés à la viabilité hivernale ne peuvent donc plus être respectés.</w:t>
      </w:r>
    </w:p>
    <w:p w:rsidR="00600A02" w:rsidRPr="00A53F56" w:rsidRDefault="00600A02" w:rsidP="00280DE0">
      <w:pPr>
        <w:pStyle w:val="Retraitcorpsdetexte"/>
        <w:ind w:firstLine="0"/>
        <w:rPr>
          <w:rFonts w:ascii="Arial" w:hAnsi="Arial" w:cs="Arial"/>
          <w:sz w:val="22"/>
          <w:szCs w:val="15"/>
        </w:rPr>
      </w:pPr>
    </w:p>
    <w:p w:rsidR="00600A02" w:rsidRPr="00A53F56" w:rsidRDefault="00EE1B75" w:rsidP="00280DE0">
      <w:pPr>
        <w:pStyle w:val="Retraitcorpsdetexte"/>
        <w:ind w:firstLine="0"/>
        <w:rPr>
          <w:rFonts w:ascii="Arial" w:hAnsi="Arial" w:cs="Arial"/>
          <w:sz w:val="22"/>
          <w:szCs w:val="15"/>
        </w:rPr>
      </w:pPr>
      <w:r>
        <w:rPr>
          <w:rFonts w:ascii="Arial" w:hAnsi="Arial" w:cs="Arial"/>
          <w:sz w:val="22"/>
          <w:szCs w:val="15"/>
        </w:rPr>
        <w:t>Trois</w:t>
      </w:r>
      <w:r w:rsidRPr="00A53F56">
        <w:rPr>
          <w:rFonts w:ascii="Arial" w:hAnsi="Arial" w:cs="Arial"/>
          <w:sz w:val="22"/>
          <w:szCs w:val="15"/>
        </w:rPr>
        <w:t xml:space="preserve"> </w:t>
      </w:r>
      <w:r w:rsidR="00600A02" w:rsidRPr="00A53F56">
        <w:rPr>
          <w:rFonts w:ascii="Arial" w:hAnsi="Arial" w:cs="Arial"/>
          <w:sz w:val="22"/>
          <w:szCs w:val="15"/>
        </w:rPr>
        <w:t xml:space="preserve">types de situation hivernale </w:t>
      </w:r>
      <w:r w:rsidR="0057618C">
        <w:rPr>
          <w:rFonts w:ascii="Arial" w:hAnsi="Arial" w:cs="Arial"/>
          <w:sz w:val="22"/>
          <w:szCs w:val="15"/>
        </w:rPr>
        <w:t xml:space="preserve">sont </w:t>
      </w:r>
      <w:r w:rsidR="00600A02" w:rsidRPr="00A53F56">
        <w:rPr>
          <w:rFonts w:ascii="Arial" w:hAnsi="Arial" w:cs="Arial"/>
          <w:sz w:val="22"/>
          <w:szCs w:val="15"/>
        </w:rPr>
        <w:t>identifiés :</w:t>
      </w:r>
    </w:p>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xml:space="preserve">- </w:t>
      </w:r>
      <w:r w:rsidRPr="00A53F56">
        <w:rPr>
          <w:rFonts w:ascii="Arial" w:hAnsi="Arial" w:cs="Arial"/>
          <w:b/>
          <w:sz w:val="22"/>
          <w:szCs w:val="15"/>
        </w:rPr>
        <w:t>la situation dite « normale</w:t>
      </w:r>
      <w:r w:rsidRPr="00A53F56">
        <w:rPr>
          <w:rFonts w:ascii="Arial" w:hAnsi="Arial" w:cs="Arial"/>
          <w:sz w:val="22"/>
          <w:szCs w:val="15"/>
        </w:rPr>
        <w:t> », quand les phénomènes hivernaux sont courants (amplitude normalement constatée au cours des derniers hivers, apparition de nuit, sous faible trafic).</w:t>
      </w:r>
    </w:p>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xml:space="preserve">- </w:t>
      </w:r>
      <w:r w:rsidRPr="00A53F56">
        <w:rPr>
          <w:rFonts w:ascii="Arial" w:hAnsi="Arial" w:cs="Arial"/>
          <w:b/>
          <w:sz w:val="22"/>
          <w:szCs w:val="15"/>
        </w:rPr>
        <w:t>la situation dite « exceptionnelle</w:t>
      </w:r>
      <w:r w:rsidRPr="00A53F56">
        <w:rPr>
          <w:rFonts w:ascii="Arial" w:hAnsi="Arial" w:cs="Arial"/>
          <w:sz w:val="22"/>
          <w:szCs w:val="15"/>
        </w:rPr>
        <w:t> », quand les phénomènes hivernaux sont eux-mêmes de type exceptionnel, mais aussi quand des phénomènes hivernaux courants interviennent à des heures de fort trafic.</w:t>
      </w:r>
    </w:p>
    <w:p w:rsidR="000E34B7" w:rsidRPr="00A53F56" w:rsidRDefault="000E34B7" w:rsidP="00280DE0">
      <w:pPr>
        <w:pStyle w:val="Retraitcorpsdetexte"/>
        <w:ind w:firstLine="0"/>
        <w:rPr>
          <w:rFonts w:ascii="Arial" w:hAnsi="Arial" w:cs="Arial"/>
          <w:sz w:val="22"/>
          <w:szCs w:val="15"/>
        </w:rPr>
      </w:pPr>
    </w:p>
    <w:p w:rsidR="000E34B7" w:rsidRPr="00A53F56" w:rsidRDefault="000E34B7" w:rsidP="00280DE0">
      <w:pPr>
        <w:pStyle w:val="Retraitcorpsdetexte"/>
        <w:ind w:firstLine="0"/>
        <w:rPr>
          <w:rFonts w:ascii="Arial" w:hAnsi="Arial" w:cs="Arial"/>
          <w:sz w:val="22"/>
          <w:szCs w:val="15"/>
        </w:rPr>
      </w:pPr>
      <w:r w:rsidRPr="00A53F56">
        <w:rPr>
          <w:rFonts w:ascii="Arial" w:hAnsi="Arial" w:cs="Arial"/>
          <w:b/>
          <w:sz w:val="22"/>
          <w:szCs w:val="15"/>
        </w:rPr>
        <w:t>- la situation dite « extrême</w:t>
      </w:r>
      <w:r w:rsidRPr="00A53F56">
        <w:rPr>
          <w:rFonts w:ascii="Arial" w:hAnsi="Arial" w:cs="Arial"/>
          <w:sz w:val="22"/>
          <w:szCs w:val="15"/>
        </w:rPr>
        <w:t> »</w:t>
      </w:r>
      <w:r w:rsidR="00EE1B75">
        <w:rPr>
          <w:rFonts w:ascii="Arial" w:hAnsi="Arial" w:cs="Arial"/>
          <w:sz w:val="22"/>
          <w:szCs w:val="15"/>
        </w:rPr>
        <w:t xml:space="preserve">, </w:t>
      </w:r>
      <w:r w:rsidR="0064026B">
        <w:rPr>
          <w:rFonts w:ascii="Arial" w:hAnsi="Arial" w:cs="Arial"/>
          <w:sz w:val="22"/>
          <w:szCs w:val="15"/>
        </w:rPr>
        <w:t>correspond à l’épisode de pluie en surfusion</w:t>
      </w:r>
      <w:r w:rsidR="00901324">
        <w:rPr>
          <w:rFonts w:ascii="Arial" w:hAnsi="Arial" w:cs="Arial"/>
          <w:sz w:val="22"/>
          <w:szCs w:val="15"/>
        </w:rPr>
        <w:t xml:space="preserve"> ou à la situation météorologique de même nature</w:t>
      </w:r>
      <w:r w:rsidR="00CE3A1C">
        <w:rPr>
          <w:rFonts w:ascii="Arial" w:hAnsi="Arial" w:cs="Arial"/>
          <w:sz w:val="22"/>
          <w:szCs w:val="15"/>
        </w:rPr>
        <w:t>.</w:t>
      </w:r>
    </w:p>
    <w:p w:rsidR="00600A02" w:rsidRDefault="00600A02" w:rsidP="00280DE0">
      <w:pPr>
        <w:pStyle w:val="Retraitcorpsdetexte"/>
        <w:ind w:firstLine="0"/>
        <w:rPr>
          <w:rFonts w:ascii="Arial" w:hAnsi="Arial" w:cs="Arial"/>
          <w:sz w:val="22"/>
          <w:szCs w:val="15"/>
        </w:rPr>
      </w:pPr>
    </w:p>
    <w:p w:rsidR="00770623" w:rsidRPr="00A53F56" w:rsidRDefault="00770623" w:rsidP="00280DE0">
      <w:pPr>
        <w:pStyle w:val="Retraitcorpsdetexte"/>
        <w:ind w:firstLine="0"/>
        <w:rPr>
          <w:rFonts w:ascii="Arial" w:hAnsi="Arial" w:cs="Arial"/>
          <w:sz w:val="22"/>
          <w:szCs w:val="15"/>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9"/>
        <w:gridCol w:w="2951"/>
        <w:gridCol w:w="3070"/>
      </w:tblGrid>
      <w:tr w:rsidR="00600A02" w:rsidRPr="00A70256" w:rsidTr="001C7B20">
        <w:tc>
          <w:tcPr>
            <w:tcW w:w="3189" w:type="dxa"/>
          </w:tcPr>
          <w:p w:rsidR="00770623" w:rsidRPr="00705318" w:rsidRDefault="00770623" w:rsidP="00770623">
            <w:pPr>
              <w:pStyle w:val="Retraitcorpsdetexte"/>
              <w:ind w:firstLine="0"/>
              <w:rPr>
                <w:rFonts w:ascii="Arial" w:hAnsi="Arial" w:cs="Arial"/>
                <w:b/>
                <w:sz w:val="18"/>
                <w:szCs w:val="18"/>
              </w:rPr>
            </w:pPr>
          </w:p>
          <w:p w:rsidR="00600A02" w:rsidRPr="00705318" w:rsidRDefault="00600A02" w:rsidP="00770623">
            <w:pPr>
              <w:pStyle w:val="Retraitcorpsdetexte"/>
              <w:ind w:firstLine="0"/>
              <w:jc w:val="center"/>
              <w:rPr>
                <w:rFonts w:ascii="Arial" w:hAnsi="Arial" w:cs="Arial"/>
                <w:b/>
                <w:sz w:val="18"/>
                <w:szCs w:val="18"/>
              </w:rPr>
            </w:pPr>
            <w:r w:rsidRPr="00705318">
              <w:rPr>
                <w:rFonts w:ascii="Arial" w:hAnsi="Arial" w:cs="Arial"/>
                <w:b/>
                <w:sz w:val="18"/>
                <w:szCs w:val="18"/>
              </w:rPr>
              <w:t>Phénomène</w:t>
            </w:r>
          </w:p>
          <w:p w:rsidR="00770623" w:rsidRPr="00705318" w:rsidRDefault="00770623" w:rsidP="00770623">
            <w:pPr>
              <w:pStyle w:val="Retraitcorpsdetexte"/>
              <w:ind w:firstLine="0"/>
              <w:jc w:val="center"/>
              <w:rPr>
                <w:rFonts w:ascii="Arial" w:hAnsi="Arial" w:cs="Arial"/>
                <w:b/>
                <w:sz w:val="18"/>
                <w:szCs w:val="18"/>
              </w:rPr>
            </w:pPr>
          </w:p>
        </w:tc>
        <w:tc>
          <w:tcPr>
            <w:tcW w:w="2951" w:type="dxa"/>
          </w:tcPr>
          <w:p w:rsidR="00770623" w:rsidRPr="00705318" w:rsidRDefault="00770623" w:rsidP="00280DE0">
            <w:pPr>
              <w:pStyle w:val="Retraitcorpsdetexte"/>
              <w:ind w:firstLine="0"/>
              <w:jc w:val="center"/>
              <w:rPr>
                <w:rFonts w:ascii="Arial" w:hAnsi="Arial" w:cs="Arial"/>
                <w:b/>
                <w:sz w:val="18"/>
                <w:szCs w:val="18"/>
              </w:rPr>
            </w:pPr>
          </w:p>
          <w:p w:rsidR="00600A02" w:rsidRPr="00705318" w:rsidRDefault="00600A02" w:rsidP="00280DE0">
            <w:pPr>
              <w:pStyle w:val="Retraitcorpsdetexte"/>
              <w:ind w:firstLine="0"/>
              <w:jc w:val="center"/>
              <w:rPr>
                <w:rFonts w:ascii="Arial" w:hAnsi="Arial" w:cs="Arial"/>
                <w:b/>
                <w:sz w:val="18"/>
                <w:szCs w:val="18"/>
              </w:rPr>
            </w:pPr>
            <w:r w:rsidRPr="00705318">
              <w:rPr>
                <w:rFonts w:ascii="Arial" w:hAnsi="Arial" w:cs="Arial"/>
                <w:b/>
                <w:sz w:val="18"/>
                <w:szCs w:val="18"/>
              </w:rPr>
              <w:t>Trafic faible à moyen</w:t>
            </w:r>
          </w:p>
        </w:tc>
        <w:tc>
          <w:tcPr>
            <w:tcW w:w="3070" w:type="dxa"/>
          </w:tcPr>
          <w:p w:rsidR="00770623" w:rsidRPr="00705318" w:rsidRDefault="00770623" w:rsidP="00280DE0">
            <w:pPr>
              <w:pStyle w:val="Retraitcorpsdetexte"/>
              <w:ind w:firstLine="0"/>
              <w:jc w:val="center"/>
              <w:rPr>
                <w:rFonts w:ascii="Arial" w:hAnsi="Arial" w:cs="Arial"/>
                <w:b/>
                <w:sz w:val="18"/>
                <w:szCs w:val="18"/>
              </w:rPr>
            </w:pPr>
          </w:p>
          <w:p w:rsidR="00600A02" w:rsidRPr="00705318" w:rsidRDefault="00600A02" w:rsidP="00280DE0">
            <w:pPr>
              <w:pStyle w:val="Retraitcorpsdetexte"/>
              <w:ind w:firstLine="0"/>
              <w:jc w:val="center"/>
              <w:rPr>
                <w:rFonts w:ascii="Arial" w:hAnsi="Arial" w:cs="Arial"/>
                <w:b/>
                <w:sz w:val="18"/>
                <w:szCs w:val="18"/>
              </w:rPr>
            </w:pPr>
            <w:r w:rsidRPr="00705318">
              <w:rPr>
                <w:rFonts w:ascii="Arial" w:hAnsi="Arial" w:cs="Arial"/>
                <w:b/>
                <w:sz w:val="18"/>
                <w:szCs w:val="18"/>
              </w:rPr>
              <w:t>Trafic important</w:t>
            </w:r>
          </w:p>
        </w:tc>
      </w:tr>
      <w:tr w:rsidR="00600A02" w:rsidRPr="00A70256" w:rsidTr="00705318">
        <w:tc>
          <w:tcPr>
            <w:tcW w:w="3189" w:type="dxa"/>
            <w:vAlign w:val="center"/>
          </w:tcPr>
          <w:p w:rsidR="001C7B20" w:rsidRPr="00705318" w:rsidRDefault="001C7B20" w:rsidP="00280DE0">
            <w:pPr>
              <w:pStyle w:val="Retraitcorpsdetexte"/>
              <w:ind w:firstLine="0"/>
              <w:jc w:val="center"/>
              <w:rPr>
                <w:rFonts w:ascii="Arial" w:hAnsi="Arial" w:cs="Arial"/>
                <w:b/>
                <w:sz w:val="18"/>
                <w:szCs w:val="18"/>
              </w:rPr>
            </w:pPr>
          </w:p>
          <w:p w:rsidR="00600A02" w:rsidRPr="00705318" w:rsidRDefault="00600A02" w:rsidP="00280DE0">
            <w:pPr>
              <w:pStyle w:val="Retraitcorpsdetexte"/>
              <w:ind w:firstLine="0"/>
              <w:jc w:val="center"/>
              <w:rPr>
                <w:rFonts w:ascii="Arial" w:hAnsi="Arial" w:cs="Arial"/>
                <w:b/>
                <w:sz w:val="18"/>
                <w:szCs w:val="18"/>
              </w:rPr>
            </w:pPr>
            <w:r w:rsidRPr="00705318">
              <w:rPr>
                <w:rFonts w:ascii="Arial" w:hAnsi="Arial" w:cs="Arial"/>
                <w:b/>
                <w:sz w:val="18"/>
                <w:szCs w:val="18"/>
              </w:rPr>
              <w:t>Verglas (phénomène « courant »)</w:t>
            </w:r>
          </w:p>
          <w:p w:rsidR="001C7B20" w:rsidRPr="00705318" w:rsidRDefault="001C7B20" w:rsidP="00280DE0">
            <w:pPr>
              <w:pStyle w:val="Retraitcorpsdetexte"/>
              <w:ind w:firstLine="0"/>
              <w:jc w:val="center"/>
              <w:rPr>
                <w:rFonts w:ascii="Arial" w:hAnsi="Arial" w:cs="Arial"/>
                <w:b/>
                <w:sz w:val="18"/>
                <w:szCs w:val="18"/>
              </w:rPr>
            </w:pPr>
          </w:p>
        </w:tc>
        <w:tc>
          <w:tcPr>
            <w:tcW w:w="2951" w:type="dxa"/>
            <w:vAlign w:val="center"/>
          </w:tcPr>
          <w:p w:rsidR="00600A02" w:rsidRPr="00705318" w:rsidRDefault="00600A02" w:rsidP="00705318">
            <w:pPr>
              <w:pStyle w:val="Retraitcorpsdetexte"/>
              <w:ind w:firstLine="0"/>
              <w:jc w:val="center"/>
              <w:rPr>
                <w:rFonts w:ascii="Arial" w:hAnsi="Arial" w:cs="Arial"/>
                <w:sz w:val="18"/>
                <w:szCs w:val="18"/>
              </w:rPr>
            </w:pPr>
            <w:r w:rsidRPr="00705318">
              <w:rPr>
                <w:rFonts w:ascii="Arial" w:hAnsi="Arial" w:cs="Arial"/>
                <w:b/>
                <w:sz w:val="18"/>
                <w:szCs w:val="18"/>
              </w:rPr>
              <w:t>Situation normale</w:t>
            </w:r>
          </w:p>
        </w:tc>
        <w:tc>
          <w:tcPr>
            <w:tcW w:w="3070" w:type="dxa"/>
            <w:vAlign w:val="center"/>
          </w:tcPr>
          <w:p w:rsidR="00600A02" w:rsidRPr="00705318" w:rsidRDefault="00600A02" w:rsidP="00705318">
            <w:pPr>
              <w:pStyle w:val="Retraitcorpsdetexte"/>
              <w:ind w:firstLine="0"/>
              <w:jc w:val="center"/>
              <w:rPr>
                <w:rFonts w:ascii="Arial" w:hAnsi="Arial" w:cs="Arial"/>
                <w:b/>
                <w:sz w:val="18"/>
                <w:szCs w:val="18"/>
              </w:rPr>
            </w:pPr>
            <w:r w:rsidRPr="00705318">
              <w:rPr>
                <w:rFonts w:ascii="Arial" w:hAnsi="Arial" w:cs="Arial"/>
                <w:b/>
                <w:sz w:val="18"/>
                <w:szCs w:val="18"/>
              </w:rPr>
              <w:t>Situation exceptionnelle</w:t>
            </w:r>
          </w:p>
        </w:tc>
      </w:tr>
      <w:tr w:rsidR="00600A02" w:rsidRPr="00A70256" w:rsidTr="00705318">
        <w:tc>
          <w:tcPr>
            <w:tcW w:w="3189" w:type="dxa"/>
            <w:vAlign w:val="center"/>
          </w:tcPr>
          <w:p w:rsidR="001C7B20" w:rsidRPr="00705318" w:rsidRDefault="001C7B20" w:rsidP="00280DE0">
            <w:pPr>
              <w:pStyle w:val="Retraitcorpsdetexte"/>
              <w:ind w:firstLine="0"/>
              <w:jc w:val="center"/>
              <w:rPr>
                <w:rFonts w:ascii="Arial" w:hAnsi="Arial" w:cs="Arial"/>
                <w:b/>
                <w:sz w:val="18"/>
                <w:szCs w:val="18"/>
              </w:rPr>
            </w:pPr>
          </w:p>
          <w:p w:rsidR="00600A02" w:rsidRPr="00705318" w:rsidRDefault="00600A02" w:rsidP="00280DE0">
            <w:pPr>
              <w:pStyle w:val="Retraitcorpsdetexte"/>
              <w:ind w:firstLine="0"/>
              <w:jc w:val="center"/>
              <w:rPr>
                <w:rFonts w:ascii="Arial" w:hAnsi="Arial" w:cs="Arial"/>
                <w:b/>
                <w:sz w:val="18"/>
                <w:szCs w:val="18"/>
              </w:rPr>
            </w:pPr>
            <w:r w:rsidRPr="00705318">
              <w:rPr>
                <w:rFonts w:ascii="Arial" w:hAnsi="Arial" w:cs="Arial"/>
                <w:b/>
                <w:sz w:val="18"/>
                <w:szCs w:val="18"/>
              </w:rPr>
              <w:t>Neige (phénomène « courant »)</w:t>
            </w:r>
          </w:p>
          <w:p w:rsidR="001C7B20" w:rsidRPr="00705318" w:rsidRDefault="001C7B20" w:rsidP="00280DE0">
            <w:pPr>
              <w:pStyle w:val="Retraitcorpsdetexte"/>
              <w:ind w:firstLine="0"/>
              <w:jc w:val="center"/>
              <w:rPr>
                <w:rFonts w:ascii="Arial" w:hAnsi="Arial" w:cs="Arial"/>
                <w:b/>
                <w:sz w:val="18"/>
                <w:szCs w:val="18"/>
              </w:rPr>
            </w:pPr>
          </w:p>
        </w:tc>
        <w:tc>
          <w:tcPr>
            <w:tcW w:w="2951" w:type="dxa"/>
            <w:vAlign w:val="center"/>
          </w:tcPr>
          <w:p w:rsidR="00600A02" w:rsidRPr="00705318" w:rsidRDefault="00600A02" w:rsidP="00705318">
            <w:pPr>
              <w:pStyle w:val="Retraitcorpsdetexte"/>
              <w:ind w:firstLine="0"/>
              <w:jc w:val="center"/>
              <w:rPr>
                <w:rFonts w:ascii="Arial" w:hAnsi="Arial" w:cs="Arial"/>
                <w:b/>
                <w:sz w:val="18"/>
                <w:szCs w:val="18"/>
              </w:rPr>
            </w:pPr>
            <w:r w:rsidRPr="00705318">
              <w:rPr>
                <w:rFonts w:ascii="Arial" w:hAnsi="Arial" w:cs="Arial"/>
                <w:b/>
                <w:sz w:val="18"/>
                <w:szCs w:val="18"/>
              </w:rPr>
              <w:t>Situation normale</w:t>
            </w:r>
          </w:p>
        </w:tc>
        <w:tc>
          <w:tcPr>
            <w:tcW w:w="3070" w:type="dxa"/>
            <w:vAlign w:val="center"/>
          </w:tcPr>
          <w:p w:rsidR="00600A02" w:rsidRPr="00705318" w:rsidRDefault="00600A02" w:rsidP="00705318">
            <w:pPr>
              <w:pStyle w:val="Retraitcorpsdetexte"/>
              <w:ind w:firstLine="0"/>
              <w:jc w:val="center"/>
              <w:rPr>
                <w:rFonts w:ascii="Arial" w:hAnsi="Arial" w:cs="Arial"/>
                <w:b/>
                <w:sz w:val="18"/>
                <w:szCs w:val="18"/>
              </w:rPr>
            </w:pPr>
            <w:r w:rsidRPr="00705318">
              <w:rPr>
                <w:rFonts w:ascii="Arial" w:hAnsi="Arial" w:cs="Arial"/>
                <w:b/>
                <w:sz w:val="18"/>
                <w:szCs w:val="18"/>
              </w:rPr>
              <w:t>Situation</w:t>
            </w:r>
            <w:r w:rsidR="00EE1B75" w:rsidRPr="00705318">
              <w:rPr>
                <w:rFonts w:ascii="Arial" w:hAnsi="Arial" w:cs="Arial"/>
                <w:b/>
                <w:sz w:val="18"/>
                <w:szCs w:val="18"/>
              </w:rPr>
              <w:t xml:space="preserve"> </w:t>
            </w:r>
            <w:r w:rsidRPr="00705318">
              <w:rPr>
                <w:rFonts w:ascii="Arial" w:hAnsi="Arial" w:cs="Arial"/>
                <w:b/>
                <w:sz w:val="18"/>
                <w:szCs w:val="18"/>
              </w:rPr>
              <w:t>exceptionnelle</w:t>
            </w:r>
          </w:p>
        </w:tc>
      </w:tr>
      <w:tr w:rsidR="00600A02" w:rsidRPr="00A70256" w:rsidTr="00705318">
        <w:tc>
          <w:tcPr>
            <w:tcW w:w="3189" w:type="dxa"/>
            <w:vAlign w:val="center"/>
          </w:tcPr>
          <w:p w:rsidR="001C7B20" w:rsidRPr="00705318" w:rsidRDefault="001C7B20" w:rsidP="00280DE0">
            <w:pPr>
              <w:pStyle w:val="Retraitcorpsdetexte"/>
              <w:ind w:firstLine="0"/>
              <w:jc w:val="center"/>
              <w:rPr>
                <w:rFonts w:ascii="Arial" w:hAnsi="Arial" w:cs="Arial"/>
                <w:b/>
                <w:sz w:val="18"/>
                <w:szCs w:val="18"/>
              </w:rPr>
            </w:pPr>
          </w:p>
          <w:p w:rsidR="00600A02" w:rsidRPr="00705318" w:rsidRDefault="00600A02" w:rsidP="00280DE0">
            <w:pPr>
              <w:pStyle w:val="Retraitcorpsdetexte"/>
              <w:ind w:firstLine="0"/>
              <w:jc w:val="center"/>
              <w:rPr>
                <w:rFonts w:ascii="Arial" w:hAnsi="Arial" w:cs="Arial"/>
                <w:b/>
                <w:sz w:val="18"/>
                <w:szCs w:val="18"/>
              </w:rPr>
            </w:pPr>
            <w:r w:rsidRPr="00705318">
              <w:rPr>
                <w:rFonts w:ascii="Arial" w:hAnsi="Arial" w:cs="Arial"/>
                <w:b/>
                <w:sz w:val="18"/>
                <w:szCs w:val="18"/>
              </w:rPr>
              <w:t>Pluie verglaçante – Neige (phéno</w:t>
            </w:r>
            <w:r w:rsidR="001C7B20" w:rsidRPr="00705318">
              <w:rPr>
                <w:rFonts w:ascii="Arial" w:hAnsi="Arial" w:cs="Arial"/>
                <w:b/>
                <w:sz w:val="18"/>
                <w:szCs w:val="18"/>
              </w:rPr>
              <w:t>m</w:t>
            </w:r>
            <w:r w:rsidRPr="00705318">
              <w:rPr>
                <w:rFonts w:ascii="Arial" w:hAnsi="Arial" w:cs="Arial"/>
                <w:b/>
                <w:sz w:val="18"/>
                <w:szCs w:val="18"/>
              </w:rPr>
              <w:t>ènes exceptionnels)</w:t>
            </w:r>
          </w:p>
          <w:p w:rsidR="001C7B20" w:rsidRPr="00705318" w:rsidRDefault="001C7B20" w:rsidP="00280DE0">
            <w:pPr>
              <w:pStyle w:val="Retraitcorpsdetexte"/>
              <w:ind w:firstLine="0"/>
              <w:jc w:val="center"/>
              <w:rPr>
                <w:rFonts w:ascii="Arial" w:hAnsi="Arial" w:cs="Arial"/>
                <w:b/>
                <w:sz w:val="18"/>
                <w:szCs w:val="18"/>
              </w:rPr>
            </w:pPr>
          </w:p>
        </w:tc>
        <w:tc>
          <w:tcPr>
            <w:tcW w:w="2951" w:type="dxa"/>
            <w:vAlign w:val="center"/>
          </w:tcPr>
          <w:p w:rsidR="00600A02" w:rsidRPr="00705318" w:rsidRDefault="00600A02" w:rsidP="00705318">
            <w:pPr>
              <w:pStyle w:val="Retraitcorpsdetexte"/>
              <w:ind w:firstLine="0"/>
              <w:jc w:val="center"/>
              <w:rPr>
                <w:rFonts w:ascii="Arial" w:hAnsi="Arial" w:cs="Arial"/>
                <w:b/>
                <w:sz w:val="18"/>
                <w:szCs w:val="18"/>
              </w:rPr>
            </w:pPr>
            <w:r w:rsidRPr="00705318">
              <w:rPr>
                <w:rFonts w:ascii="Arial" w:hAnsi="Arial" w:cs="Arial"/>
                <w:b/>
                <w:sz w:val="18"/>
                <w:szCs w:val="18"/>
              </w:rPr>
              <w:t>Situation exceptionnelle</w:t>
            </w:r>
          </w:p>
        </w:tc>
        <w:tc>
          <w:tcPr>
            <w:tcW w:w="3070" w:type="dxa"/>
            <w:vAlign w:val="center"/>
          </w:tcPr>
          <w:p w:rsidR="00600A02" w:rsidRPr="00705318" w:rsidRDefault="00600A02" w:rsidP="00705318">
            <w:pPr>
              <w:pStyle w:val="Retraitcorpsdetexte"/>
              <w:ind w:firstLine="0"/>
              <w:jc w:val="center"/>
              <w:rPr>
                <w:rFonts w:ascii="Arial" w:hAnsi="Arial" w:cs="Arial"/>
                <w:b/>
                <w:sz w:val="18"/>
                <w:szCs w:val="18"/>
              </w:rPr>
            </w:pPr>
            <w:r w:rsidRPr="00705318">
              <w:rPr>
                <w:rFonts w:ascii="Arial" w:hAnsi="Arial" w:cs="Arial"/>
                <w:b/>
                <w:sz w:val="18"/>
                <w:szCs w:val="18"/>
              </w:rPr>
              <w:t>Situation exceptionnelle</w:t>
            </w:r>
          </w:p>
        </w:tc>
      </w:tr>
      <w:tr w:rsidR="00901324" w:rsidRPr="00A70256" w:rsidTr="00705318">
        <w:trPr>
          <w:trHeight w:val="609"/>
        </w:trPr>
        <w:tc>
          <w:tcPr>
            <w:tcW w:w="3189" w:type="dxa"/>
            <w:vAlign w:val="center"/>
          </w:tcPr>
          <w:p w:rsidR="00901324" w:rsidRPr="00705318" w:rsidRDefault="00901324" w:rsidP="00705318">
            <w:pPr>
              <w:pStyle w:val="Retraitcorpsdetexte"/>
              <w:ind w:firstLine="0"/>
              <w:jc w:val="center"/>
              <w:rPr>
                <w:rFonts w:ascii="Arial" w:hAnsi="Arial" w:cs="Arial"/>
                <w:b/>
                <w:sz w:val="18"/>
                <w:szCs w:val="18"/>
              </w:rPr>
            </w:pPr>
            <w:r w:rsidRPr="00705318">
              <w:rPr>
                <w:rFonts w:ascii="Arial" w:hAnsi="Arial" w:cs="Arial"/>
                <w:b/>
                <w:sz w:val="18"/>
                <w:szCs w:val="18"/>
              </w:rPr>
              <w:t>Neige abondante + vent fort</w:t>
            </w:r>
          </w:p>
          <w:p w:rsidR="00901324" w:rsidRPr="00705318" w:rsidRDefault="00901324">
            <w:pPr>
              <w:pStyle w:val="Retraitcorpsdetexte"/>
              <w:ind w:firstLine="0"/>
              <w:jc w:val="center"/>
              <w:rPr>
                <w:rFonts w:ascii="Arial" w:hAnsi="Arial" w:cs="Arial"/>
                <w:b/>
                <w:sz w:val="18"/>
                <w:szCs w:val="18"/>
              </w:rPr>
            </w:pPr>
          </w:p>
        </w:tc>
        <w:tc>
          <w:tcPr>
            <w:tcW w:w="2951" w:type="dxa"/>
            <w:vAlign w:val="center"/>
          </w:tcPr>
          <w:p w:rsidR="00901324" w:rsidRPr="00705318" w:rsidRDefault="00901324" w:rsidP="00705318">
            <w:pPr>
              <w:pStyle w:val="Retraitcorpsdetexte"/>
              <w:ind w:firstLine="0"/>
              <w:jc w:val="center"/>
              <w:rPr>
                <w:rFonts w:ascii="Arial" w:hAnsi="Arial" w:cs="Arial"/>
                <w:b/>
                <w:sz w:val="18"/>
                <w:szCs w:val="18"/>
              </w:rPr>
            </w:pPr>
            <w:r w:rsidRPr="00705318">
              <w:rPr>
                <w:rFonts w:ascii="Arial" w:hAnsi="Arial" w:cs="Arial"/>
                <w:b/>
                <w:sz w:val="18"/>
                <w:szCs w:val="18"/>
              </w:rPr>
              <w:t>Situation extrême</w:t>
            </w:r>
          </w:p>
        </w:tc>
        <w:tc>
          <w:tcPr>
            <w:tcW w:w="3070" w:type="dxa"/>
            <w:vAlign w:val="center"/>
          </w:tcPr>
          <w:p w:rsidR="00901324" w:rsidRPr="00705318" w:rsidRDefault="00901324" w:rsidP="00705318">
            <w:pPr>
              <w:pStyle w:val="Retraitcorpsdetexte"/>
              <w:ind w:firstLine="0"/>
              <w:jc w:val="center"/>
              <w:rPr>
                <w:rFonts w:ascii="Arial" w:hAnsi="Arial" w:cs="Arial"/>
                <w:b/>
                <w:sz w:val="18"/>
                <w:szCs w:val="18"/>
              </w:rPr>
            </w:pPr>
            <w:r w:rsidRPr="00705318">
              <w:rPr>
                <w:rFonts w:ascii="Arial" w:hAnsi="Arial" w:cs="Arial"/>
                <w:b/>
                <w:sz w:val="18"/>
                <w:szCs w:val="18"/>
              </w:rPr>
              <w:t>Situation extrême</w:t>
            </w:r>
          </w:p>
        </w:tc>
      </w:tr>
      <w:tr w:rsidR="00600A02" w:rsidRPr="00A70256" w:rsidTr="00705318">
        <w:tc>
          <w:tcPr>
            <w:tcW w:w="3189" w:type="dxa"/>
            <w:vAlign w:val="center"/>
          </w:tcPr>
          <w:p w:rsidR="001C7B20" w:rsidRPr="00705318" w:rsidRDefault="001C7B20" w:rsidP="00280DE0">
            <w:pPr>
              <w:pStyle w:val="Retraitcorpsdetexte"/>
              <w:ind w:firstLine="0"/>
              <w:jc w:val="center"/>
              <w:rPr>
                <w:rFonts w:ascii="Arial" w:hAnsi="Arial" w:cs="Arial"/>
                <w:b/>
                <w:sz w:val="18"/>
                <w:szCs w:val="18"/>
              </w:rPr>
            </w:pPr>
          </w:p>
          <w:p w:rsidR="00600A02" w:rsidRPr="00705318" w:rsidRDefault="00600A02" w:rsidP="00280DE0">
            <w:pPr>
              <w:pStyle w:val="Retraitcorpsdetexte"/>
              <w:ind w:firstLine="0"/>
              <w:jc w:val="center"/>
              <w:rPr>
                <w:rFonts w:ascii="Arial" w:hAnsi="Arial" w:cs="Arial"/>
                <w:b/>
                <w:sz w:val="18"/>
                <w:szCs w:val="18"/>
              </w:rPr>
            </w:pPr>
            <w:r w:rsidRPr="00705318">
              <w:rPr>
                <w:rFonts w:ascii="Arial" w:hAnsi="Arial" w:cs="Arial"/>
                <w:b/>
                <w:sz w:val="18"/>
                <w:szCs w:val="18"/>
              </w:rPr>
              <w:t>Pluie en surfusion</w:t>
            </w:r>
          </w:p>
          <w:p w:rsidR="001C7B20" w:rsidRPr="00705318" w:rsidRDefault="001C7B20" w:rsidP="00280DE0">
            <w:pPr>
              <w:pStyle w:val="Retraitcorpsdetexte"/>
              <w:ind w:firstLine="0"/>
              <w:jc w:val="center"/>
              <w:rPr>
                <w:rFonts w:ascii="Arial" w:hAnsi="Arial" w:cs="Arial"/>
                <w:b/>
                <w:sz w:val="18"/>
                <w:szCs w:val="18"/>
              </w:rPr>
            </w:pPr>
          </w:p>
        </w:tc>
        <w:tc>
          <w:tcPr>
            <w:tcW w:w="2951" w:type="dxa"/>
            <w:vAlign w:val="center"/>
          </w:tcPr>
          <w:p w:rsidR="00600A02" w:rsidRPr="00705318" w:rsidRDefault="00600A02" w:rsidP="00705318">
            <w:pPr>
              <w:pStyle w:val="Retraitcorpsdetexte"/>
              <w:ind w:firstLine="0"/>
              <w:jc w:val="center"/>
              <w:rPr>
                <w:rFonts w:ascii="Arial" w:hAnsi="Arial" w:cs="Arial"/>
                <w:b/>
                <w:sz w:val="18"/>
                <w:szCs w:val="18"/>
              </w:rPr>
            </w:pPr>
            <w:r w:rsidRPr="00705318">
              <w:rPr>
                <w:rFonts w:ascii="Arial" w:hAnsi="Arial" w:cs="Arial"/>
                <w:b/>
                <w:sz w:val="18"/>
                <w:szCs w:val="18"/>
              </w:rPr>
              <w:t>Situation extrême</w:t>
            </w:r>
          </w:p>
        </w:tc>
        <w:tc>
          <w:tcPr>
            <w:tcW w:w="3070" w:type="dxa"/>
            <w:vAlign w:val="center"/>
          </w:tcPr>
          <w:p w:rsidR="00600A02" w:rsidRPr="00705318" w:rsidRDefault="00600A02" w:rsidP="00705318">
            <w:pPr>
              <w:pStyle w:val="Retraitcorpsdetexte"/>
              <w:ind w:firstLine="0"/>
              <w:jc w:val="center"/>
              <w:rPr>
                <w:rFonts w:ascii="Arial" w:hAnsi="Arial" w:cs="Arial"/>
                <w:b/>
                <w:sz w:val="18"/>
                <w:szCs w:val="18"/>
              </w:rPr>
            </w:pPr>
            <w:r w:rsidRPr="00705318">
              <w:rPr>
                <w:rFonts w:ascii="Arial" w:hAnsi="Arial" w:cs="Arial"/>
                <w:b/>
                <w:sz w:val="18"/>
                <w:szCs w:val="18"/>
              </w:rPr>
              <w:t>Situation extrême</w:t>
            </w:r>
          </w:p>
        </w:tc>
      </w:tr>
    </w:tbl>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Pour les usagers de la route, les effets hivernaux ont des répercussions :</w:t>
      </w:r>
    </w:p>
    <w:p w:rsidR="00600A02" w:rsidRPr="00A53F56" w:rsidRDefault="00600A02" w:rsidP="00280DE0">
      <w:pPr>
        <w:pStyle w:val="Retraitcorpsdetexte"/>
        <w:ind w:firstLine="0"/>
        <w:rPr>
          <w:rFonts w:ascii="Arial" w:hAnsi="Arial" w:cs="Arial"/>
          <w:sz w:val="22"/>
          <w:szCs w:val="15"/>
        </w:rPr>
      </w:pP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sur la sécurité de la circulation (baisse d’adhérence souvent difficile à déceler) ;</w:t>
      </w: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sur le trafic (diminution des vitesses d’écoulement du trafic, risque de blocage intempestif) ;</w:t>
      </w:r>
    </w:p>
    <w:p w:rsidR="00600A02" w:rsidRPr="00A53F56" w:rsidRDefault="00600A02" w:rsidP="00280DE0">
      <w:pPr>
        <w:pStyle w:val="Retraitcorpsdetexte"/>
        <w:ind w:firstLine="0"/>
        <w:rPr>
          <w:rFonts w:ascii="Arial" w:hAnsi="Arial" w:cs="Arial"/>
          <w:sz w:val="22"/>
          <w:szCs w:val="15"/>
        </w:rPr>
      </w:pPr>
      <w:r w:rsidRPr="00A53F56">
        <w:rPr>
          <w:rFonts w:ascii="Arial" w:hAnsi="Arial" w:cs="Arial"/>
          <w:sz w:val="22"/>
          <w:szCs w:val="15"/>
        </w:rPr>
        <w:t>- sur le comportement des usagers (vitesse inadaptée, excessivement réduite ou trop élevée).</w:t>
      </w:r>
    </w:p>
    <w:p w:rsidR="00527DC6" w:rsidRDefault="00527DC6" w:rsidP="00280DE0">
      <w:pPr>
        <w:pStyle w:val="Retraitcorpsdetexte"/>
        <w:ind w:firstLine="0"/>
        <w:rPr>
          <w:rFonts w:ascii="Arial" w:hAnsi="Arial" w:cs="Arial"/>
          <w:sz w:val="22"/>
          <w:szCs w:val="15"/>
        </w:rPr>
      </w:pPr>
    </w:p>
    <w:p w:rsidR="00770623" w:rsidRDefault="00770623" w:rsidP="00280DE0">
      <w:pPr>
        <w:pStyle w:val="Retraitcorpsdetexte"/>
        <w:ind w:firstLine="0"/>
        <w:rPr>
          <w:rFonts w:ascii="Arial" w:hAnsi="Arial" w:cs="Arial"/>
          <w:sz w:val="22"/>
          <w:szCs w:val="15"/>
        </w:rPr>
      </w:pPr>
    </w:p>
    <w:p w:rsidR="00770623" w:rsidRPr="00A53F56" w:rsidRDefault="00770623" w:rsidP="00280DE0">
      <w:pPr>
        <w:pStyle w:val="Retraitcorpsdetexte"/>
        <w:ind w:firstLine="0"/>
        <w:rPr>
          <w:rFonts w:ascii="Arial" w:hAnsi="Arial" w:cs="Arial"/>
          <w:sz w:val="22"/>
          <w:szCs w:val="15"/>
        </w:rPr>
      </w:pPr>
    </w:p>
    <w:p w:rsidR="009C074C" w:rsidRPr="00A53F56" w:rsidRDefault="00DE64B5" w:rsidP="009C074C">
      <w:pPr>
        <w:pStyle w:val="Titre1"/>
        <w:pBdr>
          <w:bottom w:val="single" w:sz="12" w:space="1" w:color="99CC00"/>
        </w:pBdr>
        <w:rPr>
          <w:rFonts w:ascii="Arial" w:hAnsi="Arial" w:cs="Arial"/>
          <w:caps/>
          <w:color w:val="FF6600"/>
          <w:sz w:val="28"/>
          <w:szCs w:val="28"/>
          <w:u w:val="none"/>
        </w:rPr>
      </w:pPr>
      <w:bookmarkStart w:id="52" w:name="_Toc296502996"/>
      <w:bookmarkStart w:id="53" w:name="_Toc298247352"/>
      <w:bookmarkStart w:id="54" w:name="_Toc303243540"/>
      <w:bookmarkStart w:id="55" w:name="_Toc306637667"/>
      <w:r>
        <w:rPr>
          <w:rFonts w:ascii="Arial" w:hAnsi="Arial" w:cs="Arial"/>
          <w:caps/>
          <w:color w:val="FF6600"/>
          <w:sz w:val="28"/>
          <w:szCs w:val="28"/>
          <w:u w:val="none"/>
        </w:rPr>
        <w:t>II</w:t>
      </w:r>
      <w:r w:rsidR="009C074C">
        <w:rPr>
          <w:rFonts w:ascii="Arial" w:hAnsi="Arial" w:cs="Arial"/>
          <w:caps/>
          <w:color w:val="FF6600"/>
          <w:sz w:val="28"/>
          <w:szCs w:val="28"/>
          <w:u w:val="none"/>
        </w:rPr>
        <w:t xml:space="preserve"> – Objectifs</w:t>
      </w:r>
      <w:bookmarkEnd w:id="52"/>
      <w:bookmarkEnd w:id="53"/>
      <w:bookmarkEnd w:id="54"/>
      <w:bookmarkEnd w:id="55"/>
    </w:p>
    <w:p w:rsidR="00600A02" w:rsidRPr="00085728" w:rsidRDefault="00600A02" w:rsidP="006177C6">
      <w:pPr>
        <w:pStyle w:val="Titre1"/>
        <w:rPr>
          <w:rFonts w:ascii="Arial" w:hAnsi="Arial" w:cs="Arial"/>
          <w:color w:val="FF6600"/>
          <w:sz w:val="22"/>
          <w:szCs w:val="15"/>
        </w:rPr>
      </w:pPr>
    </w:p>
    <w:p w:rsidR="00527DC6" w:rsidRPr="00A53F56" w:rsidRDefault="00527DC6" w:rsidP="00527DC6">
      <w:pPr>
        <w:rPr>
          <w:rFonts w:ascii="Arial" w:hAnsi="Arial" w:cs="Arial"/>
          <w:sz w:val="22"/>
          <w:szCs w:val="15"/>
        </w:rPr>
      </w:pPr>
    </w:p>
    <w:p w:rsidR="00904673" w:rsidRPr="00A53F56" w:rsidRDefault="0064026B" w:rsidP="00527DC6">
      <w:pPr>
        <w:pStyle w:val="Retraitcorpsdetexte"/>
        <w:ind w:firstLine="0"/>
        <w:rPr>
          <w:rFonts w:ascii="Arial" w:hAnsi="Arial" w:cs="Arial"/>
          <w:sz w:val="22"/>
          <w:szCs w:val="15"/>
        </w:rPr>
      </w:pPr>
      <w:r>
        <w:rPr>
          <w:rFonts w:ascii="Arial" w:hAnsi="Arial" w:cs="Arial"/>
          <w:sz w:val="22"/>
          <w:szCs w:val="15"/>
        </w:rPr>
        <w:t>La viabilité</w:t>
      </w:r>
      <w:r w:rsidR="00527DC6" w:rsidRPr="00A53F56">
        <w:rPr>
          <w:rFonts w:ascii="Arial" w:hAnsi="Arial" w:cs="Arial"/>
          <w:sz w:val="22"/>
          <w:szCs w:val="15"/>
        </w:rPr>
        <w:t xml:space="preserve"> </w:t>
      </w:r>
      <w:r w:rsidR="00554A44">
        <w:rPr>
          <w:rFonts w:ascii="Arial" w:hAnsi="Arial" w:cs="Arial"/>
          <w:sz w:val="22"/>
          <w:szCs w:val="15"/>
        </w:rPr>
        <w:t>h</w:t>
      </w:r>
      <w:r w:rsidR="00527DC6" w:rsidRPr="00A53F56">
        <w:rPr>
          <w:rFonts w:ascii="Arial" w:hAnsi="Arial" w:cs="Arial"/>
          <w:sz w:val="22"/>
          <w:szCs w:val="15"/>
        </w:rPr>
        <w:t>ivernal</w:t>
      </w:r>
      <w:r>
        <w:rPr>
          <w:rFonts w:ascii="Arial" w:hAnsi="Arial" w:cs="Arial"/>
          <w:sz w:val="22"/>
          <w:szCs w:val="15"/>
        </w:rPr>
        <w:t>e</w:t>
      </w:r>
      <w:r w:rsidR="00527DC6" w:rsidRPr="00A53F56">
        <w:rPr>
          <w:rFonts w:ascii="Arial" w:hAnsi="Arial" w:cs="Arial"/>
          <w:sz w:val="22"/>
          <w:szCs w:val="15"/>
        </w:rPr>
        <w:t xml:space="preserve"> a pour </w:t>
      </w:r>
      <w:r w:rsidR="00904673" w:rsidRPr="00A53F56">
        <w:rPr>
          <w:rFonts w:ascii="Arial" w:hAnsi="Arial" w:cs="Arial"/>
          <w:sz w:val="22"/>
          <w:szCs w:val="15"/>
        </w:rPr>
        <w:t>objectifs</w:t>
      </w:r>
      <w:r w:rsidR="00527DC6" w:rsidRPr="00A53F56">
        <w:rPr>
          <w:rFonts w:ascii="Arial" w:hAnsi="Arial" w:cs="Arial"/>
          <w:sz w:val="22"/>
          <w:szCs w:val="15"/>
        </w:rPr>
        <w:t xml:space="preserve"> de </w:t>
      </w:r>
      <w:r w:rsidR="00CE3A1C">
        <w:rPr>
          <w:rFonts w:ascii="Arial" w:hAnsi="Arial" w:cs="Arial"/>
          <w:sz w:val="22"/>
          <w:szCs w:val="15"/>
        </w:rPr>
        <w:t>prévenir et de limiter les conséquences</w:t>
      </w:r>
      <w:r w:rsidR="00527DC6" w:rsidRPr="00A53F56">
        <w:rPr>
          <w:rFonts w:ascii="Arial" w:hAnsi="Arial" w:cs="Arial"/>
          <w:sz w:val="22"/>
          <w:szCs w:val="15"/>
        </w:rPr>
        <w:t xml:space="preserve"> </w:t>
      </w:r>
      <w:r w:rsidR="00CE3A1C">
        <w:rPr>
          <w:rFonts w:ascii="Arial" w:hAnsi="Arial" w:cs="Arial"/>
          <w:sz w:val="22"/>
          <w:szCs w:val="15"/>
        </w:rPr>
        <w:t>sur</w:t>
      </w:r>
      <w:r w:rsidR="00CE3A1C" w:rsidRPr="00A53F56">
        <w:rPr>
          <w:rFonts w:ascii="Arial" w:hAnsi="Arial" w:cs="Arial"/>
          <w:sz w:val="22"/>
          <w:szCs w:val="15"/>
        </w:rPr>
        <w:t xml:space="preserve"> </w:t>
      </w:r>
      <w:r w:rsidR="00527DC6" w:rsidRPr="00A53F56">
        <w:rPr>
          <w:rFonts w:ascii="Arial" w:hAnsi="Arial" w:cs="Arial"/>
          <w:sz w:val="22"/>
          <w:szCs w:val="15"/>
        </w:rPr>
        <w:t xml:space="preserve">la circulation </w:t>
      </w:r>
      <w:r w:rsidR="00CE3A1C">
        <w:rPr>
          <w:rFonts w:ascii="Arial" w:hAnsi="Arial" w:cs="Arial"/>
          <w:sz w:val="22"/>
          <w:szCs w:val="15"/>
        </w:rPr>
        <w:t>des</w:t>
      </w:r>
      <w:r w:rsidR="00527DC6" w:rsidRPr="00A53F56">
        <w:rPr>
          <w:rFonts w:ascii="Arial" w:hAnsi="Arial" w:cs="Arial"/>
          <w:sz w:val="22"/>
          <w:szCs w:val="15"/>
        </w:rPr>
        <w:t xml:space="preserve"> intempéries hivernales, essentiellement le verglas et la neige</w:t>
      </w:r>
      <w:r w:rsidR="00904673" w:rsidRPr="00A53F56">
        <w:rPr>
          <w:rFonts w:ascii="Arial" w:hAnsi="Arial" w:cs="Arial"/>
          <w:sz w:val="22"/>
          <w:szCs w:val="15"/>
        </w:rPr>
        <w:t>.</w:t>
      </w:r>
    </w:p>
    <w:p w:rsidR="00904673" w:rsidRPr="00A53F56" w:rsidRDefault="00904673" w:rsidP="00527DC6">
      <w:pPr>
        <w:pStyle w:val="Retraitcorpsdetexte"/>
        <w:ind w:firstLine="0"/>
        <w:rPr>
          <w:rFonts w:ascii="Arial" w:hAnsi="Arial" w:cs="Arial"/>
          <w:sz w:val="22"/>
          <w:szCs w:val="15"/>
        </w:rPr>
      </w:pPr>
    </w:p>
    <w:p w:rsidR="000A5759" w:rsidRDefault="0064026B" w:rsidP="000A5759">
      <w:pPr>
        <w:pStyle w:val="Retraitcorpsdetexte"/>
        <w:ind w:firstLine="0"/>
        <w:rPr>
          <w:rFonts w:ascii="Arial" w:hAnsi="Arial" w:cs="Arial"/>
          <w:sz w:val="22"/>
          <w:szCs w:val="15"/>
        </w:rPr>
      </w:pPr>
      <w:r>
        <w:rPr>
          <w:rFonts w:ascii="Arial" w:hAnsi="Arial" w:cs="Arial"/>
          <w:sz w:val="22"/>
          <w:szCs w:val="15"/>
        </w:rPr>
        <w:t xml:space="preserve">Elle </w:t>
      </w:r>
      <w:r w:rsidR="000A5759">
        <w:rPr>
          <w:rFonts w:ascii="Arial" w:hAnsi="Arial" w:cs="Arial"/>
          <w:sz w:val="22"/>
          <w:szCs w:val="15"/>
        </w:rPr>
        <w:t>regroupe les</w:t>
      </w:r>
      <w:r w:rsidR="000A5759" w:rsidRPr="00A53F56">
        <w:rPr>
          <w:rFonts w:ascii="Arial" w:hAnsi="Arial" w:cs="Arial"/>
          <w:sz w:val="22"/>
          <w:szCs w:val="15"/>
        </w:rPr>
        <w:t xml:space="preserve"> diverses actions et dispositions prises par tous les acteurs pour s’adapter ou combattre les conséquences directes ou indirectes des phénomènes hivernaux sur le réseau routier.</w:t>
      </w:r>
    </w:p>
    <w:p w:rsidR="000A5759" w:rsidRDefault="000A5759" w:rsidP="000A5759">
      <w:pPr>
        <w:pStyle w:val="Retraitcorpsdetexte"/>
        <w:ind w:firstLine="0"/>
        <w:rPr>
          <w:rFonts w:ascii="Arial" w:hAnsi="Arial" w:cs="Arial"/>
          <w:sz w:val="22"/>
          <w:szCs w:val="15"/>
        </w:rPr>
      </w:pPr>
    </w:p>
    <w:p w:rsidR="000A5759" w:rsidRDefault="000A5759" w:rsidP="000A5759">
      <w:pPr>
        <w:pStyle w:val="Retraitcorpsdetexte"/>
        <w:ind w:firstLine="0"/>
        <w:rPr>
          <w:rFonts w:ascii="Arial" w:hAnsi="Arial" w:cs="Arial"/>
          <w:sz w:val="22"/>
          <w:szCs w:val="15"/>
        </w:rPr>
      </w:pPr>
      <w:r>
        <w:rPr>
          <w:rFonts w:ascii="Arial" w:hAnsi="Arial" w:cs="Arial"/>
          <w:sz w:val="22"/>
          <w:szCs w:val="15"/>
        </w:rPr>
        <w:t>Il n’est cependant pas possible de garantir des conditions de circulation normales quels que soient les phénomènes hivernaux, leur intensité et leur durée. En tout état de cause, durant les mois d’hiver, la prudence et la vigilance reste</w:t>
      </w:r>
      <w:r w:rsidR="000D25A7">
        <w:rPr>
          <w:rFonts w:ascii="Arial" w:hAnsi="Arial" w:cs="Arial"/>
          <w:sz w:val="22"/>
          <w:szCs w:val="15"/>
        </w:rPr>
        <w:t>nt</w:t>
      </w:r>
      <w:r>
        <w:rPr>
          <w:rFonts w:ascii="Arial" w:hAnsi="Arial" w:cs="Arial"/>
          <w:sz w:val="22"/>
          <w:szCs w:val="15"/>
        </w:rPr>
        <w:t xml:space="preserve"> recommandée</w:t>
      </w:r>
      <w:r w:rsidR="000D25A7">
        <w:rPr>
          <w:rFonts w:ascii="Arial" w:hAnsi="Arial" w:cs="Arial"/>
          <w:sz w:val="22"/>
          <w:szCs w:val="15"/>
        </w:rPr>
        <w:t>s</w:t>
      </w:r>
      <w:r>
        <w:rPr>
          <w:rFonts w:ascii="Arial" w:hAnsi="Arial" w:cs="Arial"/>
          <w:sz w:val="22"/>
          <w:szCs w:val="15"/>
        </w:rPr>
        <w:t xml:space="preserve"> en permanence.</w:t>
      </w:r>
    </w:p>
    <w:p w:rsidR="000A5759" w:rsidRDefault="000A5759" w:rsidP="000A5759">
      <w:pPr>
        <w:pStyle w:val="Retraitcorpsdetexte"/>
        <w:ind w:firstLine="0"/>
        <w:rPr>
          <w:rFonts w:ascii="Arial" w:hAnsi="Arial" w:cs="Arial"/>
          <w:sz w:val="22"/>
          <w:szCs w:val="15"/>
        </w:rPr>
      </w:pPr>
    </w:p>
    <w:p w:rsidR="000A5759" w:rsidRPr="00A53F56" w:rsidRDefault="000A5759" w:rsidP="000A5759">
      <w:pPr>
        <w:pStyle w:val="Retraitcorpsdetexte"/>
        <w:ind w:firstLine="0"/>
        <w:rPr>
          <w:rFonts w:ascii="Arial" w:hAnsi="Arial" w:cs="Arial"/>
          <w:sz w:val="22"/>
          <w:szCs w:val="15"/>
        </w:rPr>
      </w:pPr>
      <w:r>
        <w:rPr>
          <w:rFonts w:ascii="Arial" w:hAnsi="Arial" w:cs="Arial"/>
          <w:sz w:val="22"/>
          <w:szCs w:val="15"/>
        </w:rPr>
        <w:t xml:space="preserve">Même si le nombre d’agents et de matériel mobilisés pour </w:t>
      </w:r>
      <w:r w:rsidR="0064026B">
        <w:rPr>
          <w:rFonts w:ascii="Arial" w:hAnsi="Arial" w:cs="Arial"/>
          <w:sz w:val="22"/>
          <w:szCs w:val="15"/>
        </w:rPr>
        <w:t>la viabilité hivernale</w:t>
      </w:r>
      <w:r>
        <w:rPr>
          <w:rFonts w:ascii="Arial" w:hAnsi="Arial" w:cs="Arial"/>
          <w:sz w:val="22"/>
          <w:szCs w:val="15"/>
        </w:rPr>
        <w:t xml:space="preserve"> est important dans le département de l’Oise, il n’est pas possible d’intervenir simultanément sur les 4</w:t>
      </w:r>
      <w:r w:rsidR="00C55256">
        <w:rPr>
          <w:rFonts w:ascii="Arial" w:hAnsi="Arial" w:cs="Arial"/>
          <w:sz w:val="22"/>
          <w:szCs w:val="15"/>
        </w:rPr>
        <w:t>0</w:t>
      </w:r>
      <w:r w:rsidR="00C55256" w:rsidRPr="00434C17">
        <w:rPr>
          <w:rFonts w:ascii="Arial" w:hAnsi="Arial" w:cs="Arial"/>
          <w:sz w:val="22"/>
          <w:szCs w:val="15"/>
        </w:rPr>
        <w:t>6</w:t>
      </w:r>
      <w:r w:rsidR="0057012A">
        <w:rPr>
          <w:rFonts w:ascii="Arial" w:hAnsi="Arial" w:cs="Arial"/>
          <w:sz w:val="22"/>
          <w:szCs w:val="15"/>
        </w:rPr>
        <w:t>5</w:t>
      </w:r>
      <w:r w:rsidRPr="00C55256">
        <w:rPr>
          <w:rFonts w:ascii="Arial" w:hAnsi="Arial" w:cs="Arial"/>
          <w:color w:val="00B050"/>
          <w:sz w:val="22"/>
          <w:szCs w:val="15"/>
        </w:rPr>
        <w:t xml:space="preserve"> </w:t>
      </w:r>
      <w:r>
        <w:rPr>
          <w:rFonts w:ascii="Arial" w:hAnsi="Arial" w:cs="Arial"/>
          <w:sz w:val="22"/>
          <w:szCs w:val="15"/>
        </w:rPr>
        <w:t>km de réseau</w:t>
      </w:r>
      <w:r w:rsidR="002439F6">
        <w:rPr>
          <w:rFonts w:ascii="Arial" w:hAnsi="Arial" w:cs="Arial"/>
          <w:sz w:val="22"/>
          <w:szCs w:val="15"/>
        </w:rPr>
        <w:t xml:space="preserve"> (linéaire de réseau au 01/01/2013)</w:t>
      </w:r>
      <w:r>
        <w:rPr>
          <w:rFonts w:ascii="Arial" w:hAnsi="Arial" w:cs="Arial"/>
          <w:sz w:val="22"/>
          <w:szCs w:val="15"/>
        </w:rPr>
        <w:t>. Il est donc nécessaire de définir des niveaux de service</w:t>
      </w:r>
      <w:r w:rsidR="0064026B">
        <w:rPr>
          <w:rFonts w:ascii="Arial" w:hAnsi="Arial" w:cs="Arial"/>
          <w:sz w:val="22"/>
          <w:szCs w:val="15"/>
        </w:rPr>
        <w:t xml:space="preserve"> qui constituent l’objectif que s’assigne le gestionnaire de voirie vis à vis des conditions de circulation</w:t>
      </w:r>
      <w:r>
        <w:rPr>
          <w:rFonts w:ascii="Arial" w:hAnsi="Arial" w:cs="Arial"/>
          <w:sz w:val="22"/>
          <w:szCs w:val="15"/>
        </w:rPr>
        <w:t>.</w:t>
      </w:r>
    </w:p>
    <w:p w:rsidR="000A5759" w:rsidRDefault="000A5759" w:rsidP="00527DC6">
      <w:pPr>
        <w:pStyle w:val="Retraitcorpsdetexte"/>
        <w:ind w:firstLine="0"/>
        <w:rPr>
          <w:rFonts w:ascii="Arial" w:hAnsi="Arial" w:cs="Arial"/>
          <w:sz w:val="22"/>
          <w:szCs w:val="15"/>
        </w:rPr>
      </w:pPr>
    </w:p>
    <w:p w:rsidR="00527DC6" w:rsidRPr="00A53F56" w:rsidRDefault="00904673" w:rsidP="00527DC6">
      <w:pPr>
        <w:pStyle w:val="Retraitcorpsdetexte"/>
        <w:ind w:firstLine="0"/>
        <w:rPr>
          <w:rFonts w:ascii="Arial" w:hAnsi="Arial" w:cs="Arial"/>
          <w:sz w:val="22"/>
          <w:szCs w:val="15"/>
        </w:rPr>
      </w:pPr>
      <w:r w:rsidRPr="00A53F56">
        <w:rPr>
          <w:rFonts w:ascii="Arial" w:hAnsi="Arial" w:cs="Arial"/>
          <w:sz w:val="22"/>
          <w:szCs w:val="15"/>
        </w:rPr>
        <w:t>L</w:t>
      </w:r>
      <w:r w:rsidR="00527DC6" w:rsidRPr="00A53F56">
        <w:rPr>
          <w:rFonts w:ascii="Arial" w:hAnsi="Arial" w:cs="Arial"/>
          <w:sz w:val="22"/>
          <w:szCs w:val="15"/>
        </w:rPr>
        <w:t>es niveaux de service</w:t>
      </w:r>
      <w:r w:rsidR="000A5759">
        <w:rPr>
          <w:rFonts w:ascii="Arial" w:hAnsi="Arial" w:cs="Arial"/>
          <w:sz w:val="22"/>
          <w:szCs w:val="15"/>
        </w:rPr>
        <w:t xml:space="preserve"> définis</w:t>
      </w:r>
      <w:r w:rsidR="00527DC6" w:rsidRPr="00A53F56">
        <w:rPr>
          <w:rFonts w:ascii="Arial" w:hAnsi="Arial" w:cs="Arial"/>
          <w:sz w:val="22"/>
          <w:szCs w:val="15"/>
        </w:rPr>
        <w:t xml:space="preserve"> et les dispositions générales et particulières prises pour </w:t>
      </w:r>
      <w:r w:rsidR="0064026B">
        <w:rPr>
          <w:rFonts w:ascii="Arial" w:hAnsi="Arial" w:cs="Arial"/>
          <w:sz w:val="22"/>
          <w:szCs w:val="15"/>
        </w:rPr>
        <w:t xml:space="preserve">atteindre </w:t>
      </w:r>
      <w:r w:rsidR="000D25A7">
        <w:rPr>
          <w:rFonts w:ascii="Arial" w:hAnsi="Arial" w:cs="Arial"/>
          <w:sz w:val="22"/>
          <w:szCs w:val="15"/>
        </w:rPr>
        <w:t>l</w:t>
      </w:r>
      <w:r w:rsidR="0064026B">
        <w:rPr>
          <w:rFonts w:ascii="Arial" w:hAnsi="Arial" w:cs="Arial"/>
          <w:sz w:val="22"/>
          <w:szCs w:val="15"/>
        </w:rPr>
        <w:t>es conditions de circulation minimales</w:t>
      </w:r>
      <w:r w:rsidR="00527DC6" w:rsidRPr="00A53F56">
        <w:rPr>
          <w:rFonts w:ascii="Arial" w:hAnsi="Arial" w:cs="Arial"/>
          <w:sz w:val="22"/>
          <w:szCs w:val="15"/>
        </w:rPr>
        <w:t xml:space="preserve"> en cohérence avec les dispositions arrêtées en matière de santé et de sécurité des personnels</w:t>
      </w:r>
      <w:r w:rsidRPr="00A53F56">
        <w:rPr>
          <w:rFonts w:ascii="Arial" w:hAnsi="Arial" w:cs="Arial"/>
          <w:sz w:val="22"/>
          <w:szCs w:val="15"/>
        </w:rPr>
        <w:t xml:space="preserve"> sont formalisés dans le </w:t>
      </w:r>
      <w:r w:rsidR="00180E14" w:rsidRPr="00A53F56">
        <w:rPr>
          <w:rFonts w:ascii="Arial" w:hAnsi="Arial" w:cs="Arial"/>
          <w:sz w:val="22"/>
          <w:szCs w:val="15"/>
        </w:rPr>
        <w:t xml:space="preserve">présent </w:t>
      </w:r>
      <w:r w:rsidR="006679E5">
        <w:rPr>
          <w:rFonts w:ascii="Arial" w:hAnsi="Arial" w:cs="Arial"/>
          <w:sz w:val="22"/>
          <w:szCs w:val="15"/>
        </w:rPr>
        <w:t>dossier d’organisation de la</w:t>
      </w:r>
      <w:r w:rsidR="00E8317E" w:rsidRPr="00A53F56">
        <w:rPr>
          <w:rFonts w:ascii="Arial" w:hAnsi="Arial" w:cs="Arial"/>
          <w:sz w:val="22"/>
          <w:szCs w:val="15"/>
        </w:rPr>
        <w:t xml:space="preserve"> </w:t>
      </w:r>
      <w:r w:rsidRPr="00A53F56">
        <w:rPr>
          <w:rFonts w:ascii="Arial" w:hAnsi="Arial" w:cs="Arial"/>
          <w:sz w:val="22"/>
          <w:szCs w:val="15"/>
        </w:rPr>
        <w:t>viabilité hivernale (</w:t>
      </w:r>
      <w:r w:rsidR="006679E5">
        <w:rPr>
          <w:rFonts w:ascii="Arial" w:hAnsi="Arial" w:cs="Arial"/>
          <w:sz w:val="22"/>
          <w:szCs w:val="15"/>
        </w:rPr>
        <w:t>DO</w:t>
      </w:r>
      <w:r w:rsidRPr="00A53F56">
        <w:rPr>
          <w:rFonts w:ascii="Arial" w:hAnsi="Arial" w:cs="Arial"/>
          <w:sz w:val="22"/>
          <w:szCs w:val="15"/>
        </w:rPr>
        <w:t>VH)</w:t>
      </w:r>
      <w:r w:rsidR="00527DC6" w:rsidRPr="00A53F56">
        <w:rPr>
          <w:rFonts w:ascii="Arial" w:hAnsi="Arial" w:cs="Arial"/>
          <w:sz w:val="22"/>
          <w:szCs w:val="15"/>
        </w:rPr>
        <w:t>.</w:t>
      </w:r>
    </w:p>
    <w:p w:rsidR="00527DC6" w:rsidRDefault="00527DC6" w:rsidP="00527DC6">
      <w:pPr>
        <w:ind w:firstLine="1134"/>
        <w:jc w:val="both"/>
        <w:rPr>
          <w:rFonts w:ascii="Arial" w:hAnsi="Arial" w:cs="Arial"/>
          <w:sz w:val="22"/>
          <w:szCs w:val="15"/>
        </w:rPr>
      </w:pPr>
    </w:p>
    <w:p w:rsidR="00770623" w:rsidRPr="00A53F56" w:rsidRDefault="00770623" w:rsidP="00527DC6">
      <w:pPr>
        <w:ind w:firstLine="1134"/>
        <w:jc w:val="both"/>
        <w:rPr>
          <w:rFonts w:ascii="Arial" w:hAnsi="Arial" w:cs="Arial"/>
          <w:sz w:val="22"/>
          <w:szCs w:val="15"/>
        </w:rPr>
      </w:pPr>
    </w:p>
    <w:p w:rsidR="0064026B" w:rsidRPr="006C0578" w:rsidRDefault="00DE64B5" w:rsidP="006C0578">
      <w:pPr>
        <w:pStyle w:val="Style1"/>
      </w:pPr>
      <w:bookmarkStart w:id="56" w:name="_Toc234408516"/>
      <w:bookmarkStart w:id="57" w:name="_Toc234901737"/>
      <w:bookmarkStart w:id="58" w:name="_Toc234901936"/>
      <w:bookmarkStart w:id="59" w:name="_Toc234906828"/>
      <w:bookmarkStart w:id="60" w:name="_Toc235601078"/>
      <w:bookmarkStart w:id="61" w:name="_Toc235601389"/>
      <w:bookmarkStart w:id="62" w:name="_Toc236642356"/>
      <w:bookmarkStart w:id="63" w:name="_Toc236642690"/>
      <w:bookmarkStart w:id="64" w:name="_Toc236642847"/>
      <w:bookmarkStart w:id="65" w:name="_Toc236643029"/>
      <w:bookmarkStart w:id="66" w:name="_Toc239555713"/>
      <w:bookmarkStart w:id="67" w:name="_Toc239754286"/>
      <w:bookmarkStart w:id="68" w:name="_Toc266104557"/>
      <w:bookmarkStart w:id="69" w:name="_Toc296502997"/>
      <w:bookmarkStart w:id="70" w:name="_Toc298247353"/>
      <w:bookmarkStart w:id="71" w:name="_Toc303243541"/>
      <w:bookmarkStart w:id="72" w:name="_Toc306637668"/>
      <w:r w:rsidRPr="0072070B">
        <w:t>II-1</w:t>
      </w:r>
      <w:r w:rsidR="0064026B" w:rsidRPr="006B2DE4">
        <w:t xml:space="preserve"> - D</w:t>
      </w:r>
      <w:r w:rsidR="0064026B" w:rsidRPr="007C44E5">
        <w:t>éfinition des CONDITIONS DE CIRCULATION</w:t>
      </w:r>
      <w:r w:rsidR="004B422F" w:rsidRPr="007A5680">
        <w:t xml:space="preserve"> </w:t>
      </w:r>
      <w:r w:rsidR="0064026B" w:rsidRPr="00246AE7">
        <w:t xml:space="preserve"> EN CAS DE </w:t>
      </w:r>
      <w:r w:rsidR="0064026B" w:rsidRPr="00B36491">
        <w:t>VERGLAS</w:t>
      </w:r>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rsidR="0064026B" w:rsidRPr="00A53F56" w:rsidRDefault="0064026B" w:rsidP="0064026B">
      <w:pPr>
        <w:jc w:val="both"/>
        <w:rPr>
          <w:rFonts w:ascii="Arial" w:hAnsi="Arial" w:cs="Arial"/>
          <w:sz w:val="22"/>
          <w:szCs w:val="15"/>
        </w:rPr>
      </w:pPr>
    </w:p>
    <w:p w:rsidR="0064026B" w:rsidRPr="00A53F56" w:rsidRDefault="0064026B" w:rsidP="0064026B">
      <w:pPr>
        <w:jc w:val="both"/>
        <w:rPr>
          <w:rFonts w:ascii="Arial" w:hAnsi="Arial" w:cs="Arial"/>
          <w:sz w:val="22"/>
          <w:szCs w:val="15"/>
        </w:rPr>
      </w:pP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843"/>
        <w:gridCol w:w="1984"/>
        <w:gridCol w:w="3686"/>
      </w:tblGrid>
      <w:tr w:rsidR="0064026B" w:rsidRPr="00A53F56">
        <w:trPr>
          <w:cantSplit/>
        </w:trPr>
        <w:tc>
          <w:tcPr>
            <w:tcW w:w="1985" w:type="dxa"/>
            <w:vAlign w:val="center"/>
          </w:tcPr>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Conditions de circulation</w:t>
            </w:r>
          </w:p>
        </w:tc>
        <w:tc>
          <w:tcPr>
            <w:tcW w:w="1843" w:type="dxa"/>
            <w:vAlign w:val="center"/>
          </w:tcPr>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Définition générale</w:t>
            </w:r>
          </w:p>
        </w:tc>
        <w:tc>
          <w:tcPr>
            <w:tcW w:w="1984" w:type="dxa"/>
            <w:vAlign w:val="center"/>
          </w:tcPr>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Etats représentatifs de la chaussée dans l’Oise</w:t>
            </w:r>
          </w:p>
        </w:tc>
        <w:tc>
          <w:tcPr>
            <w:tcW w:w="3686" w:type="dxa"/>
            <w:vAlign w:val="center"/>
          </w:tcPr>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Recommandations aux usagers</w:t>
            </w:r>
          </w:p>
        </w:tc>
      </w:tr>
      <w:tr w:rsidR="0064026B" w:rsidRPr="00A53F56">
        <w:tc>
          <w:tcPr>
            <w:tcW w:w="1985" w:type="dxa"/>
            <w:vAlign w:val="center"/>
          </w:tcPr>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C1</w:t>
            </w:r>
          </w:p>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Circulation normale</w:t>
            </w:r>
          </w:p>
        </w:tc>
        <w:tc>
          <w:tcPr>
            <w:tcW w:w="1843" w:type="dxa"/>
            <w:vAlign w:val="center"/>
          </w:tcPr>
          <w:p w:rsidR="0064026B" w:rsidRPr="00A53F56" w:rsidRDefault="0064026B" w:rsidP="00211238">
            <w:pPr>
              <w:jc w:val="center"/>
              <w:rPr>
                <w:rFonts w:ascii="Arial" w:hAnsi="Arial" w:cs="Arial"/>
                <w:sz w:val="22"/>
                <w:szCs w:val="15"/>
              </w:rPr>
            </w:pPr>
            <w:r w:rsidRPr="00A53F56">
              <w:rPr>
                <w:rFonts w:ascii="Arial" w:hAnsi="Arial" w:cs="Arial"/>
                <w:sz w:val="22"/>
                <w:szCs w:val="15"/>
              </w:rPr>
              <w:t>Pas de pièges hivernaux particuliers</w:t>
            </w:r>
          </w:p>
        </w:tc>
        <w:tc>
          <w:tcPr>
            <w:tcW w:w="1984" w:type="dxa"/>
            <w:vAlign w:val="center"/>
          </w:tcPr>
          <w:p w:rsidR="0064026B" w:rsidRPr="008070DF" w:rsidRDefault="0064026B" w:rsidP="00211238">
            <w:pPr>
              <w:jc w:val="center"/>
              <w:rPr>
                <w:rFonts w:ascii="Arial" w:hAnsi="Arial" w:cs="Arial"/>
                <w:sz w:val="22"/>
                <w:szCs w:val="15"/>
              </w:rPr>
            </w:pPr>
            <w:r w:rsidRPr="008070DF">
              <w:rPr>
                <w:rFonts w:ascii="Arial" w:hAnsi="Arial" w:cs="Arial"/>
                <w:sz w:val="22"/>
                <w:szCs w:val="15"/>
              </w:rPr>
              <w:t>Absence</w:t>
            </w:r>
            <w:r w:rsidR="00313113" w:rsidRPr="008070DF">
              <w:rPr>
                <w:rFonts w:ascii="Arial" w:hAnsi="Arial" w:cs="Arial"/>
                <w:sz w:val="22"/>
                <w:szCs w:val="15"/>
              </w:rPr>
              <w:t xml:space="preserve"> de verglas</w:t>
            </w:r>
          </w:p>
        </w:tc>
        <w:tc>
          <w:tcPr>
            <w:tcW w:w="3686" w:type="dxa"/>
            <w:vAlign w:val="center"/>
          </w:tcPr>
          <w:p w:rsidR="0064026B" w:rsidRPr="00A53F56" w:rsidRDefault="0064026B" w:rsidP="00211238">
            <w:pPr>
              <w:jc w:val="center"/>
              <w:rPr>
                <w:rFonts w:ascii="Arial" w:hAnsi="Arial" w:cs="Arial"/>
                <w:sz w:val="22"/>
                <w:szCs w:val="15"/>
              </w:rPr>
            </w:pPr>
            <w:r w:rsidRPr="00A53F56">
              <w:rPr>
                <w:rFonts w:ascii="Arial" w:hAnsi="Arial" w:cs="Arial"/>
                <w:sz w:val="22"/>
                <w:szCs w:val="15"/>
              </w:rPr>
              <w:t>Prudence habituelle</w:t>
            </w:r>
          </w:p>
        </w:tc>
      </w:tr>
      <w:tr w:rsidR="0064026B" w:rsidRPr="00A53F56">
        <w:tc>
          <w:tcPr>
            <w:tcW w:w="1985" w:type="dxa"/>
            <w:vAlign w:val="center"/>
          </w:tcPr>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C2</w:t>
            </w:r>
          </w:p>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Circulation délicate</w:t>
            </w:r>
          </w:p>
        </w:tc>
        <w:tc>
          <w:tcPr>
            <w:tcW w:w="1843" w:type="dxa"/>
            <w:vAlign w:val="center"/>
          </w:tcPr>
          <w:p w:rsidR="0064026B" w:rsidRPr="00A53F56" w:rsidRDefault="0064026B" w:rsidP="00211238">
            <w:pPr>
              <w:jc w:val="center"/>
              <w:rPr>
                <w:rFonts w:ascii="Arial" w:hAnsi="Arial" w:cs="Arial"/>
                <w:sz w:val="22"/>
                <w:szCs w:val="15"/>
              </w:rPr>
            </w:pPr>
            <w:r w:rsidRPr="00A53F56">
              <w:rPr>
                <w:rFonts w:ascii="Arial" w:hAnsi="Arial" w:cs="Arial"/>
                <w:sz w:val="22"/>
                <w:szCs w:val="15"/>
              </w:rPr>
              <w:t>Risques localisés mais réels peu de risque de blocage</w:t>
            </w:r>
          </w:p>
        </w:tc>
        <w:tc>
          <w:tcPr>
            <w:tcW w:w="1984" w:type="dxa"/>
            <w:vAlign w:val="center"/>
          </w:tcPr>
          <w:p w:rsidR="0064026B" w:rsidRPr="008070DF" w:rsidRDefault="00313113" w:rsidP="00211238">
            <w:pPr>
              <w:jc w:val="center"/>
              <w:rPr>
                <w:rFonts w:ascii="Arial" w:hAnsi="Arial" w:cs="Arial"/>
                <w:sz w:val="22"/>
                <w:szCs w:val="15"/>
              </w:rPr>
            </w:pPr>
            <w:r w:rsidRPr="008070DF">
              <w:rPr>
                <w:rFonts w:ascii="Arial" w:hAnsi="Arial" w:cs="Arial"/>
                <w:sz w:val="22"/>
                <w:szCs w:val="15"/>
              </w:rPr>
              <w:t>Verglas</w:t>
            </w:r>
            <w:r w:rsidR="0064026B" w:rsidRPr="008070DF">
              <w:rPr>
                <w:rFonts w:ascii="Arial" w:hAnsi="Arial" w:cs="Arial"/>
                <w:sz w:val="22"/>
                <w:szCs w:val="15"/>
              </w:rPr>
              <w:t xml:space="preserve"> localisé plaques de glace possibles</w:t>
            </w:r>
          </w:p>
        </w:tc>
        <w:tc>
          <w:tcPr>
            <w:tcW w:w="3686" w:type="dxa"/>
            <w:vAlign w:val="center"/>
          </w:tcPr>
          <w:p w:rsidR="0064026B" w:rsidRPr="00A53F56" w:rsidRDefault="0064026B" w:rsidP="00211238">
            <w:pPr>
              <w:jc w:val="center"/>
              <w:rPr>
                <w:rFonts w:ascii="Arial" w:hAnsi="Arial" w:cs="Arial"/>
                <w:sz w:val="22"/>
                <w:szCs w:val="15"/>
              </w:rPr>
            </w:pPr>
            <w:r w:rsidRPr="00A53F56">
              <w:rPr>
                <w:rFonts w:ascii="Arial" w:hAnsi="Arial" w:cs="Arial"/>
                <w:sz w:val="22"/>
                <w:szCs w:val="15"/>
              </w:rPr>
              <w:t>Grande prudence vitesse réduite équipements recommandés surtout dans les secteurs signalés</w:t>
            </w:r>
          </w:p>
        </w:tc>
      </w:tr>
      <w:tr w:rsidR="0064026B" w:rsidRPr="00A53F56">
        <w:tc>
          <w:tcPr>
            <w:tcW w:w="1985" w:type="dxa"/>
            <w:vAlign w:val="center"/>
          </w:tcPr>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C3</w:t>
            </w:r>
          </w:p>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Circulation difficile</w:t>
            </w:r>
          </w:p>
        </w:tc>
        <w:tc>
          <w:tcPr>
            <w:tcW w:w="1843" w:type="dxa"/>
            <w:vAlign w:val="center"/>
          </w:tcPr>
          <w:p w:rsidR="0064026B" w:rsidRPr="00A53F56" w:rsidRDefault="0064026B" w:rsidP="00211238">
            <w:pPr>
              <w:jc w:val="center"/>
              <w:rPr>
                <w:rFonts w:ascii="Arial" w:hAnsi="Arial" w:cs="Arial"/>
                <w:sz w:val="22"/>
                <w:szCs w:val="15"/>
              </w:rPr>
            </w:pPr>
            <w:r w:rsidRPr="00A53F56">
              <w:rPr>
                <w:rFonts w:ascii="Arial" w:hAnsi="Arial" w:cs="Arial"/>
                <w:sz w:val="22"/>
                <w:szCs w:val="15"/>
              </w:rPr>
              <w:t>Dangers évidents</w:t>
            </w:r>
            <w:r w:rsidR="00313113">
              <w:rPr>
                <w:rFonts w:ascii="Arial" w:hAnsi="Arial" w:cs="Arial"/>
                <w:sz w:val="22"/>
                <w:szCs w:val="15"/>
              </w:rPr>
              <w:t>,</w:t>
            </w:r>
            <w:r w:rsidRPr="00A53F56">
              <w:rPr>
                <w:rFonts w:ascii="Arial" w:hAnsi="Arial" w:cs="Arial"/>
                <w:sz w:val="22"/>
                <w:szCs w:val="15"/>
              </w:rPr>
              <w:t xml:space="preserve"> risques de blocages importants</w:t>
            </w:r>
          </w:p>
        </w:tc>
        <w:tc>
          <w:tcPr>
            <w:tcW w:w="1984" w:type="dxa"/>
            <w:vAlign w:val="center"/>
          </w:tcPr>
          <w:p w:rsidR="0064026B" w:rsidRPr="00A53F56" w:rsidRDefault="00211D62" w:rsidP="00211D62">
            <w:pPr>
              <w:ind w:right="-70"/>
              <w:jc w:val="center"/>
              <w:rPr>
                <w:rFonts w:ascii="Arial" w:hAnsi="Arial" w:cs="Arial"/>
                <w:sz w:val="22"/>
                <w:szCs w:val="15"/>
              </w:rPr>
            </w:pPr>
            <w:r>
              <w:rPr>
                <w:rFonts w:ascii="Arial" w:hAnsi="Arial" w:cs="Arial"/>
                <w:sz w:val="22"/>
                <w:szCs w:val="15"/>
              </w:rPr>
              <w:t xml:space="preserve">Formation de verglas généralisé par congélation d’humidité existante </w:t>
            </w:r>
          </w:p>
        </w:tc>
        <w:tc>
          <w:tcPr>
            <w:tcW w:w="3686" w:type="dxa"/>
            <w:vAlign w:val="center"/>
          </w:tcPr>
          <w:p w:rsidR="0064026B" w:rsidRPr="00A53F56" w:rsidRDefault="0064026B" w:rsidP="00211238">
            <w:pPr>
              <w:jc w:val="center"/>
              <w:rPr>
                <w:rFonts w:ascii="Arial" w:hAnsi="Arial" w:cs="Arial"/>
                <w:sz w:val="22"/>
                <w:szCs w:val="15"/>
              </w:rPr>
            </w:pPr>
            <w:r w:rsidRPr="00A53F56">
              <w:rPr>
                <w:rFonts w:ascii="Arial" w:hAnsi="Arial" w:cs="Arial"/>
                <w:sz w:val="22"/>
                <w:szCs w:val="15"/>
              </w:rPr>
              <w:t>Equipements indispensables (pneus hiver, chaînes, vêtements chauds) précautions de conduite : ne pas doubler, ne pas s’arrêter en côte… vitesse très réduite</w:t>
            </w:r>
          </w:p>
        </w:tc>
      </w:tr>
      <w:tr w:rsidR="0064026B" w:rsidRPr="00A53F56">
        <w:tc>
          <w:tcPr>
            <w:tcW w:w="1985" w:type="dxa"/>
            <w:vAlign w:val="center"/>
          </w:tcPr>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C4</w:t>
            </w:r>
          </w:p>
          <w:p w:rsidR="0064026B" w:rsidRPr="00A416EE" w:rsidRDefault="0064026B" w:rsidP="00211238">
            <w:pPr>
              <w:jc w:val="center"/>
              <w:rPr>
                <w:rFonts w:ascii="Arial" w:hAnsi="Arial" w:cs="Arial"/>
                <w:b/>
                <w:color w:val="F79646"/>
                <w:sz w:val="22"/>
                <w:szCs w:val="15"/>
              </w:rPr>
            </w:pPr>
            <w:r w:rsidRPr="00A416EE">
              <w:rPr>
                <w:rFonts w:ascii="Arial" w:hAnsi="Arial" w:cs="Arial"/>
                <w:b/>
                <w:color w:val="F79646"/>
                <w:sz w:val="22"/>
                <w:szCs w:val="15"/>
              </w:rPr>
              <w:t>Circulation impossible</w:t>
            </w:r>
          </w:p>
        </w:tc>
        <w:tc>
          <w:tcPr>
            <w:tcW w:w="1843" w:type="dxa"/>
            <w:vAlign w:val="center"/>
          </w:tcPr>
          <w:p w:rsidR="0064026B" w:rsidRPr="00A53F56" w:rsidRDefault="0064026B" w:rsidP="00211238">
            <w:pPr>
              <w:jc w:val="center"/>
              <w:rPr>
                <w:rFonts w:ascii="Arial" w:hAnsi="Arial" w:cs="Arial"/>
                <w:sz w:val="22"/>
                <w:szCs w:val="15"/>
              </w:rPr>
            </w:pPr>
            <w:r w:rsidRPr="00A53F56">
              <w:rPr>
                <w:rFonts w:ascii="Arial" w:hAnsi="Arial" w:cs="Arial"/>
                <w:sz w:val="22"/>
                <w:szCs w:val="15"/>
              </w:rPr>
              <w:t xml:space="preserve">Circulation possible </w:t>
            </w:r>
            <w:r w:rsidR="00085728">
              <w:rPr>
                <w:rFonts w:ascii="Arial" w:hAnsi="Arial" w:cs="Arial"/>
                <w:sz w:val="22"/>
                <w:szCs w:val="15"/>
              </w:rPr>
              <w:t>seulement</w:t>
            </w:r>
            <w:r w:rsidRPr="00A53F56">
              <w:rPr>
                <w:rFonts w:ascii="Arial" w:hAnsi="Arial" w:cs="Arial"/>
                <w:sz w:val="22"/>
                <w:szCs w:val="15"/>
              </w:rPr>
              <w:t xml:space="preserve"> pour les engins spécialisés</w:t>
            </w:r>
          </w:p>
        </w:tc>
        <w:tc>
          <w:tcPr>
            <w:tcW w:w="1984" w:type="dxa"/>
            <w:vAlign w:val="center"/>
          </w:tcPr>
          <w:p w:rsidR="0064026B" w:rsidRPr="00A53F56" w:rsidRDefault="00211D62" w:rsidP="00211D62">
            <w:pPr>
              <w:jc w:val="center"/>
              <w:rPr>
                <w:rFonts w:ascii="Arial" w:hAnsi="Arial" w:cs="Arial"/>
                <w:sz w:val="22"/>
                <w:szCs w:val="15"/>
              </w:rPr>
            </w:pPr>
            <w:r>
              <w:rPr>
                <w:rFonts w:ascii="Arial" w:hAnsi="Arial" w:cs="Arial"/>
                <w:sz w:val="22"/>
                <w:szCs w:val="15"/>
              </w:rPr>
              <w:t>Formation de v</w:t>
            </w:r>
            <w:r w:rsidR="0064026B" w:rsidRPr="00A53F56">
              <w:rPr>
                <w:rFonts w:ascii="Arial" w:hAnsi="Arial" w:cs="Arial"/>
                <w:sz w:val="22"/>
                <w:szCs w:val="15"/>
              </w:rPr>
              <w:t>erglas généralisé en forte épaisseur</w:t>
            </w:r>
            <w:r>
              <w:rPr>
                <w:rFonts w:ascii="Arial" w:hAnsi="Arial" w:cs="Arial"/>
                <w:sz w:val="22"/>
                <w:szCs w:val="15"/>
              </w:rPr>
              <w:t xml:space="preserve"> suite à des pluies verglaçantes ou en surfusion</w:t>
            </w:r>
            <w:r w:rsidR="004B422F">
              <w:rPr>
                <w:rFonts w:ascii="Arial" w:hAnsi="Arial" w:cs="Arial"/>
                <w:sz w:val="22"/>
                <w:szCs w:val="15"/>
              </w:rPr>
              <w:t xml:space="preserve"> </w:t>
            </w:r>
          </w:p>
        </w:tc>
        <w:tc>
          <w:tcPr>
            <w:tcW w:w="3686" w:type="dxa"/>
            <w:vAlign w:val="center"/>
          </w:tcPr>
          <w:p w:rsidR="0064026B" w:rsidRPr="00A53F56" w:rsidRDefault="0064026B" w:rsidP="00211238">
            <w:pPr>
              <w:jc w:val="center"/>
              <w:rPr>
                <w:rFonts w:ascii="Arial" w:hAnsi="Arial" w:cs="Arial"/>
                <w:sz w:val="22"/>
                <w:szCs w:val="15"/>
              </w:rPr>
            </w:pPr>
            <w:r w:rsidRPr="00A53F56">
              <w:rPr>
                <w:rFonts w:ascii="Arial" w:hAnsi="Arial" w:cs="Arial"/>
                <w:sz w:val="22"/>
                <w:szCs w:val="15"/>
              </w:rPr>
              <w:t>Ne pas prendre la route</w:t>
            </w:r>
          </w:p>
        </w:tc>
      </w:tr>
    </w:tbl>
    <w:p w:rsidR="0064026B" w:rsidRPr="00A53F56" w:rsidRDefault="0064026B" w:rsidP="0064026B">
      <w:pPr>
        <w:ind w:firstLine="1134"/>
        <w:jc w:val="both"/>
        <w:rPr>
          <w:rFonts w:ascii="Arial" w:hAnsi="Arial" w:cs="Arial"/>
          <w:sz w:val="22"/>
          <w:szCs w:val="15"/>
        </w:rPr>
      </w:pPr>
    </w:p>
    <w:p w:rsidR="0064026B" w:rsidRPr="00A53F56" w:rsidRDefault="0064026B" w:rsidP="0064026B">
      <w:pPr>
        <w:ind w:firstLine="1134"/>
        <w:jc w:val="both"/>
        <w:rPr>
          <w:rFonts w:ascii="Arial" w:hAnsi="Arial" w:cs="Arial"/>
          <w:sz w:val="22"/>
          <w:szCs w:val="15"/>
        </w:rPr>
      </w:pPr>
    </w:p>
    <w:p w:rsidR="0064026B" w:rsidRPr="006C0578" w:rsidRDefault="0064026B" w:rsidP="006C0578">
      <w:pPr>
        <w:pStyle w:val="Style1"/>
      </w:pPr>
      <w:bookmarkStart w:id="73" w:name="_Toc236642357"/>
      <w:bookmarkStart w:id="74" w:name="_Toc236642691"/>
      <w:bookmarkStart w:id="75" w:name="_Toc236642848"/>
      <w:bookmarkStart w:id="76" w:name="_Toc236643030"/>
      <w:bookmarkStart w:id="77" w:name="_Toc239555714"/>
      <w:bookmarkStart w:id="78" w:name="_Toc239754287"/>
      <w:bookmarkStart w:id="79" w:name="_Toc266104558"/>
      <w:bookmarkStart w:id="80" w:name="_Toc296502998"/>
      <w:bookmarkStart w:id="81" w:name="_Toc298247354"/>
      <w:bookmarkStart w:id="82" w:name="_Toc303243542"/>
      <w:bookmarkStart w:id="83" w:name="_Toc306637669"/>
      <w:r w:rsidRPr="0072070B">
        <w:t>II</w:t>
      </w:r>
      <w:r w:rsidR="00DE64B5" w:rsidRPr="006B2DE4">
        <w:t xml:space="preserve"> -2</w:t>
      </w:r>
      <w:r w:rsidRPr="007C44E5">
        <w:t xml:space="preserve"> - D</w:t>
      </w:r>
      <w:r w:rsidRPr="007A5680">
        <w:t>éfinition des CONDITIONS DE CIRCULATION EN CA</w:t>
      </w:r>
      <w:r w:rsidRPr="00246AE7">
        <w:t xml:space="preserve">S DE </w:t>
      </w:r>
      <w:r w:rsidRPr="00B36491">
        <w:t>NEIGE</w:t>
      </w:r>
      <w:bookmarkEnd w:id="73"/>
      <w:bookmarkEnd w:id="74"/>
      <w:bookmarkEnd w:id="75"/>
      <w:bookmarkEnd w:id="76"/>
      <w:bookmarkEnd w:id="77"/>
      <w:bookmarkEnd w:id="78"/>
      <w:bookmarkEnd w:id="79"/>
      <w:bookmarkEnd w:id="80"/>
      <w:bookmarkEnd w:id="81"/>
      <w:bookmarkEnd w:id="82"/>
      <w:bookmarkEnd w:id="83"/>
    </w:p>
    <w:p w:rsidR="0064026B" w:rsidRPr="00A53F56" w:rsidRDefault="0064026B" w:rsidP="0064026B">
      <w:pPr>
        <w:jc w:val="both"/>
        <w:rPr>
          <w:rFonts w:ascii="Arial" w:hAnsi="Arial" w:cs="Arial"/>
          <w:b/>
          <w:sz w:val="22"/>
          <w:szCs w:val="15"/>
        </w:rPr>
      </w:pPr>
    </w:p>
    <w:p w:rsidR="0064026B" w:rsidRPr="00A53F56" w:rsidRDefault="0064026B" w:rsidP="0064026B">
      <w:pPr>
        <w:jc w:val="both"/>
        <w:rPr>
          <w:rFonts w:ascii="Arial" w:hAnsi="Arial" w:cs="Arial"/>
          <w:b/>
          <w:sz w:val="22"/>
          <w:szCs w:val="15"/>
        </w:rPr>
      </w:pPr>
    </w:p>
    <w:tbl>
      <w:tblPr>
        <w:tblW w:w="956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2268"/>
        <w:gridCol w:w="2977"/>
        <w:gridCol w:w="2835"/>
      </w:tblGrid>
      <w:tr w:rsidR="0064026B" w:rsidRPr="00A53F56" w:rsidTr="009E0389">
        <w:trPr>
          <w:cantSplit/>
        </w:trPr>
        <w:tc>
          <w:tcPr>
            <w:tcW w:w="1488" w:type="dxa"/>
            <w:vAlign w:val="center"/>
          </w:tcPr>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Conditions de circulation</w:t>
            </w:r>
          </w:p>
        </w:tc>
        <w:tc>
          <w:tcPr>
            <w:tcW w:w="2268" w:type="dxa"/>
            <w:vAlign w:val="center"/>
          </w:tcPr>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Définition générale</w:t>
            </w:r>
          </w:p>
        </w:tc>
        <w:tc>
          <w:tcPr>
            <w:tcW w:w="2977" w:type="dxa"/>
            <w:vAlign w:val="center"/>
          </w:tcPr>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Etats représentatifs de la chaussée</w:t>
            </w:r>
          </w:p>
        </w:tc>
        <w:tc>
          <w:tcPr>
            <w:tcW w:w="2835" w:type="dxa"/>
            <w:vAlign w:val="center"/>
          </w:tcPr>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Recommandations aux usagers</w:t>
            </w:r>
          </w:p>
        </w:tc>
      </w:tr>
      <w:tr w:rsidR="0064026B" w:rsidRPr="00A53F56" w:rsidTr="009E0389">
        <w:tc>
          <w:tcPr>
            <w:tcW w:w="1488" w:type="dxa"/>
            <w:vAlign w:val="center"/>
          </w:tcPr>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C1</w:t>
            </w:r>
          </w:p>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Circulation normale</w:t>
            </w:r>
          </w:p>
        </w:tc>
        <w:tc>
          <w:tcPr>
            <w:tcW w:w="2268"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Pas de pièges hivernaux particuliers</w:t>
            </w:r>
          </w:p>
        </w:tc>
        <w:tc>
          <w:tcPr>
            <w:tcW w:w="2977"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Absence de neige sur les voies de circulation</w:t>
            </w:r>
          </w:p>
        </w:tc>
        <w:tc>
          <w:tcPr>
            <w:tcW w:w="2835"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Prudence habituelle</w:t>
            </w:r>
          </w:p>
        </w:tc>
      </w:tr>
      <w:tr w:rsidR="0064026B" w:rsidRPr="00A53F56" w:rsidTr="009E0389">
        <w:tc>
          <w:tcPr>
            <w:tcW w:w="1488" w:type="dxa"/>
            <w:vAlign w:val="center"/>
          </w:tcPr>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C2</w:t>
            </w:r>
          </w:p>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Circulation délicate</w:t>
            </w:r>
          </w:p>
        </w:tc>
        <w:tc>
          <w:tcPr>
            <w:tcW w:w="2268"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Risques localisés mais réels peu de risque de blocage</w:t>
            </w:r>
          </w:p>
        </w:tc>
        <w:tc>
          <w:tcPr>
            <w:tcW w:w="2977"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Fraîche en faible</w:t>
            </w:r>
            <w:r>
              <w:rPr>
                <w:rFonts w:ascii="Arial" w:hAnsi="Arial" w:cs="Arial"/>
                <w:sz w:val="22"/>
                <w:szCs w:val="15"/>
              </w:rPr>
              <w:t xml:space="preserve"> </w:t>
            </w:r>
            <w:r w:rsidRPr="00A53F56">
              <w:rPr>
                <w:rFonts w:ascii="Arial" w:hAnsi="Arial" w:cs="Arial"/>
                <w:sz w:val="22"/>
                <w:szCs w:val="15"/>
              </w:rPr>
              <w:t>épaisseur (</w:t>
            </w:r>
            <w:smartTag w:uri="urn:schemas-microsoft-com:office:smarttags" w:element="metricconverter">
              <w:smartTagPr>
                <w:attr w:name="ProductID" w:val="5 cm"/>
              </w:smartTagPr>
              <w:r w:rsidRPr="00A53F56">
                <w:rPr>
                  <w:rFonts w:ascii="Arial" w:hAnsi="Arial" w:cs="Arial"/>
                  <w:sz w:val="22"/>
                  <w:szCs w:val="15"/>
                </w:rPr>
                <w:t>5 cm</w:t>
              </w:r>
            </w:smartTag>
            <w:r w:rsidRPr="00A53F56">
              <w:rPr>
                <w:rFonts w:ascii="Arial" w:hAnsi="Arial" w:cs="Arial"/>
                <w:sz w:val="22"/>
                <w:szCs w:val="15"/>
              </w:rPr>
              <w:t>) ou fondante</w:t>
            </w:r>
            <w:r>
              <w:rPr>
                <w:rFonts w:ascii="Arial" w:hAnsi="Arial" w:cs="Arial"/>
                <w:sz w:val="22"/>
                <w:szCs w:val="15"/>
              </w:rPr>
              <w:t>,</w:t>
            </w:r>
            <w:r w:rsidRPr="00A53F56">
              <w:rPr>
                <w:rFonts w:ascii="Arial" w:hAnsi="Arial" w:cs="Arial"/>
                <w:sz w:val="22"/>
                <w:szCs w:val="15"/>
              </w:rPr>
              <w:t xml:space="preserve"> ou fondue dans les traces</w:t>
            </w:r>
            <w:r>
              <w:rPr>
                <w:rFonts w:ascii="Arial" w:hAnsi="Arial" w:cs="Arial"/>
                <w:sz w:val="22"/>
                <w:szCs w:val="15"/>
              </w:rPr>
              <w:t>,</w:t>
            </w:r>
            <w:r w:rsidRPr="00A53F56">
              <w:rPr>
                <w:rFonts w:ascii="Arial" w:hAnsi="Arial" w:cs="Arial"/>
                <w:sz w:val="22"/>
                <w:szCs w:val="15"/>
              </w:rPr>
              <w:t xml:space="preserve"> ou tassée et non gelée en surface</w:t>
            </w:r>
          </w:p>
        </w:tc>
        <w:tc>
          <w:tcPr>
            <w:tcW w:w="2835"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Grande prudence vitesse réduite équipements recommandés surtout dans les secteurs signalés</w:t>
            </w:r>
          </w:p>
        </w:tc>
      </w:tr>
      <w:tr w:rsidR="0064026B" w:rsidRPr="00A53F56" w:rsidTr="009E0389">
        <w:tc>
          <w:tcPr>
            <w:tcW w:w="1488" w:type="dxa"/>
            <w:vAlign w:val="center"/>
          </w:tcPr>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C3</w:t>
            </w:r>
          </w:p>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Circulation difficile</w:t>
            </w:r>
          </w:p>
        </w:tc>
        <w:tc>
          <w:tcPr>
            <w:tcW w:w="2268"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Dangers évidents risques de blocages importants</w:t>
            </w:r>
          </w:p>
        </w:tc>
        <w:tc>
          <w:tcPr>
            <w:tcW w:w="2977"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 xml:space="preserve">Fraîche en épaisseur (10 à </w:t>
            </w:r>
            <w:smartTag w:uri="urn:schemas-microsoft-com:office:smarttags" w:element="metricconverter">
              <w:smartTagPr>
                <w:attr w:name="ProductID" w:val="20 cm"/>
              </w:smartTagPr>
              <w:r w:rsidRPr="00A53F56">
                <w:rPr>
                  <w:rFonts w:ascii="Arial" w:hAnsi="Arial" w:cs="Arial"/>
                  <w:sz w:val="22"/>
                  <w:szCs w:val="15"/>
                </w:rPr>
                <w:t>20 cm</w:t>
              </w:r>
            </w:smartTag>
            <w:r w:rsidRPr="00A53F56">
              <w:rPr>
                <w:rFonts w:ascii="Arial" w:hAnsi="Arial" w:cs="Arial"/>
                <w:sz w:val="22"/>
                <w:szCs w:val="15"/>
              </w:rPr>
              <w:t>)</w:t>
            </w:r>
            <w:r>
              <w:rPr>
                <w:rFonts w:ascii="Arial" w:hAnsi="Arial" w:cs="Arial"/>
                <w:sz w:val="22"/>
                <w:szCs w:val="15"/>
              </w:rPr>
              <w:t>,</w:t>
            </w:r>
            <w:r w:rsidRPr="00A53F56">
              <w:rPr>
                <w:rFonts w:ascii="Arial" w:hAnsi="Arial" w:cs="Arial"/>
                <w:sz w:val="22"/>
                <w:szCs w:val="15"/>
              </w:rPr>
              <w:t xml:space="preserve"> ou tassée et gelée en surface</w:t>
            </w:r>
            <w:r>
              <w:rPr>
                <w:rFonts w:ascii="Arial" w:hAnsi="Arial" w:cs="Arial"/>
                <w:sz w:val="22"/>
                <w:szCs w:val="15"/>
              </w:rPr>
              <w:t>,</w:t>
            </w:r>
            <w:r w:rsidRPr="00A53F56">
              <w:rPr>
                <w:rFonts w:ascii="Arial" w:hAnsi="Arial" w:cs="Arial"/>
                <w:sz w:val="22"/>
                <w:szCs w:val="15"/>
              </w:rPr>
              <w:t xml:space="preserve"> ou congères en formation</w:t>
            </w:r>
          </w:p>
        </w:tc>
        <w:tc>
          <w:tcPr>
            <w:tcW w:w="2835"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Equipements indispensables (pneus hiver, chaînes, vêtements chauds) précautions de conduite : ne pas doubler, ne pas s’arrêter en côte… vitesse très réduite</w:t>
            </w:r>
          </w:p>
        </w:tc>
      </w:tr>
      <w:tr w:rsidR="0064026B" w:rsidRPr="00A53F56" w:rsidTr="009E0389">
        <w:tc>
          <w:tcPr>
            <w:tcW w:w="1488" w:type="dxa"/>
            <w:vAlign w:val="center"/>
          </w:tcPr>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C4</w:t>
            </w:r>
          </w:p>
          <w:p w:rsidR="0064026B" w:rsidRPr="00A53F56" w:rsidRDefault="0064026B" w:rsidP="00211238">
            <w:pPr>
              <w:jc w:val="center"/>
              <w:rPr>
                <w:rFonts w:ascii="Arial" w:hAnsi="Arial" w:cs="Arial"/>
                <w:b/>
                <w:color w:val="FF6600"/>
                <w:sz w:val="22"/>
                <w:szCs w:val="15"/>
              </w:rPr>
            </w:pPr>
            <w:r w:rsidRPr="00A53F56">
              <w:rPr>
                <w:rFonts w:ascii="Arial" w:hAnsi="Arial" w:cs="Arial"/>
                <w:b/>
                <w:color w:val="FF6600"/>
                <w:sz w:val="22"/>
                <w:szCs w:val="15"/>
              </w:rPr>
              <w:t>Circulation impossible</w:t>
            </w:r>
          </w:p>
        </w:tc>
        <w:tc>
          <w:tcPr>
            <w:tcW w:w="2268"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 xml:space="preserve">Circulation possible </w:t>
            </w:r>
            <w:r w:rsidR="00085728">
              <w:rPr>
                <w:rFonts w:ascii="Arial" w:hAnsi="Arial" w:cs="Arial"/>
                <w:sz w:val="22"/>
                <w:szCs w:val="15"/>
              </w:rPr>
              <w:t xml:space="preserve">seulement </w:t>
            </w:r>
            <w:r w:rsidRPr="00A53F56">
              <w:rPr>
                <w:rFonts w:ascii="Arial" w:hAnsi="Arial" w:cs="Arial"/>
                <w:sz w:val="22"/>
                <w:szCs w:val="15"/>
              </w:rPr>
              <w:t>pour les engins spécialisés</w:t>
            </w:r>
          </w:p>
        </w:tc>
        <w:tc>
          <w:tcPr>
            <w:tcW w:w="2977"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Fraîche en forte épaisseur ou formation d’ornières glacées profondes</w:t>
            </w:r>
            <w:r>
              <w:rPr>
                <w:rFonts w:ascii="Arial" w:hAnsi="Arial" w:cs="Arial"/>
                <w:sz w:val="22"/>
                <w:szCs w:val="15"/>
              </w:rPr>
              <w:t>,</w:t>
            </w:r>
            <w:r w:rsidRPr="00A53F56">
              <w:rPr>
                <w:rFonts w:ascii="Arial" w:hAnsi="Arial" w:cs="Arial"/>
                <w:sz w:val="22"/>
                <w:szCs w:val="15"/>
              </w:rPr>
              <w:t xml:space="preserve"> ou congères formées</w:t>
            </w:r>
          </w:p>
        </w:tc>
        <w:tc>
          <w:tcPr>
            <w:tcW w:w="2835" w:type="dxa"/>
            <w:vAlign w:val="center"/>
          </w:tcPr>
          <w:p w:rsidR="0064026B" w:rsidRPr="00A53F56" w:rsidRDefault="0064026B" w:rsidP="00211238">
            <w:pPr>
              <w:jc w:val="both"/>
              <w:rPr>
                <w:rFonts w:ascii="Arial" w:hAnsi="Arial" w:cs="Arial"/>
                <w:sz w:val="22"/>
                <w:szCs w:val="15"/>
              </w:rPr>
            </w:pPr>
            <w:r w:rsidRPr="00A53F56">
              <w:rPr>
                <w:rFonts w:ascii="Arial" w:hAnsi="Arial" w:cs="Arial"/>
                <w:sz w:val="22"/>
                <w:szCs w:val="15"/>
              </w:rPr>
              <w:t>Ne pas prendre la route</w:t>
            </w:r>
          </w:p>
        </w:tc>
      </w:tr>
    </w:tbl>
    <w:p w:rsidR="0064026B" w:rsidRDefault="0064026B" w:rsidP="0064026B">
      <w:pPr>
        <w:jc w:val="both"/>
        <w:rPr>
          <w:rFonts w:ascii="Arial" w:hAnsi="Arial" w:cs="Arial"/>
          <w:sz w:val="22"/>
          <w:szCs w:val="15"/>
        </w:rPr>
      </w:pPr>
    </w:p>
    <w:p w:rsidR="004B422F" w:rsidRPr="00A53F56" w:rsidRDefault="004B422F" w:rsidP="0064026B">
      <w:pPr>
        <w:jc w:val="both"/>
        <w:rPr>
          <w:rFonts w:ascii="Arial" w:hAnsi="Arial" w:cs="Arial"/>
          <w:sz w:val="22"/>
          <w:szCs w:val="15"/>
        </w:rPr>
      </w:pPr>
    </w:p>
    <w:p w:rsidR="008734B4" w:rsidRPr="00B36491" w:rsidRDefault="008734B4" w:rsidP="006C0578">
      <w:pPr>
        <w:pStyle w:val="Style1"/>
      </w:pPr>
      <w:bookmarkStart w:id="84" w:name="_Toc234408515"/>
      <w:bookmarkStart w:id="85" w:name="_Toc234901736"/>
      <w:bookmarkStart w:id="86" w:name="_Toc234901935"/>
      <w:bookmarkStart w:id="87" w:name="_Toc234906827"/>
      <w:bookmarkStart w:id="88" w:name="_Toc235601077"/>
      <w:bookmarkStart w:id="89" w:name="_Toc235601388"/>
      <w:bookmarkStart w:id="90" w:name="_Toc236642358"/>
      <w:bookmarkStart w:id="91" w:name="_Toc236642692"/>
      <w:bookmarkStart w:id="92" w:name="_Toc236642849"/>
      <w:bookmarkStart w:id="93" w:name="_Toc236643031"/>
      <w:bookmarkStart w:id="94" w:name="_Toc239555715"/>
      <w:bookmarkStart w:id="95" w:name="_Toc239754288"/>
      <w:bookmarkStart w:id="96" w:name="_Toc266104559"/>
      <w:bookmarkStart w:id="97" w:name="_Toc296502999"/>
      <w:bookmarkStart w:id="98" w:name="_Toc298247355"/>
      <w:bookmarkStart w:id="99" w:name="_Toc303243543"/>
      <w:bookmarkStart w:id="100" w:name="_Toc306637670"/>
      <w:bookmarkStart w:id="101" w:name="_Toc233456877"/>
      <w:r w:rsidRPr="0072070B">
        <w:t>I</w:t>
      </w:r>
      <w:r w:rsidR="00DE64B5" w:rsidRPr="006B2DE4">
        <w:t>I - 3</w:t>
      </w:r>
      <w:r w:rsidRPr="007C44E5">
        <w:t xml:space="preserve"> – </w:t>
      </w:r>
      <w:r w:rsidRPr="007A5680">
        <w:t>Définition des niveaux de service</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r w:rsidR="00624D01" w:rsidRPr="00246AE7">
        <w:t xml:space="preserve"> </w:t>
      </w:r>
      <w:bookmarkEnd w:id="101"/>
    </w:p>
    <w:p w:rsidR="00527DC6" w:rsidRDefault="00527DC6" w:rsidP="00527DC6">
      <w:pPr>
        <w:jc w:val="both"/>
        <w:rPr>
          <w:rFonts w:ascii="Arial" w:hAnsi="Arial" w:cs="Arial"/>
          <w:sz w:val="22"/>
          <w:szCs w:val="15"/>
        </w:rPr>
      </w:pPr>
    </w:p>
    <w:p w:rsidR="007D728D" w:rsidRDefault="0064026B" w:rsidP="00527DC6">
      <w:pPr>
        <w:jc w:val="both"/>
        <w:rPr>
          <w:rFonts w:ascii="Arial" w:hAnsi="Arial" w:cs="Arial"/>
          <w:sz w:val="22"/>
          <w:szCs w:val="15"/>
        </w:rPr>
      </w:pPr>
      <w:r>
        <w:rPr>
          <w:rFonts w:ascii="Arial" w:hAnsi="Arial" w:cs="Arial"/>
          <w:sz w:val="22"/>
          <w:szCs w:val="15"/>
        </w:rPr>
        <w:t>Les conditions de circulation sont liées à la nature et à l’importance des intempéries mais également à l’intensité du trafic</w:t>
      </w:r>
      <w:r w:rsidR="00F610D5">
        <w:rPr>
          <w:rFonts w:ascii="Arial" w:hAnsi="Arial" w:cs="Arial"/>
          <w:sz w:val="22"/>
          <w:szCs w:val="15"/>
        </w:rPr>
        <w:t>. C’est ainsi qu’un phénomène normal peut entrainer sur certains axes et à certaines heures une situation qualifiée d’exceptionnelle.</w:t>
      </w:r>
    </w:p>
    <w:p w:rsidR="00F610D5" w:rsidRDefault="00F610D5" w:rsidP="00527DC6">
      <w:pPr>
        <w:jc w:val="both"/>
        <w:rPr>
          <w:rFonts w:ascii="Arial" w:hAnsi="Arial" w:cs="Arial"/>
          <w:sz w:val="22"/>
          <w:szCs w:val="15"/>
        </w:rPr>
      </w:pPr>
    </w:p>
    <w:p w:rsidR="00F610D5" w:rsidRDefault="00F610D5" w:rsidP="00527DC6">
      <w:pPr>
        <w:jc w:val="both"/>
        <w:rPr>
          <w:rFonts w:ascii="Arial" w:hAnsi="Arial" w:cs="Arial"/>
          <w:sz w:val="22"/>
          <w:szCs w:val="15"/>
        </w:rPr>
      </w:pPr>
      <w:r>
        <w:rPr>
          <w:rFonts w:ascii="Arial" w:hAnsi="Arial" w:cs="Arial"/>
          <w:sz w:val="22"/>
          <w:szCs w:val="15"/>
        </w:rPr>
        <w:t>En conséquence, le Département définit 3 niveaux de service selon la nature de son réseau.</w:t>
      </w:r>
    </w:p>
    <w:p w:rsidR="007D728D" w:rsidRPr="00B778B5" w:rsidRDefault="007D728D" w:rsidP="00527DC6">
      <w:pPr>
        <w:jc w:val="both"/>
        <w:rPr>
          <w:rFonts w:ascii="Arial" w:hAnsi="Arial" w:cs="Arial"/>
          <w:sz w:val="22"/>
          <w:szCs w:val="15"/>
        </w:rPr>
      </w:pPr>
    </w:p>
    <w:p w:rsidR="00527DC6" w:rsidRPr="00E931DC" w:rsidRDefault="00F610D5" w:rsidP="00527DC6">
      <w:pPr>
        <w:jc w:val="both"/>
        <w:outlineLvl w:val="3"/>
        <w:rPr>
          <w:rFonts w:ascii="Arial" w:hAnsi="Arial" w:cs="Arial"/>
          <w:b/>
          <w:sz w:val="22"/>
          <w:szCs w:val="15"/>
        </w:rPr>
      </w:pPr>
      <w:r w:rsidRPr="00E931DC">
        <w:rPr>
          <w:rFonts w:ascii="Arial" w:hAnsi="Arial" w:cs="Arial"/>
          <w:b/>
          <w:sz w:val="22"/>
          <w:szCs w:val="15"/>
        </w:rPr>
        <w:t xml:space="preserve">- </w:t>
      </w:r>
      <w:r w:rsidR="00527DC6" w:rsidRPr="00E931DC">
        <w:rPr>
          <w:rFonts w:ascii="Arial" w:hAnsi="Arial" w:cs="Arial"/>
          <w:b/>
          <w:sz w:val="22"/>
          <w:szCs w:val="15"/>
        </w:rPr>
        <w:t xml:space="preserve">Le niveau de service N0 </w:t>
      </w:r>
      <w:r w:rsidR="00527DC6" w:rsidRPr="00E931DC">
        <w:rPr>
          <w:rFonts w:ascii="Arial" w:hAnsi="Arial" w:cs="Arial"/>
          <w:sz w:val="22"/>
          <w:szCs w:val="15"/>
        </w:rPr>
        <w:t xml:space="preserve">concerne </w:t>
      </w:r>
      <w:r w:rsidR="00527DC6" w:rsidRPr="00211D62">
        <w:rPr>
          <w:rFonts w:ascii="Arial" w:hAnsi="Arial" w:cs="Arial"/>
          <w:sz w:val="22"/>
          <w:szCs w:val="15"/>
        </w:rPr>
        <w:t xml:space="preserve">essentiellement </w:t>
      </w:r>
      <w:r w:rsidR="00527DC6" w:rsidRPr="00E931DC">
        <w:rPr>
          <w:rFonts w:ascii="Arial" w:hAnsi="Arial" w:cs="Arial"/>
          <w:sz w:val="22"/>
          <w:szCs w:val="15"/>
        </w:rPr>
        <w:t>les routes départementales à 2x2 voies ou à trafic élevé</w:t>
      </w:r>
      <w:r w:rsidR="007B3082" w:rsidRPr="00E931DC">
        <w:rPr>
          <w:rFonts w:ascii="Arial" w:hAnsi="Arial" w:cs="Arial"/>
          <w:sz w:val="22"/>
          <w:szCs w:val="15"/>
        </w:rPr>
        <w:t xml:space="preserve"> (voir carte d</w:t>
      </w:r>
      <w:r w:rsidR="008D22D5" w:rsidRPr="00E931DC">
        <w:rPr>
          <w:rFonts w:ascii="Arial" w:hAnsi="Arial" w:cs="Arial"/>
          <w:sz w:val="22"/>
          <w:szCs w:val="15"/>
        </w:rPr>
        <w:t>u</w:t>
      </w:r>
      <w:r w:rsidR="007B3082" w:rsidRPr="00E931DC">
        <w:rPr>
          <w:rFonts w:ascii="Arial" w:hAnsi="Arial" w:cs="Arial"/>
          <w:sz w:val="22"/>
          <w:szCs w:val="15"/>
        </w:rPr>
        <w:t xml:space="preserve"> niveau de service N0</w:t>
      </w:r>
      <w:r w:rsidR="0057012A">
        <w:rPr>
          <w:rFonts w:ascii="Arial" w:hAnsi="Arial" w:cs="Arial"/>
          <w:sz w:val="22"/>
          <w:szCs w:val="15"/>
        </w:rPr>
        <w:t>-N1</w:t>
      </w:r>
      <w:r w:rsidR="007B3082" w:rsidRPr="00E931DC">
        <w:rPr>
          <w:rFonts w:ascii="Arial" w:hAnsi="Arial" w:cs="Arial"/>
          <w:sz w:val="22"/>
          <w:szCs w:val="15"/>
        </w:rPr>
        <w:t>)</w:t>
      </w:r>
      <w:r w:rsidR="00527DC6" w:rsidRPr="00E931DC">
        <w:rPr>
          <w:rFonts w:ascii="Arial" w:hAnsi="Arial" w:cs="Arial"/>
          <w:sz w:val="22"/>
          <w:szCs w:val="15"/>
        </w:rPr>
        <w:t>.</w:t>
      </w:r>
    </w:p>
    <w:p w:rsidR="00527DC6" w:rsidRPr="00B778B5" w:rsidRDefault="00527DC6" w:rsidP="00527DC6">
      <w:pPr>
        <w:jc w:val="both"/>
        <w:rPr>
          <w:rFonts w:ascii="Arial" w:hAnsi="Arial" w:cs="Arial"/>
          <w:sz w:val="22"/>
          <w:szCs w:val="15"/>
        </w:rPr>
      </w:pPr>
    </w:p>
    <w:p w:rsidR="00527DC6" w:rsidRPr="008070DF" w:rsidRDefault="00F610D5" w:rsidP="00527DC6">
      <w:pPr>
        <w:jc w:val="both"/>
        <w:outlineLvl w:val="3"/>
        <w:rPr>
          <w:rFonts w:ascii="Arial" w:hAnsi="Arial" w:cs="Arial"/>
          <w:sz w:val="22"/>
          <w:szCs w:val="15"/>
        </w:rPr>
      </w:pPr>
      <w:r w:rsidRPr="00E931DC">
        <w:rPr>
          <w:rFonts w:ascii="Arial" w:hAnsi="Arial" w:cs="Arial"/>
          <w:b/>
          <w:sz w:val="22"/>
          <w:szCs w:val="15"/>
        </w:rPr>
        <w:t xml:space="preserve">- </w:t>
      </w:r>
      <w:r w:rsidR="00527DC6" w:rsidRPr="00E931DC">
        <w:rPr>
          <w:rFonts w:ascii="Arial" w:hAnsi="Arial" w:cs="Arial"/>
          <w:b/>
          <w:sz w:val="22"/>
          <w:szCs w:val="15"/>
        </w:rPr>
        <w:t>Le niveau de service N1</w:t>
      </w:r>
      <w:r w:rsidR="00527DC6" w:rsidRPr="00B778B5">
        <w:rPr>
          <w:rFonts w:ascii="Arial" w:hAnsi="Arial" w:cs="Arial"/>
          <w:sz w:val="22"/>
          <w:szCs w:val="15"/>
        </w:rPr>
        <w:t xml:space="preserve"> concerne l’ensemble des routes départementales de 1ère catégorie</w:t>
      </w:r>
      <w:r w:rsidR="007B3082" w:rsidRPr="00B778B5">
        <w:rPr>
          <w:rFonts w:ascii="Arial" w:hAnsi="Arial" w:cs="Arial"/>
          <w:sz w:val="22"/>
          <w:szCs w:val="15"/>
        </w:rPr>
        <w:t xml:space="preserve"> à l’exception de celles incluses dans les circuits N0</w:t>
      </w:r>
      <w:r w:rsidR="00527DC6" w:rsidRPr="00B778B5">
        <w:rPr>
          <w:rFonts w:ascii="Arial" w:hAnsi="Arial" w:cs="Arial"/>
          <w:sz w:val="22"/>
          <w:szCs w:val="15"/>
        </w:rPr>
        <w:t xml:space="preserve">, les routes départementales de 2ème </w:t>
      </w:r>
      <w:r w:rsidR="00DF4321">
        <w:rPr>
          <w:rFonts w:ascii="Arial" w:hAnsi="Arial" w:cs="Arial"/>
          <w:sz w:val="22"/>
          <w:szCs w:val="15"/>
        </w:rPr>
        <w:t xml:space="preserve">et </w:t>
      </w:r>
      <w:r w:rsidR="00D54BF7">
        <w:rPr>
          <w:rFonts w:ascii="Arial" w:hAnsi="Arial" w:cs="Arial"/>
          <w:sz w:val="22"/>
          <w:szCs w:val="15"/>
        </w:rPr>
        <w:t xml:space="preserve">la quasi-totalité des RD de </w:t>
      </w:r>
      <w:r w:rsidR="00DF4321" w:rsidRPr="008070DF">
        <w:rPr>
          <w:rFonts w:ascii="Arial" w:hAnsi="Arial" w:cs="Arial"/>
          <w:sz w:val="22"/>
          <w:szCs w:val="15"/>
        </w:rPr>
        <w:t>3</w:t>
      </w:r>
      <w:r w:rsidR="00DF4321" w:rsidRPr="008070DF">
        <w:rPr>
          <w:rFonts w:ascii="Arial" w:hAnsi="Arial" w:cs="Arial"/>
          <w:sz w:val="22"/>
          <w:szCs w:val="15"/>
          <w:vertAlign w:val="superscript"/>
        </w:rPr>
        <w:t>ème</w:t>
      </w:r>
      <w:r w:rsidR="00DF4321" w:rsidRPr="008070DF">
        <w:rPr>
          <w:rFonts w:ascii="Arial" w:hAnsi="Arial" w:cs="Arial"/>
          <w:sz w:val="22"/>
          <w:szCs w:val="15"/>
        </w:rPr>
        <w:t xml:space="preserve"> </w:t>
      </w:r>
      <w:r w:rsidR="00527DC6" w:rsidRPr="008070DF">
        <w:rPr>
          <w:rFonts w:ascii="Arial" w:hAnsi="Arial" w:cs="Arial"/>
          <w:sz w:val="22"/>
          <w:szCs w:val="15"/>
        </w:rPr>
        <w:t>catégorie</w:t>
      </w:r>
      <w:r w:rsidR="008D22D5" w:rsidRPr="008070DF">
        <w:rPr>
          <w:rFonts w:ascii="Arial" w:hAnsi="Arial" w:cs="Arial"/>
          <w:sz w:val="22"/>
          <w:szCs w:val="15"/>
        </w:rPr>
        <w:t xml:space="preserve"> </w:t>
      </w:r>
      <w:r w:rsidR="004B422F" w:rsidRPr="008070DF">
        <w:rPr>
          <w:rFonts w:ascii="Arial" w:hAnsi="Arial" w:cs="Arial"/>
          <w:sz w:val="22"/>
          <w:szCs w:val="15"/>
        </w:rPr>
        <w:t>ainsi que ponctuellement celles de 4</w:t>
      </w:r>
      <w:r w:rsidR="004B422F" w:rsidRPr="006C0578">
        <w:rPr>
          <w:rFonts w:ascii="Arial" w:hAnsi="Arial" w:cs="Arial"/>
          <w:sz w:val="22"/>
          <w:szCs w:val="15"/>
          <w:vertAlign w:val="superscript"/>
        </w:rPr>
        <w:t>ème</w:t>
      </w:r>
      <w:r w:rsidR="004B422F" w:rsidRPr="008070DF">
        <w:rPr>
          <w:rFonts w:ascii="Arial" w:hAnsi="Arial" w:cs="Arial"/>
          <w:sz w:val="22"/>
          <w:szCs w:val="15"/>
        </w:rPr>
        <w:t xml:space="preserve"> catégorie dans une logique d’itinéraire </w:t>
      </w:r>
      <w:r w:rsidR="008D22D5" w:rsidRPr="008070DF">
        <w:rPr>
          <w:rFonts w:ascii="Arial" w:hAnsi="Arial" w:cs="Arial"/>
          <w:sz w:val="22"/>
          <w:szCs w:val="15"/>
        </w:rPr>
        <w:t xml:space="preserve">(voir carte du niveau de service </w:t>
      </w:r>
      <w:r w:rsidR="0057012A">
        <w:rPr>
          <w:rFonts w:ascii="Arial" w:hAnsi="Arial" w:cs="Arial"/>
          <w:sz w:val="22"/>
          <w:szCs w:val="15"/>
        </w:rPr>
        <w:t>N0-</w:t>
      </w:r>
      <w:r w:rsidR="008D22D5" w:rsidRPr="008070DF">
        <w:rPr>
          <w:rFonts w:ascii="Arial" w:hAnsi="Arial" w:cs="Arial"/>
          <w:sz w:val="22"/>
          <w:szCs w:val="15"/>
        </w:rPr>
        <w:t>N1)</w:t>
      </w:r>
      <w:r w:rsidR="00527DC6" w:rsidRPr="008070DF">
        <w:rPr>
          <w:rFonts w:ascii="Arial" w:hAnsi="Arial" w:cs="Arial"/>
          <w:sz w:val="22"/>
          <w:szCs w:val="15"/>
        </w:rPr>
        <w:t xml:space="preserve">. </w:t>
      </w:r>
    </w:p>
    <w:p w:rsidR="00527DC6" w:rsidRPr="008070DF" w:rsidRDefault="00527DC6" w:rsidP="00E931DC">
      <w:pPr>
        <w:jc w:val="both"/>
        <w:outlineLvl w:val="3"/>
        <w:rPr>
          <w:rFonts w:ascii="Arial" w:hAnsi="Arial" w:cs="Arial"/>
          <w:sz w:val="22"/>
          <w:szCs w:val="15"/>
        </w:rPr>
      </w:pPr>
    </w:p>
    <w:p w:rsidR="00527DC6" w:rsidRDefault="00F610D5" w:rsidP="00F610D5">
      <w:pPr>
        <w:jc w:val="both"/>
        <w:outlineLvl w:val="3"/>
        <w:rPr>
          <w:rFonts w:ascii="Arial" w:hAnsi="Arial" w:cs="Arial"/>
          <w:sz w:val="22"/>
          <w:szCs w:val="15"/>
        </w:rPr>
      </w:pPr>
      <w:r w:rsidRPr="008070DF">
        <w:rPr>
          <w:rFonts w:ascii="Arial" w:hAnsi="Arial" w:cs="Arial"/>
          <w:b/>
          <w:sz w:val="22"/>
          <w:szCs w:val="15"/>
        </w:rPr>
        <w:t xml:space="preserve">- </w:t>
      </w:r>
      <w:r w:rsidR="00527DC6" w:rsidRPr="008070DF">
        <w:rPr>
          <w:rFonts w:ascii="Arial" w:hAnsi="Arial" w:cs="Arial"/>
          <w:b/>
          <w:sz w:val="22"/>
          <w:szCs w:val="15"/>
        </w:rPr>
        <w:t>Le niveau de service N2</w:t>
      </w:r>
      <w:r w:rsidR="00527DC6" w:rsidRPr="008070DF">
        <w:rPr>
          <w:rFonts w:ascii="Arial" w:hAnsi="Arial" w:cs="Arial"/>
          <w:sz w:val="22"/>
          <w:szCs w:val="15"/>
        </w:rPr>
        <w:t xml:space="preserve"> concerne </w:t>
      </w:r>
      <w:r w:rsidR="00211D62" w:rsidRPr="008070DF">
        <w:rPr>
          <w:rFonts w:ascii="Arial" w:hAnsi="Arial" w:cs="Arial"/>
          <w:sz w:val="22"/>
          <w:szCs w:val="15"/>
        </w:rPr>
        <w:t xml:space="preserve">le reste du réseau composé </w:t>
      </w:r>
      <w:r w:rsidR="00D54BF7" w:rsidRPr="008070DF">
        <w:rPr>
          <w:rFonts w:ascii="Arial" w:hAnsi="Arial" w:cs="Arial"/>
          <w:sz w:val="22"/>
          <w:szCs w:val="15"/>
        </w:rPr>
        <w:t xml:space="preserve">essentiellement des </w:t>
      </w:r>
      <w:r w:rsidR="00527DC6" w:rsidRPr="008070DF">
        <w:rPr>
          <w:rFonts w:ascii="Arial" w:hAnsi="Arial" w:cs="Arial"/>
          <w:sz w:val="22"/>
          <w:szCs w:val="15"/>
        </w:rPr>
        <w:t xml:space="preserve">routes départementales de </w:t>
      </w:r>
      <w:r w:rsidR="00DF4321" w:rsidRPr="008070DF">
        <w:rPr>
          <w:rFonts w:ascii="Arial" w:hAnsi="Arial" w:cs="Arial"/>
          <w:sz w:val="22"/>
          <w:szCs w:val="15"/>
        </w:rPr>
        <w:t>4</w:t>
      </w:r>
      <w:r w:rsidR="00527DC6" w:rsidRPr="008070DF">
        <w:rPr>
          <w:rFonts w:ascii="Arial" w:hAnsi="Arial" w:cs="Arial"/>
          <w:sz w:val="22"/>
          <w:szCs w:val="15"/>
        </w:rPr>
        <w:t xml:space="preserve">ème et </w:t>
      </w:r>
      <w:r w:rsidR="00DF4321" w:rsidRPr="008070DF">
        <w:rPr>
          <w:rFonts w:ascii="Arial" w:hAnsi="Arial" w:cs="Arial"/>
          <w:sz w:val="22"/>
          <w:szCs w:val="15"/>
        </w:rPr>
        <w:t>5</w:t>
      </w:r>
      <w:r w:rsidR="00527DC6" w:rsidRPr="008070DF">
        <w:rPr>
          <w:rFonts w:ascii="Arial" w:hAnsi="Arial" w:cs="Arial"/>
          <w:sz w:val="22"/>
          <w:szCs w:val="15"/>
        </w:rPr>
        <w:t>ème catégories</w:t>
      </w:r>
      <w:r w:rsidR="00527DC6" w:rsidRPr="00A53F56">
        <w:rPr>
          <w:rFonts w:ascii="Arial" w:hAnsi="Arial" w:cs="Arial"/>
          <w:sz w:val="22"/>
          <w:szCs w:val="15"/>
        </w:rPr>
        <w:t>.</w:t>
      </w:r>
    </w:p>
    <w:p w:rsidR="00F610D5" w:rsidRDefault="00F610D5" w:rsidP="00F610D5">
      <w:pPr>
        <w:jc w:val="both"/>
        <w:outlineLvl w:val="3"/>
        <w:rPr>
          <w:rFonts w:ascii="Arial" w:hAnsi="Arial" w:cs="Arial"/>
          <w:sz w:val="22"/>
          <w:szCs w:val="15"/>
        </w:rPr>
      </w:pPr>
    </w:p>
    <w:p w:rsidR="00F610D5" w:rsidRPr="00A53F56" w:rsidRDefault="00F610D5" w:rsidP="00F610D5">
      <w:pPr>
        <w:jc w:val="both"/>
        <w:outlineLvl w:val="3"/>
        <w:rPr>
          <w:rFonts w:ascii="Arial" w:hAnsi="Arial" w:cs="Arial"/>
          <w:sz w:val="22"/>
          <w:szCs w:val="15"/>
        </w:rPr>
      </w:pPr>
      <w:r>
        <w:rPr>
          <w:rFonts w:ascii="Arial" w:hAnsi="Arial" w:cs="Arial"/>
          <w:sz w:val="22"/>
          <w:szCs w:val="15"/>
        </w:rPr>
        <w:t>Les conditions de circulation minimales que va chercher à respecter le Département</w:t>
      </w:r>
      <w:r w:rsidR="00B92021">
        <w:rPr>
          <w:rFonts w:ascii="Arial" w:hAnsi="Arial" w:cs="Arial"/>
          <w:sz w:val="22"/>
          <w:szCs w:val="15"/>
        </w:rPr>
        <w:t xml:space="preserve"> sont déclinées selon ces 3 niveaux de service en fonction de la gravité</w:t>
      </w:r>
      <w:r w:rsidR="009A4677">
        <w:rPr>
          <w:rFonts w:ascii="Arial" w:hAnsi="Arial" w:cs="Arial"/>
          <w:sz w:val="22"/>
          <w:szCs w:val="15"/>
        </w:rPr>
        <w:t xml:space="preserve">  de la situation.</w:t>
      </w:r>
    </w:p>
    <w:p w:rsidR="00F610D5" w:rsidRDefault="00F610D5" w:rsidP="00527DC6">
      <w:pPr>
        <w:jc w:val="center"/>
        <w:rPr>
          <w:rFonts w:ascii="Arial" w:hAnsi="Arial" w:cs="Arial"/>
          <w:b/>
          <w:bCs/>
          <w:sz w:val="22"/>
          <w:szCs w:val="17"/>
        </w:rPr>
      </w:pPr>
    </w:p>
    <w:p w:rsidR="00F610D5" w:rsidRDefault="00F610D5" w:rsidP="00527DC6">
      <w:pPr>
        <w:jc w:val="center"/>
        <w:rPr>
          <w:rFonts w:ascii="Arial" w:hAnsi="Arial" w:cs="Arial"/>
          <w:b/>
          <w:bCs/>
          <w:sz w:val="22"/>
          <w:szCs w:val="17"/>
        </w:rPr>
      </w:pPr>
    </w:p>
    <w:p w:rsidR="00527DC6" w:rsidRPr="00A53F56" w:rsidRDefault="00527DC6" w:rsidP="00527DC6">
      <w:pPr>
        <w:jc w:val="center"/>
        <w:rPr>
          <w:rFonts w:ascii="Arial" w:hAnsi="Arial" w:cs="Arial"/>
          <w:b/>
          <w:bCs/>
          <w:sz w:val="22"/>
          <w:szCs w:val="17"/>
        </w:rPr>
      </w:pPr>
      <w:r w:rsidRPr="00A53F56">
        <w:rPr>
          <w:rFonts w:ascii="Arial" w:hAnsi="Arial" w:cs="Arial"/>
          <w:b/>
          <w:bCs/>
          <w:sz w:val="22"/>
          <w:szCs w:val="17"/>
        </w:rPr>
        <w:t>TABLEAU DES OBJECTIFS DE CONDITIONS DE CIRCULATION</w:t>
      </w:r>
    </w:p>
    <w:p w:rsidR="00527DC6" w:rsidRPr="00A53F56" w:rsidRDefault="00527DC6" w:rsidP="00527DC6">
      <w:pPr>
        <w:jc w:val="center"/>
        <w:rPr>
          <w:rFonts w:ascii="Arial" w:hAnsi="Arial" w:cs="Arial"/>
          <w:b/>
          <w:bCs/>
          <w:sz w:val="22"/>
          <w:szCs w:val="17"/>
        </w:rPr>
      </w:pPr>
      <w:r w:rsidRPr="00A53F56">
        <w:rPr>
          <w:rFonts w:ascii="Arial" w:hAnsi="Arial" w:cs="Arial"/>
          <w:b/>
          <w:bCs/>
          <w:sz w:val="22"/>
          <w:szCs w:val="17"/>
        </w:rPr>
        <w:t>SUIVANT LES NIVEAUX DE SERVICE</w:t>
      </w:r>
    </w:p>
    <w:p w:rsidR="00527DC6" w:rsidRPr="00A53F56" w:rsidRDefault="00527DC6" w:rsidP="00527DC6">
      <w:pPr>
        <w:ind w:firstLine="1134"/>
        <w:jc w:val="both"/>
        <w:rPr>
          <w:rFonts w:ascii="Arial" w:hAnsi="Arial" w:cs="Arial"/>
          <w:sz w:val="22"/>
          <w:szCs w:val="15"/>
        </w:rPr>
      </w:pPr>
    </w:p>
    <w:tbl>
      <w:tblPr>
        <w:tblW w:w="9355"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3"/>
        <w:gridCol w:w="1582"/>
        <w:gridCol w:w="1560"/>
        <w:gridCol w:w="1700"/>
      </w:tblGrid>
      <w:tr w:rsidR="00527DC6" w:rsidRPr="00A53F56">
        <w:tc>
          <w:tcPr>
            <w:tcW w:w="4513" w:type="dxa"/>
          </w:tcPr>
          <w:p w:rsidR="00770623" w:rsidRDefault="00770623" w:rsidP="00BC5A33">
            <w:pPr>
              <w:jc w:val="both"/>
              <w:rPr>
                <w:rFonts w:ascii="Arial" w:hAnsi="Arial" w:cs="Arial"/>
                <w:sz w:val="22"/>
                <w:szCs w:val="15"/>
              </w:rPr>
            </w:pPr>
          </w:p>
          <w:p w:rsidR="00527DC6" w:rsidRDefault="00527DC6" w:rsidP="00BC5A33">
            <w:pPr>
              <w:jc w:val="both"/>
              <w:rPr>
                <w:rFonts w:ascii="Arial" w:hAnsi="Arial" w:cs="Arial"/>
                <w:sz w:val="22"/>
                <w:szCs w:val="15"/>
              </w:rPr>
            </w:pPr>
            <w:r w:rsidRPr="00A53F56">
              <w:rPr>
                <w:rFonts w:ascii="Arial" w:hAnsi="Arial" w:cs="Arial"/>
                <w:sz w:val="22"/>
                <w:szCs w:val="15"/>
              </w:rPr>
              <w:t>NIVEAUX DE SERVICE</w:t>
            </w:r>
          </w:p>
          <w:p w:rsidR="00770623" w:rsidRPr="00A53F56" w:rsidRDefault="00770623" w:rsidP="00BC5A33">
            <w:pPr>
              <w:jc w:val="both"/>
              <w:rPr>
                <w:rFonts w:ascii="Arial" w:hAnsi="Arial" w:cs="Arial"/>
                <w:sz w:val="22"/>
                <w:szCs w:val="15"/>
              </w:rPr>
            </w:pPr>
          </w:p>
        </w:tc>
        <w:tc>
          <w:tcPr>
            <w:tcW w:w="1582" w:type="dxa"/>
          </w:tcPr>
          <w:p w:rsidR="00770623" w:rsidRDefault="00770623" w:rsidP="00BC5A33">
            <w:pPr>
              <w:ind w:left="-15"/>
              <w:jc w:val="center"/>
              <w:rPr>
                <w:rFonts w:ascii="Arial" w:hAnsi="Arial" w:cs="Arial"/>
                <w:sz w:val="22"/>
                <w:szCs w:val="15"/>
                <w:lang w:val="de-DE"/>
              </w:rPr>
            </w:pPr>
          </w:p>
          <w:p w:rsidR="00527DC6" w:rsidRPr="00A53F56" w:rsidRDefault="00527DC6" w:rsidP="00BC5A33">
            <w:pPr>
              <w:ind w:left="-15"/>
              <w:jc w:val="center"/>
              <w:rPr>
                <w:rFonts w:ascii="Arial" w:hAnsi="Arial" w:cs="Arial"/>
                <w:sz w:val="22"/>
                <w:szCs w:val="15"/>
                <w:lang w:val="de-DE"/>
              </w:rPr>
            </w:pPr>
            <w:r w:rsidRPr="00A53F56">
              <w:rPr>
                <w:rFonts w:ascii="Arial" w:hAnsi="Arial" w:cs="Arial"/>
                <w:sz w:val="22"/>
                <w:szCs w:val="15"/>
                <w:lang w:val="de-DE"/>
              </w:rPr>
              <w:t>N 0</w:t>
            </w:r>
          </w:p>
        </w:tc>
        <w:tc>
          <w:tcPr>
            <w:tcW w:w="1560" w:type="dxa"/>
          </w:tcPr>
          <w:p w:rsidR="00770623" w:rsidRDefault="00770623" w:rsidP="00BC5A33">
            <w:pPr>
              <w:ind w:left="-15"/>
              <w:jc w:val="center"/>
              <w:rPr>
                <w:rFonts w:ascii="Arial" w:hAnsi="Arial" w:cs="Arial"/>
                <w:sz w:val="22"/>
                <w:szCs w:val="15"/>
                <w:lang w:val="de-DE"/>
              </w:rPr>
            </w:pPr>
          </w:p>
          <w:p w:rsidR="00527DC6" w:rsidRPr="00A53F56" w:rsidRDefault="00527DC6" w:rsidP="00BC5A33">
            <w:pPr>
              <w:ind w:left="-15"/>
              <w:jc w:val="center"/>
              <w:rPr>
                <w:rFonts w:ascii="Arial" w:hAnsi="Arial" w:cs="Arial"/>
                <w:sz w:val="22"/>
                <w:szCs w:val="15"/>
                <w:lang w:val="de-DE"/>
              </w:rPr>
            </w:pPr>
            <w:r w:rsidRPr="00A53F56">
              <w:rPr>
                <w:rFonts w:ascii="Arial" w:hAnsi="Arial" w:cs="Arial"/>
                <w:sz w:val="22"/>
                <w:szCs w:val="15"/>
                <w:lang w:val="de-DE"/>
              </w:rPr>
              <w:t>N 1</w:t>
            </w:r>
          </w:p>
        </w:tc>
        <w:tc>
          <w:tcPr>
            <w:tcW w:w="1700" w:type="dxa"/>
          </w:tcPr>
          <w:p w:rsidR="00770623" w:rsidRDefault="00770623" w:rsidP="00BC5A33">
            <w:pPr>
              <w:ind w:left="-15"/>
              <w:jc w:val="center"/>
              <w:rPr>
                <w:rFonts w:ascii="Arial" w:hAnsi="Arial" w:cs="Arial"/>
                <w:sz w:val="22"/>
                <w:szCs w:val="15"/>
                <w:lang w:val="de-DE"/>
              </w:rPr>
            </w:pPr>
          </w:p>
          <w:p w:rsidR="00527DC6" w:rsidRPr="00A53F56" w:rsidRDefault="00527DC6" w:rsidP="00BC5A33">
            <w:pPr>
              <w:ind w:left="-15"/>
              <w:jc w:val="center"/>
              <w:rPr>
                <w:rFonts w:ascii="Arial" w:hAnsi="Arial" w:cs="Arial"/>
                <w:sz w:val="22"/>
                <w:szCs w:val="15"/>
                <w:lang w:val="de-DE"/>
              </w:rPr>
            </w:pPr>
            <w:r w:rsidRPr="00A53F56">
              <w:rPr>
                <w:rFonts w:ascii="Arial" w:hAnsi="Arial" w:cs="Arial"/>
                <w:sz w:val="22"/>
                <w:szCs w:val="15"/>
                <w:lang w:val="de-DE"/>
              </w:rPr>
              <w:t>N 2</w:t>
            </w:r>
          </w:p>
        </w:tc>
      </w:tr>
      <w:tr w:rsidR="00527DC6" w:rsidRPr="00A53F56">
        <w:tc>
          <w:tcPr>
            <w:tcW w:w="4513" w:type="dxa"/>
          </w:tcPr>
          <w:p w:rsidR="00770623" w:rsidRDefault="00770623" w:rsidP="00BC5A33">
            <w:pPr>
              <w:jc w:val="both"/>
              <w:rPr>
                <w:rFonts w:ascii="Arial" w:hAnsi="Arial" w:cs="Arial"/>
                <w:sz w:val="22"/>
                <w:szCs w:val="15"/>
              </w:rPr>
            </w:pPr>
          </w:p>
          <w:p w:rsidR="00527DC6" w:rsidRDefault="00527DC6" w:rsidP="00BC5A33">
            <w:pPr>
              <w:jc w:val="both"/>
              <w:rPr>
                <w:rFonts w:ascii="Arial" w:hAnsi="Arial" w:cs="Arial"/>
                <w:sz w:val="22"/>
                <w:szCs w:val="15"/>
              </w:rPr>
            </w:pPr>
            <w:r w:rsidRPr="00A53F56">
              <w:rPr>
                <w:rFonts w:ascii="Arial" w:hAnsi="Arial" w:cs="Arial"/>
                <w:sz w:val="22"/>
                <w:szCs w:val="15"/>
              </w:rPr>
              <w:t xml:space="preserve">Période </w:t>
            </w:r>
            <w:r w:rsidR="009E0389">
              <w:rPr>
                <w:rFonts w:ascii="Arial" w:hAnsi="Arial" w:cs="Arial"/>
                <w:sz w:val="22"/>
                <w:szCs w:val="15"/>
              </w:rPr>
              <w:t xml:space="preserve">normale </w:t>
            </w:r>
            <w:r w:rsidRPr="00A53F56">
              <w:rPr>
                <w:rFonts w:ascii="Arial" w:hAnsi="Arial" w:cs="Arial"/>
                <w:sz w:val="22"/>
                <w:szCs w:val="15"/>
              </w:rPr>
              <w:t>d’intervention (1)</w:t>
            </w:r>
          </w:p>
          <w:p w:rsidR="00770623" w:rsidRPr="00A53F56" w:rsidRDefault="00770623" w:rsidP="00BC5A33">
            <w:pPr>
              <w:jc w:val="both"/>
              <w:rPr>
                <w:rFonts w:ascii="Arial" w:hAnsi="Arial" w:cs="Arial"/>
                <w:sz w:val="22"/>
                <w:szCs w:val="15"/>
              </w:rPr>
            </w:pPr>
          </w:p>
        </w:tc>
        <w:tc>
          <w:tcPr>
            <w:tcW w:w="1582" w:type="dxa"/>
          </w:tcPr>
          <w:p w:rsidR="00770623" w:rsidRDefault="00770623" w:rsidP="00BC5A33">
            <w:pPr>
              <w:ind w:left="-15"/>
              <w:jc w:val="center"/>
              <w:rPr>
                <w:rFonts w:ascii="Arial" w:hAnsi="Arial" w:cs="Arial"/>
                <w:sz w:val="22"/>
                <w:szCs w:val="15"/>
                <w:lang w:val="de-DE"/>
              </w:rPr>
            </w:pPr>
          </w:p>
          <w:p w:rsidR="00527DC6" w:rsidRPr="00A53F56" w:rsidRDefault="00527DC6" w:rsidP="00BC5A33">
            <w:pPr>
              <w:ind w:left="-15"/>
              <w:jc w:val="center"/>
              <w:rPr>
                <w:rFonts w:ascii="Arial" w:hAnsi="Arial" w:cs="Arial"/>
                <w:sz w:val="22"/>
                <w:szCs w:val="15"/>
                <w:lang w:val="de-DE"/>
              </w:rPr>
            </w:pPr>
            <w:r w:rsidRPr="00A53F56">
              <w:rPr>
                <w:rFonts w:ascii="Arial" w:hAnsi="Arial" w:cs="Arial"/>
                <w:sz w:val="22"/>
                <w:szCs w:val="15"/>
                <w:lang w:val="de-DE"/>
              </w:rPr>
              <w:t>0/24 H</w:t>
            </w:r>
          </w:p>
        </w:tc>
        <w:tc>
          <w:tcPr>
            <w:tcW w:w="1560" w:type="dxa"/>
          </w:tcPr>
          <w:p w:rsidR="00770623" w:rsidRDefault="00770623" w:rsidP="00BC5A33">
            <w:pPr>
              <w:ind w:left="-15"/>
              <w:jc w:val="center"/>
              <w:rPr>
                <w:rFonts w:ascii="Arial" w:hAnsi="Arial" w:cs="Arial"/>
                <w:sz w:val="22"/>
                <w:szCs w:val="15"/>
                <w:lang w:val="de-DE"/>
              </w:rPr>
            </w:pPr>
          </w:p>
          <w:p w:rsidR="00527DC6" w:rsidRPr="00A53F56" w:rsidRDefault="00527DC6" w:rsidP="00BC5A33">
            <w:pPr>
              <w:ind w:left="-15"/>
              <w:jc w:val="center"/>
              <w:rPr>
                <w:rFonts w:ascii="Arial" w:hAnsi="Arial" w:cs="Arial"/>
                <w:sz w:val="22"/>
                <w:szCs w:val="15"/>
                <w:lang w:val="de-DE"/>
              </w:rPr>
            </w:pPr>
            <w:r w:rsidRPr="00A53F56">
              <w:rPr>
                <w:rFonts w:ascii="Arial" w:hAnsi="Arial" w:cs="Arial"/>
                <w:sz w:val="22"/>
                <w:szCs w:val="15"/>
                <w:lang w:val="de-DE"/>
              </w:rPr>
              <w:t>0/24 H</w:t>
            </w:r>
          </w:p>
        </w:tc>
        <w:tc>
          <w:tcPr>
            <w:tcW w:w="1700" w:type="dxa"/>
          </w:tcPr>
          <w:p w:rsidR="00770623" w:rsidRDefault="00770623" w:rsidP="00BC5A33">
            <w:pPr>
              <w:ind w:left="-15"/>
              <w:jc w:val="center"/>
              <w:rPr>
                <w:rFonts w:ascii="Arial" w:hAnsi="Arial" w:cs="Arial"/>
                <w:sz w:val="22"/>
                <w:szCs w:val="15"/>
                <w:lang w:val="de-DE"/>
              </w:rPr>
            </w:pPr>
          </w:p>
          <w:p w:rsidR="00527DC6" w:rsidRPr="00A53F56" w:rsidRDefault="00E67AB1" w:rsidP="00BC5A33">
            <w:pPr>
              <w:ind w:left="-15"/>
              <w:jc w:val="center"/>
              <w:rPr>
                <w:rFonts w:ascii="Arial" w:hAnsi="Arial" w:cs="Arial"/>
                <w:sz w:val="22"/>
                <w:szCs w:val="15"/>
                <w:lang w:val="de-DE"/>
              </w:rPr>
            </w:pPr>
            <w:r>
              <w:rPr>
                <w:rFonts w:ascii="Arial" w:hAnsi="Arial" w:cs="Arial"/>
                <w:sz w:val="22"/>
                <w:szCs w:val="15"/>
                <w:lang w:val="de-DE"/>
              </w:rPr>
              <w:t>8</w:t>
            </w:r>
            <w:r w:rsidR="00527DC6" w:rsidRPr="00A53F56">
              <w:rPr>
                <w:rFonts w:ascii="Arial" w:hAnsi="Arial" w:cs="Arial"/>
                <w:sz w:val="22"/>
                <w:szCs w:val="15"/>
                <w:lang w:val="de-DE"/>
              </w:rPr>
              <w:t>/ 20 H</w:t>
            </w:r>
          </w:p>
        </w:tc>
      </w:tr>
      <w:tr w:rsidR="00B92021" w:rsidRPr="00A53F56">
        <w:tc>
          <w:tcPr>
            <w:tcW w:w="4513" w:type="dxa"/>
          </w:tcPr>
          <w:p w:rsidR="00B92021" w:rsidRPr="00A53F56" w:rsidRDefault="00B92021" w:rsidP="00B87DB5">
            <w:pPr>
              <w:ind w:left="-15"/>
              <w:rPr>
                <w:rFonts w:ascii="Arial" w:hAnsi="Arial" w:cs="Arial"/>
                <w:sz w:val="22"/>
                <w:szCs w:val="15"/>
                <w:lang w:val="de-DE"/>
              </w:rPr>
            </w:pPr>
            <w:r w:rsidRPr="00A53F56">
              <w:rPr>
                <w:rFonts w:ascii="Arial" w:hAnsi="Arial" w:cs="Arial"/>
                <w:sz w:val="22"/>
                <w:szCs w:val="15"/>
              </w:rPr>
              <w:t>Période </w:t>
            </w:r>
            <w:r w:rsidRPr="00B87DB5">
              <w:rPr>
                <w:rFonts w:ascii="Arial" w:hAnsi="Arial" w:cs="Arial"/>
                <w:sz w:val="22"/>
                <w:szCs w:val="15"/>
              </w:rPr>
              <w:t xml:space="preserve">de </w:t>
            </w:r>
            <w:r w:rsidR="00B87DB5">
              <w:rPr>
                <w:rFonts w:ascii="Arial" w:hAnsi="Arial" w:cs="Arial"/>
                <w:sz w:val="22"/>
                <w:szCs w:val="15"/>
              </w:rPr>
              <w:t xml:space="preserve">validité </w:t>
            </w:r>
            <w:r>
              <w:rPr>
                <w:rFonts w:ascii="Arial" w:hAnsi="Arial" w:cs="Arial"/>
                <w:sz w:val="22"/>
                <w:szCs w:val="15"/>
              </w:rPr>
              <w:t>des conditions de circulation minimales</w:t>
            </w:r>
          </w:p>
        </w:tc>
        <w:tc>
          <w:tcPr>
            <w:tcW w:w="1582" w:type="dxa"/>
          </w:tcPr>
          <w:p w:rsidR="00B92021" w:rsidRPr="00A53F56" w:rsidRDefault="00B92021" w:rsidP="00B92021">
            <w:pPr>
              <w:ind w:left="-17"/>
              <w:jc w:val="center"/>
              <w:rPr>
                <w:rFonts w:ascii="Arial" w:hAnsi="Arial" w:cs="Arial"/>
                <w:sz w:val="22"/>
                <w:szCs w:val="15"/>
                <w:lang w:val="de-DE"/>
              </w:rPr>
            </w:pPr>
            <w:r w:rsidRPr="00A53F56">
              <w:rPr>
                <w:rFonts w:ascii="Arial" w:hAnsi="Arial" w:cs="Arial"/>
                <w:sz w:val="22"/>
                <w:szCs w:val="15"/>
                <w:lang w:val="de-DE"/>
              </w:rPr>
              <w:t xml:space="preserve">24 H </w:t>
            </w:r>
            <w:proofErr w:type="spellStart"/>
            <w:r w:rsidRPr="00A53F56">
              <w:rPr>
                <w:rFonts w:ascii="Arial" w:hAnsi="Arial" w:cs="Arial"/>
                <w:sz w:val="22"/>
                <w:szCs w:val="15"/>
                <w:lang w:val="de-DE"/>
              </w:rPr>
              <w:t>sur</w:t>
            </w:r>
            <w:proofErr w:type="spellEnd"/>
            <w:r w:rsidRPr="00A53F56">
              <w:rPr>
                <w:rFonts w:ascii="Arial" w:hAnsi="Arial" w:cs="Arial"/>
                <w:sz w:val="22"/>
                <w:szCs w:val="15"/>
                <w:lang w:val="de-DE"/>
              </w:rPr>
              <w:t xml:space="preserve"> 24 H</w:t>
            </w:r>
          </w:p>
        </w:tc>
        <w:tc>
          <w:tcPr>
            <w:tcW w:w="1560" w:type="dxa"/>
            <w:vAlign w:val="center"/>
          </w:tcPr>
          <w:p w:rsidR="00B92021" w:rsidRPr="00A53F56" w:rsidRDefault="00B92021" w:rsidP="00B92021">
            <w:pPr>
              <w:ind w:left="-17"/>
              <w:jc w:val="center"/>
              <w:rPr>
                <w:rFonts w:ascii="Arial" w:hAnsi="Arial" w:cs="Arial"/>
                <w:sz w:val="22"/>
                <w:szCs w:val="15"/>
                <w:lang w:val="de-DE"/>
              </w:rPr>
            </w:pPr>
            <w:r w:rsidRPr="00A53F56">
              <w:rPr>
                <w:rFonts w:ascii="Arial" w:hAnsi="Arial" w:cs="Arial"/>
                <w:sz w:val="22"/>
                <w:szCs w:val="15"/>
                <w:lang w:val="de-DE"/>
              </w:rPr>
              <w:t>6 H – 20 H</w:t>
            </w:r>
          </w:p>
        </w:tc>
        <w:tc>
          <w:tcPr>
            <w:tcW w:w="1700" w:type="dxa"/>
            <w:vAlign w:val="center"/>
          </w:tcPr>
          <w:p w:rsidR="00B92021" w:rsidRPr="00A53F56" w:rsidRDefault="00B92021" w:rsidP="00BC5A33">
            <w:pPr>
              <w:ind w:left="-15"/>
              <w:jc w:val="center"/>
              <w:rPr>
                <w:rFonts w:ascii="Arial" w:hAnsi="Arial" w:cs="Arial"/>
                <w:sz w:val="22"/>
                <w:szCs w:val="15"/>
                <w:lang w:val="de-DE"/>
              </w:rPr>
            </w:pPr>
            <w:proofErr w:type="spellStart"/>
            <w:r w:rsidRPr="00A53F56">
              <w:rPr>
                <w:rFonts w:ascii="Arial" w:hAnsi="Arial" w:cs="Arial"/>
                <w:sz w:val="22"/>
                <w:szCs w:val="15"/>
                <w:lang w:val="de-DE"/>
              </w:rPr>
              <w:t>Après</w:t>
            </w:r>
            <w:proofErr w:type="spellEnd"/>
            <w:r w:rsidRPr="00A53F56">
              <w:rPr>
                <w:rFonts w:ascii="Arial" w:hAnsi="Arial" w:cs="Arial"/>
                <w:sz w:val="22"/>
                <w:szCs w:val="15"/>
                <w:lang w:val="de-DE"/>
              </w:rPr>
              <w:t xml:space="preserve"> </w:t>
            </w:r>
            <w:proofErr w:type="spellStart"/>
            <w:r w:rsidRPr="00A53F56">
              <w:rPr>
                <w:rFonts w:ascii="Arial" w:hAnsi="Arial" w:cs="Arial"/>
                <w:sz w:val="22"/>
                <w:szCs w:val="15"/>
                <w:lang w:val="de-DE"/>
              </w:rPr>
              <w:t>réseau</w:t>
            </w:r>
            <w:proofErr w:type="spellEnd"/>
            <w:r w:rsidRPr="00A53F56">
              <w:rPr>
                <w:rFonts w:ascii="Arial" w:hAnsi="Arial" w:cs="Arial"/>
                <w:sz w:val="22"/>
                <w:szCs w:val="15"/>
                <w:lang w:val="de-DE"/>
              </w:rPr>
              <w:t xml:space="preserve"> N0/N1</w:t>
            </w:r>
          </w:p>
        </w:tc>
      </w:tr>
      <w:tr w:rsidR="00E52EBC" w:rsidRPr="00A53F56" w:rsidTr="00834EB1">
        <w:trPr>
          <w:trHeight w:val="655"/>
        </w:trPr>
        <w:tc>
          <w:tcPr>
            <w:tcW w:w="4513" w:type="dxa"/>
          </w:tcPr>
          <w:p w:rsidR="00770623" w:rsidRDefault="00770623" w:rsidP="00770623">
            <w:pPr>
              <w:ind w:left="-15"/>
              <w:rPr>
                <w:rFonts w:ascii="Arial" w:hAnsi="Arial" w:cs="Arial"/>
                <w:sz w:val="22"/>
                <w:szCs w:val="15"/>
              </w:rPr>
            </w:pPr>
          </w:p>
          <w:p w:rsidR="00E52EBC" w:rsidRDefault="00E52EBC" w:rsidP="00770623">
            <w:pPr>
              <w:ind w:left="-15"/>
              <w:rPr>
                <w:rFonts w:ascii="Arial" w:hAnsi="Arial" w:cs="Arial"/>
                <w:sz w:val="22"/>
                <w:szCs w:val="15"/>
              </w:rPr>
            </w:pPr>
            <w:r>
              <w:rPr>
                <w:rFonts w:ascii="Arial" w:hAnsi="Arial" w:cs="Arial"/>
                <w:sz w:val="22"/>
                <w:szCs w:val="15"/>
              </w:rPr>
              <w:t>Conditions de référence</w:t>
            </w:r>
          </w:p>
          <w:p w:rsidR="00770623" w:rsidRPr="00A53F56" w:rsidRDefault="00770623" w:rsidP="00770623">
            <w:pPr>
              <w:ind w:left="-15"/>
              <w:rPr>
                <w:rFonts w:ascii="Arial" w:hAnsi="Arial" w:cs="Arial"/>
                <w:sz w:val="22"/>
                <w:szCs w:val="15"/>
                <w:lang w:val="de-DE"/>
              </w:rPr>
            </w:pPr>
          </w:p>
        </w:tc>
        <w:tc>
          <w:tcPr>
            <w:tcW w:w="1582" w:type="dxa"/>
          </w:tcPr>
          <w:p w:rsidR="00770623" w:rsidRDefault="00770623" w:rsidP="00524653">
            <w:pPr>
              <w:ind w:left="-17"/>
              <w:jc w:val="center"/>
              <w:rPr>
                <w:rFonts w:ascii="Arial" w:hAnsi="Arial" w:cs="Arial"/>
                <w:sz w:val="22"/>
                <w:szCs w:val="15"/>
                <w:lang w:val="de-DE"/>
              </w:rPr>
            </w:pPr>
          </w:p>
          <w:p w:rsidR="00E52EBC" w:rsidRPr="00A53F56" w:rsidRDefault="00E52EBC" w:rsidP="00524653">
            <w:pPr>
              <w:ind w:left="-17"/>
              <w:jc w:val="center"/>
              <w:rPr>
                <w:rFonts w:ascii="Arial" w:hAnsi="Arial" w:cs="Arial"/>
                <w:sz w:val="22"/>
                <w:szCs w:val="15"/>
                <w:lang w:val="de-DE"/>
              </w:rPr>
            </w:pPr>
            <w:r>
              <w:rPr>
                <w:rFonts w:ascii="Arial" w:hAnsi="Arial" w:cs="Arial"/>
                <w:sz w:val="22"/>
                <w:szCs w:val="15"/>
                <w:lang w:val="de-DE"/>
              </w:rPr>
              <w:t>C1</w:t>
            </w:r>
          </w:p>
        </w:tc>
        <w:tc>
          <w:tcPr>
            <w:tcW w:w="1560" w:type="dxa"/>
            <w:vAlign w:val="center"/>
          </w:tcPr>
          <w:p w:rsidR="00E52EBC" w:rsidRPr="00A53F56" w:rsidRDefault="00E52EBC" w:rsidP="00524653">
            <w:pPr>
              <w:ind w:left="-17"/>
              <w:jc w:val="center"/>
              <w:rPr>
                <w:rFonts w:ascii="Arial" w:hAnsi="Arial" w:cs="Arial"/>
                <w:sz w:val="22"/>
                <w:szCs w:val="15"/>
                <w:lang w:val="de-DE"/>
              </w:rPr>
            </w:pPr>
            <w:r>
              <w:rPr>
                <w:rFonts w:ascii="Arial" w:hAnsi="Arial" w:cs="Arial"/>
                <w:sz w:val="22"/>
                <w:szCs w:val="15"/>
                <w:lang w:val="de-DE"/>
              </w:rPr>
              <w:t>C1</w:t>
            </w:r>
          </w:p>
        </w:tc>
        <w:tc>
          <w:tcPr>
            <w:tcW w:w="1700" w:type="dxa"/>
            <w:vAlign w:val="center"/>
          </w:tcPr>
          <w:p w:rsidR="00E52EBC" w:rsidRPr="00A53F56" w:rsidRDefault="00E52EBC" w:rsidP="00524653">
            <w:pPr>
              <w:ind w:left="-15"/>
              <w:jc w:val="center"/>
              <w:rPr>
                <w:rFonts w:ascii="Arial" w:hAnsi="Arial" w:cs="Arial"/>
                <w:sz w:val="22"/>
                <w:szCs w:val="15"/>
                <w:lang w:val="de-DE"/>
              </w:rPr>
            </w:pPr>
            <w:r>
              <w:rPr>
                <w:rFonts w:ascii="Arial" w:hAnsi="Arial" w:cs="Arial"/>
                <w:sz w:val="22"/>
                <w:szCs w:val="15"/>
                <w:lang w:val="de-DE"/>
              </w:rPr>
              <w:t>C1</w:t>
            </w:r>
          </w:p>
        </w:tc>
      </w:tr>
      <w:tr w:rsidR="00B92021" w:rsidRPr="00A53F56" w:rsidTr="00834EB1">
        <w:trPr>
          <w:trHeight w:val="453"/>
        </w:trPr>
        <w:tc>
          <w:tcPr>
            <w:tcW w:w="9355" w:type="dxa"/>
            <w:gridSpan w:val="4"/>
          </w:tcPr>
          <w:p w:rsidR="00B92021" w:rsidRPr="00A53F56" w:rsidRDefault="00B92021" w:rsidP="00B92021">
            <w:pPr>
              <w:ind w:left="-15"/>
              <w:jc w:val="center"/>
              <w:rPr>
                <w:rFonts w:ascii="Arial" w:hAnsi="Arial" w:cs="Arial"/>
                <w:sz w:val="22"/>
                <w:szCs w:val="15"/>
                <w:lang w:val="de-DE"/>
              </w:rPr>
            </w:pPr>
            <w:r w:rsidRPr="00A53F56">
              <w:rPr>
                <w:rFonts w:ascii="Arial" w:hAnsi="Arial" w:cs="Arial"/>
                <w:sz w:val="22"/>
                <w:szCs w:val="15"/>
              </w:rPr>
              <w:t xml:space="preserve">Conditions </w:t>
            </w:r>
            <w:r>
              <w:rPr>
                <w:rFonts w:ascii="Arial" w:hAnsi="Arial" w:cs="Arial"/>
                <w:sz w:val="22"/>
                <w:szCs w:val="15"/>
              </w:rPr>
              <w:t xml:space="preserve">minimales de </w:t>
            </w:r>
            <w:r w:rsidRPr="00B778B5">
              <w:rPr>
                <w:rFonts w:ascii="Arial" w:hAnsi="Arial" w:cs="Arial"/>
                <w:sz w:val="22"/>
                <w:szCs w:val="15"/>
              </w:rPr>
              <w:t>circulation (2)</w:t>
            </w:r>
          </w:p>
        </w:tc>
      </w:tr>
      <w:tr w:rsidR="00B92021" w:rsidRPr="00A53F56">
        <w:trPr>
          <w:cantSplit/>
          <w:trHeight w:val="465"/>
        </w:trPr>
        <w:tc>
          <w:tcPr>
            <w:tcW w:w="4513" w:type="dxa"/>
            <w:vAlign w:val="center"/>
          </w:tcPr>
          <w:p w:rsidR="00B92021" w:rsidRPr="00F24025" w:rsidRDefault="00B92021" w:rsidP="00B92021">
            <w:pPr>
              <w:rPr>
                <w:rFonts w:ascii="Arial" w:hAnsi="Arial" w:cs="Arial"/>
                <w:sz w:val="12"/>
                <w:szCs w:val="12"/>
              </w:rPr>
            </w:pPr>
          </w:p>
          <w:p w:rsidR="00B92021" w:rsidRPr="00A53F56" w:rsidRDefault="00B92021" w:rsidP="008501A6">
            <w:pPr>
              <w:jc w:val="both"/>
              <w:rPr>
                <w:rFonts w:ascii="Arial" w:hAnsi="Arial" w:cs="Arial"/>
                <w:sz w:val="22"/>
                <w:szCs w:val="15"/>
              </w:rPr>
            </w:pPr>
            <w:r>
              <w:rPr>
                <w:rFonts w:ascii="Arial" w:hAnsi="Arial" w:cs="Arial"/>
                <w:sz w:val="22"/>
                <w:szCs w:val="15"/>
              </w:rPr>
              <w:t>Situation normale</w:t>
            </w:r>
          </w:p>
        </w:tc>
        <w:tc>
          <w:tcPr>
            <w:tcW w:w="1582" w:type="dxa"/>
            <w:vAlign w:val="center"/>
          </w:tcPr>
          <w:p w:rsidR="00B92021" w:rsidRPr="00A53F56" w:rsidRDefault="00B92021" w:rsidP="00BC5A33">
            <w:pPr>
              <w:jc w:val="center"/>
              <w:rPr>
                <w:rFonts w:ascii="Arial" w:hAnsi="Arial" w:cs="Arial"/>
                <w:sz w:val="22"/>
                <w:szCs w:val="15"/>
              </w:rPr>
            </w:pPr>
            <w:r w:rsidRPr="00A53F56">
              <w:rPr>
                <w:rFonts w:ascii="Arial" w:hAnsi="Arial" w:cs="Arial"/>
                <w:sz w:val="22"/>
                <w:szCs w:val="15"/>
              </w:rPr>
              <w:t>C2</w:t>
            </w:r>
          </w:p>
        </w:tc>
        <w:tc>
          <w:tcPr>
            <w:tcW w:w="1560" w:type="dxa"/>
            <w:vAlign w:val="center"/>
          </w:tcPr>
          <w:p w:rsidR="00B92021" w:rsidRPr="00A53F56" w:rsidRDefault="00B92021" w:rsidP="00BC5A33">
            <w:pPr>
              <w:jc w:val="center"/>
              <w:rPr>
                <w:rFonts w:ascii="Arial" w:hAnsi="Arial" w:cs="Arial"/>
                <w:sz w:val="22"/>
                <w:szCs w:val="15"/>
              </w:rPr>
            </w:pPr>
            <w:r w:rsidRPr="00A53F56">
              <w:rPr>
                <w:rFonts w:ascii="Arial" w:hAnsi="Arial" w:cs="Arial"/>
                <w:sz w:val="22"/>
                <w:szCs w:val="15"/>
              </w:rPr>
              <w:t>C2</w:t>
            </w:r>
          </w:p>
        </w:tc>
        <w:tc>
          <w:tcPr>
            <w:tcW w:w="1700" w:type="dxa"/>
            <w:vAlign w:val="center"/>
          </w:tcPr>
          <w:p w:rsidR="00B92021" w:rsidRPr="00A53F56" w:rsidRDefault="00B92021" w:rsidP="00BC5A33">
            <w:pPr>
              <w:jc w:val="center"/>
              <w:rPr>
                <w:rFonts w:ascii="Arial" w:hAnsi="Arial" w:cs="Arial"/>
                <w:sz w:val="22"/>
                <w:szCs w:val="15"/>
              </w:rPr>
            </w:pPr>
            <w:r w:rsidRPr="00A53F56">
              <w:rPr>
                <w:rFonts w:ascii="Arial" w:hAnsi="Arial" w:cs="Arial"/>
                <w:sz w:val="22"/>
                <w:szCs w:val="15"/>
              </w:rPr>
              <w:t>C3</w:t>
            </w:r>
          </w:p>
        </w:tc>
      </w:tr>
      <w:tr w:rsidR="00B92021" w:rsidRPr="00A53F56">
        <w:trPr>
          <w:cantSplit/>
          <w:trHeight w:val="520"/>
        </w:trPr>
        <w:tc>
          <w:tcPr>
            <w:tcW w:w="4513" w:type="dxa"/>
            <w:vAlign w:val="center"/>
          </w:tcPr>
          <w:p w:rsidR="00B92021" w:rsidRPr="008501A6" w:rsidRDefault="00B92021" w:rsidP="008501A6">
            <w:pPr>
              <w:jc w:val="both"/>
              <w:rPr>
                <w:rFonts w:ascii="Arial" w:hAnsi="Arial" w:cs="Arial"/>
                <w:sz w:val="22"/>
                <w:szCs w:val="15"/>
              </w:rPr>
            </w:pPr>
            <w:r w:rsidRPr="008501A6">
              <w:rPr>
                <w:rFonts w:ascii="Arial" w:hAnsi="Arial" w:cs="Arial"/>
                <w:sz w:val="22"/>
                <w:szCs w:val="15"/>
              </w:rPr>
              <w:t>Situa</w:t>
            </w:r>
            <w:r>
              <w:rPr>
                <w:rFonts w:ascii="Arial" w:hAnsi="Arial" w:cs="Arial"/>
                <w:sz w:val="22"/>
                <w:szCs w:val="15"/>
              </w:rPr>
              <w:t>t</w:t>
            </w:r>
            <w:r w:rsidRPr="008501A6">
              <w:rPr>
                <w:rFonts w:ascii="Arial" w:hAnsi="Arial" w:cs="Arial"/>
                <w:sz w:val="22"/>
                <w:szCs w:val="15"/>
              </w:rPr>
              <w:t>ion exceptionnel</w:t>
            </w:r>
            <w:r>
              <w:rPr>
                <w:rFonts w:ascii="Arial" w:hAnsi="Arial" w:cs="Arial"/>
                <w:sz w:val="22"/>
                <w:szCs w:val="15"/>
              </w:rPr>
              <w:t>le</w:t>
            </w:r>
          </w:p>
        </w:tc>
        <w:tc>
          <w:tcPr>
            <w:tcW w:w="1582" w:type="dxa"/>
            <w:vAlign w:val="center"/>
          </w:tcPr>
          <w:p w:rsidR="00B92021" w:rsidRPr="00A53F56" w:rsidRDefault="0042097D" w:rsidP="00BC5A33">
            <w:pPr>
              <w:jc w:val="center"/>
              <w:rPr>
                <w:rFonts w:ascii="Arial" w:hAnsi="Arial" w:cs="Arial"/>
                <w:sz w:val="22"/>
                <w:szCs w:val="15"/>
              </w:rPr>
            </w:pPr>
            <w:r>
              <w:rPr>
                <w:rFonts w:ascii="Arial" w:hAnsi="Arial" w:cs="Arial"/>
                <w:sz w:val="22"/>
                <w:szCs w:val="15"/>
              </w:rPr>
              <w:t>C3</w:t>
            </w:r>
          </w:p>
        </w:tc>
        <w:tc>
          <w:tcPr>
            <w:tcW w:w="1560" w:type="dxa"/>
            <w:vAlign w:val="center"/>
          </w:tcPr>
          <w:p w:rsidR="00B92021" w:rsidRPr="00A53F56" w:rsidRDefault="00B92021" w:rsidP="00BC5A33">
            <w:pPr>
              <w:jc w:val="center"/>
              <w:rPr>
                <w:rFonts w:ascii="Arial" w:hAnsi="Arial" w:cs="Arial"/>
                <w:sz w:val="22"/>
                <w:szCs w:val="15"/>
              </w:rPr>
            </w:pPr>
            <w:r w:rsidRPr="00A53F56">
              <w:rPr>
                <w:rFonts w:ascii="Arial" w:hAnsi="Arial" w:cs="Arial"/>
                <w:sz w:val="22"/>
                <w:szCs w:val="15"/>
              </w:rPr>
              <w:t>C</w:t>
            </w:r>
            <w:r>
              <w:rPr>
                <w:rFonts w:ascii="Arial" w:hAnsi="Arial" w:cs="Arial"/>
                <w:sz w:val="22"/>
                <w:szCs w:val="15"/>
              </w:rPr>
              <w:t>3</w:t>
            </w:r>
          </w:p>
        </w:tc>
        <w:tc>
          <w:tcPr>
            <w:tcW w:w="1700" w:type="dxa"/>
            <w:vAlign w:val="center"/>
          </w:tcPr>
          <w:p w:rsidR="00B92021" w:rsidRPr="00A53F56" w:rsidRDefault="00B92021" w:rsidP="00BC5A33">
            <w:pPr>
              <w:jc w:val="center"/>
              <w:rPr>
                <w:rFonts w:ascii="Arial" w:hAnsi="Arial" w:cs="Arial"/>
                <w:sz w:val="22"/>
                <w:szCs w:val="15"/>
              </w:rPr>
            </w:pPr>
            <w:r>
              <w:rPr>
                <w:rFonts w:ascii="Arial" w:hAnsi="Arial" w:cs="Arial"/>
                <w:sz w:val="22"/>
                <w:szCs w:val="15"/>
              </w:rPr>
              <w:t>C4</w:t>
            </w:r>
          </w:p>
        </w:tc>
      </w:tr>
      <w:tr w:rsidR="00B92021" w:rsidRPr="00A53F56">
        <w:trPr>
          <w:cantSplit/>
          <w:trHeight w:val="520"/>
        </w:trPr>
        <w:tc>
          <w:tcPr>
            <w:tcW w:w="4513" w:type="dxa"/>
            <w:vAlign w:val="center"/>
          </w:tcPr>
          <w:p w:rsidR="00B92021" w:rsidRPr="008501A6" w:rsidRDefault="00B92021" w:rsidP="008501A6">
            <w:pPr>
              <w:jc w:val="both"/>
              <w:rPr>
                <w:rFonts w:ascii="Arial" w:hAnsi="Arial" w:cs="Arial"/>
                <w:sz w:val="22"/>
                <w:szCs w:val="15"/>
              </w:rPr>
            </w:pPr>
            <w:r w:rsidRPr="008501A6">
              <w:rPr>
                <w:rFonts w:ascii="Arial" w:hAnsi="Arial" w:cs="Arial"/>
                <w:sz w:val="22"/>
                <w:szCs w:val="15"/>
              </w:rPr>
              <w:t>Situation extrême</w:t>
            </w:r>
          </w:p>
        </w:tc>
        <w:tc>
          <w:tcPr>
            <w:tcW w:w="1582" w:type="dxa"/>
            <w:vAlign w:val="center"/>
          </w:tcPr>
          <w:p w:rsidR="00B92021" w:rsidRPr="00A53F56" w:rsidRDefault="00B92021" w:rsidP="00BC5A33">
            <w:pPr>
              <w:jc w:val="center"/>
              <w:rPr>
                <w:rFonts w:ascii="Arial" w:hAnsi="Arial" w:cs="Arial"/>
                <w:sz w:val="22"/>
                <w:szCs w:val="15"/>
              </w:rPr>
            </w:pPr>
            <w:r>
              <w:rPr>
                <w:rFonts w:ascii="Arial" w:hAnsi="Arial" w:cs="Arial"/>
                <w:sz w:val="22"/>
                <w:szCs w:val="15"/>
              </w:rPr>
              <w:t>C</w:t>
            </w:r>
            <w:r w:rsidR="0042097D">
              <w:rPr>
                <w:rFonts w:ascii="Arial" w:hAnsi="Arial" w:cs="Arial"/>
                <w:sz w:val="22"/>
                <w:szCs w:val="15"/>
              </w:rPr>
              <w:t>3</w:t>
            </w:r>
          </w:p>
        </w:tc>
        <w:tc>
          <w:tcPr>
            <w:tcW w:w="1560" w:type="dxa"/>
            <w:vAlign w:val="center"/>
          </w:tcPr>
          <w:p w:rsidR="00B92021" w:rsidRPr="00A53F56" w:rsidRDefault="00B92021" w:rsidP="00BC5A33">
            <w:pPr>
              <w:jc w:val="center"/>
              <w:rPr>
                <w:rFonts w:ascii="Arial" w:hAnsi="Arial" w:cs="Arial"/>
                <w:sz w:val="22"/>
                <w:szCs w:val="15"/>
              </w:rPr>
            </w:pPr>
            <w:r w:rsidRPr="00A53F56">
              <w:rPr>
                <w:rFonts w:ascii="Arial" w:hAnsi="Arial" w:cs="Arial"/>
                <w:sz w:val="22"/>
                <w:szCs w:val="15"/>
              </w:rPr>
              <w:t>C</w:t>
            </w:r>
            <w:r>
              <w:rPr>
                <w:rFonts w:ascii="Arial" w:hAnsi="Arial" w:cs="Arial"/>
                <w:sz w:val="22"/>
                <w:szCs w:val="15"/>
              </w:rPr>
              <w:t>4</w:t>
            </w:r>
          </w:p>
        </w:tc>
        <w:tc>
          <w:tcPr>
            <w:tcW w:w="1700" w:type="dxa"/>
            <w:vAlign w:val="center"/>
          </w:tcPr>
          <w:p w:rsidR="00B92021" w:rsidRPr="00A53F56" w:rsidRDefault="00B92021" w:rsidP="00BC5A33">
            <w:pPr>
              <w:jc w:val="center"/>
              <w:rPr>
                <w:rFonts w:ascii="Arial" w:hAnsi="Arial" w:cs="Arial"/>
                <w:sz w:val="22"/>
                <w:szCs w:val="15"/>
              </w:rPr>
            </w:pPr>
            <w:r w:rsidRPr="00A53F56">
              <w:rPr>
                <w:rFonts w:ascii="Arial" w:hAnsi="Arial" w:cs="Arial"/>
                <w:sz w:val="22"/>
                <w:szCs w:val="15"/>
              </w:rPr>
              <w:t>C</w:t>
            </w:r>
            <w:r>
              <w:rPr>
                <w:rFonts w:ascii="Arial" w:hAnsi="Arial" w:cs="Arial"/>
                <w:sz w:val="22"/>
                <w:szCs w:val="15"/>
              </w:rPr>
              <w:t>4</w:t>
            </w:r>
          </w:p>
        </w:tc>
      </w:tr>
    </w:tbl>
    <w:p w:rsidR="00527DC6" w:rsidRPr="00A53F56" w:rsidRDefault="00527DC6" w:rsidP="00527DC6">
      <w:pPr>
        <w:ind w:firstLine="1134"/>
        <w:jc w:val="both"/>
        <w:rPr>
          <w:rFonts w:ascii="Arial" w:hAnsi="Arial" w:cs="Arial"/>
          <w:sz w:val="22"/>
          <w:szCs w:val="15"/>
        </w:rPr>
      </w:pPr>
    </w:p>
    <w:p w:rsidR="003137C1" w:rsidRPr="00705318" w:rsidRDefault="00527DC6" w:rsidP="00527DC6">
      <w:pPr>
        <w:jc w:val="both"/>
        <w:rPr>
          <w:rFonts w:ascii="Arial" w:hAnsi="Arial" w:cs="Arial"/>
          <w:sz w:val="18"/>
          <w:szCs w:val="18"/>
        </w:rPr>
      </w:pPr>
      <w:r w:rsidRPr="00705318">
        <w:rPr>
          <w:rFonts w:ascii="Arial" w:hAnsi="Arial" w:cs="Arial"/>
          <w:sz w:val="18"/>
          <w:szCs w:val="18"/>
        </w:rPr>
        <w:t>(1</w:t>
      </w:r>
      <w:r w:rsidR="00554A44" w:rsidRPr="00705318">
        <w:rPr>
          <w:rFonts w:ascii="Arial" w:hAnsi="Arial" w:cs="Arial"/>
          <w:sz w:val="18"/>
          <w:szCs w:val="18"/>
        </w:rPr>
        <w:t>)</w:t>
      </w:r>
      <w:r w:rsidRPr="00705318">
        <w:rPr>
          <w:rFonts w:ascii="Arial" w:hAnsi="Arial" w:cs="Arial"/>
          <w:sz w:val="18"/>
          <w:szCs w:val="18"/>
        </w:rPr>
        <w:t xml:space="preserve"> </w:t>
      </w:r>
      <w:r w:rsidRPr="00705318">
        <w:rPr>
          <w:rFonts w:ascii="Arial" w:hAnsi="Arial" w:cs="Arial"/>
          <w:b/>
          <w:sz w:val="18"/>
          <w:szCs w:val="18"/>
        </w:rPr>
        <w:t xml:space="preserve">La période </w:t>
      </w:r>
      <w:r w:rsidR="009E0389" w:rsidRPr="00705318">
        <w:rPr>
          <w:rFonts w:ascii="Arial" w:hAnsi="Arial" w:cs="Arial"/>
          <w:b/>
          <w:sz w:val="18"/>
          <w:szCs w:val="18"/>
        </w:rPr>
        <w:t xml:space="preserve">normale </w:t>
      </w:r>
      <w:r w:rsidRPr="00705318">
        <w:rPr>
          <w:rFonts w:ascii="Arial" w:hAnsi="Arial" w:cs="Arial"/>
          <w:b/>
          <w:sz w:val="18"/>
          <w:szCs w:val="18"/>
        </w:rPr>
        <w:t>d’intervention</w:t>
      </w:r>
      <w:r w:rsidRPr="00705318">
        <w:rPr>
          <w:rFonts w:ascii="Arial" w:hAnsi="Arial" w:cs="Arial"/>
          <w:sz w:val="18"/>
          <w:szCs w:val="18"/>
        </w:rPr>
        <w:t xml:space="preserve"> correspond aux plages horaires pendant lesquelles le service s’organise pour atteindre les conditions minimales définies pour chaque niveau de</w:t>
      </w:r>
      <w:r w:rsidR="003137C1" w:rsidRPr="00705318">
        <w:rPr>
          <w:rFonts w:ascii="Arial" w:hAnsi="Arial" w:cs="Arial"/>
          <w:sz w:val="18"/>
          <w:szCs w:val="18"/>
        </w:rPr>
        <w:t xml:space="preserve"> service</w:t>
      </w:r>
      <w:r w:rsidRPr="00705318">
        <w:rPr>
          <w:rFonts w:ascii="Arial" w:hAnsi="Arial" w:cs="Arial"/>
          <w:sz w:val="18"/>
          <w:szCs w:val="18"/>
        </w:rPr>
        <w:t>.</w:t>
      </w:r>
    </w:p>
    <w:p w:rsidR="00AD3977" w:rsidRPr="00705318" w:rsidRDefault="00B92021" w:rsidP="00527DC6">
      <w:pPr>
        <w:jc w:val="both"/>
        <w:rPr>
          <w:rFonts w:ascii="Arial" w:hAnsi="Arial" w:cs="Arial"/>
          <w:sz w:val="18"/>
          <w:szCs w:val="18"/>
        </w:rPr>
      </w:pPr>
      <w:r w:rsidRPr="00705318">
        <w:rPr>
          <w:rFonts w:ascii="Arial" w:hAnsi="Arial" w:cs="Arial"/>
          <w:sz w:val="18"/>
          <w:szCs w:val="18"/>
        </w:rPr>
        <w:t xml:space="preserve">La période de </w:t>
      </w:r>
      <w:r w:rsidR="00436D91" w:rsidRPr="00705318">
        <w:rPr>
          <w:rFonts w:ascii="Arial" w:hAnsi="Arial" w:cs="Arial"/>
          <w:sz w:val="18"/>
          <w:szCs w:val="18"/>
        </w:rPr>
        <w:t xml:space="preserve">validité </w:t>
      </w:r>
      <w:r w:rsidRPr="00705318">
        <w:rPr>
          <w:rFonts w:ascii="Arial" w:hAnsi="Arial" w:cs="Arial"/>
          <w:sz w:val="18"/>
          <w:szCs w:val="18"/>
        </w:rPr>
        <w:t>des conditions  minimales de circulation</w:t>
      </w:r>
      <w:r w:rsidR="00B778B5" w:rsidRPr="00705318">
        <w:rPr>
          <w:rFonts w:ascii="Arial" w:hAnsi="Arial" w:cs="Arial"/>
          <w:sz w:val="18"/>
          <w:szCs w:val="18"/>
        </w:rPr>
        <w:t xml:space="preserve"> </w:t>
      </w:r>
      <w:r w:rsidR="00AD3977" w:rsidRPr="00705318">
        <w:rPr>
          <w:rFonts w:ascii="Arial" w:hAnsi="Arial" w:cs="Arial"/>
          <w:sz w:val="18"/>
          <w:szCs w:val="18"/>
        </w:rPr>
        <w:t>est recherchée</w:t>
      </w:r>
    </w:p>
    <w:p w:rsidR="003137C1" w:rsidRPr="00705318" w:rsidRDefault="00AD3977" w:rsidP="00527DC6">
      <w:pPr>
        <w:jc w:val="both"/>
        <w:rPr>
          <w:rFonts w:ascii="Arial" w:hAnsi="Arial" w:cs="Arial"/>
          <w:sz w:val="18"/>
          <w:szCs w:val="18"/>
        </w:rPr>
      </w:pPr>
      <w:r w:rsidRPr="00705318">
        <w:rPr>
          <w:rFonts w:ascii="Arial" w:hAnsi="Arial" w:cs="Arial"/>
          <w:sz w:val="18"/>
          <w:szCs w:val="18"/>
        </w:rPr>
        <w:t>-</w:t>
      </w:r>
      <w:r w:rsidR="003137C1" w:rsidRPr="00705318">
        <w:rPr>
          <w:rFonts w:ascii="Arial" w:hAnsi="Arial" w:cs="Arial"/>
          <w:sz w:val="18"/>
          <w:szCs w:val="18"/>
        </w:rPr>
        <w:t xml:space="preserve"> 24h sur 24 h</w:t>
      </w:r>
      <w:r w:rsidRPr="00705318">
        <w:rPr>
          <w:rFonts w:ascii="Arial" w:hAnsi="Arial" w:cs="Arial"/>
          <w:sz w:val="18"/>
          <w:szCs w:val="18"/>
        </w:rPr>
        <w:t xml:space="preserve"> pour le niveau N0,</w:t>
      </w:r>
    </w:p>
    <w:p w:rsidR="003137C1" w:rsidRPr="00705318" w:rsidRDefault="00AD3977" w:rsidP="00527DC6">
      <w:pPr>
        <w:jc w:val="both"/>
        <w:rPr>
          <w:rFonts w:ascii="Arial" w:hAnsi="Arial" w:cs="Arial"/>
          <w:sz w:val="18"/>
          <w:szCs w:val="18"/>
        </w:rPr>
      </w:pPr>
      <w:r w:rsidRPr="00705318">
        <w:rPr>
          <w:rFonts w:ascii="Arial" w:hAnsi="Arial" w:cs="Arial"/>
          <w:sz w:val="18"/>
          <w:szCs w:val="18"/>
        </w:rPr>
        <w:t>-</w:t>
      </w:r>
      <w:r w:rsidR="003137C1" w:rsidRPr="00705318">
        <w:rPr>
          <w:rFonts w:ascii="Arial" w:hAnsi="Arial" w:cs="Arial"/>
          <w:sz w:val="18"/>
          <w:szCs w:val="18"/>
        </w:rPr>
        <w:t xml:space="preserve"> </w:t>
      </w:r>
      <w:r w:rsidR="00436D91" w:rsidRPr="00705318">
        <w:rPr>
          <w:rFonts w:ascii="Arial" w:hAnsi="Arial" w:cs="Arial"/>
          <w:sz w:val="18"/>
          <w:szCs w:val="18"/>
        </w:rPr>
        <w:t xml:space="preserve">de </w:t>
      </w:r>
      <w:r w:rsidR="003137C1" w:rsidRPr="00705318">
        <w:rPr>
          <w:rFonts w:ascii="Arial" w:hAnsi="Arial" w:cs="Arial"/>
          <w:sz w:val="18"/>
          <w:szCs w:val="18"/>
        </w:rPr>
        <w:t>6h à 20h</w:t>
      </w:r>
      <w:r w:rsidRPr="00705318">
        <w:rPr>
          <w:rFonts w:ascii="Arial" w:hAnsi="Arial" w:cs="Arial"/>
          <w:sz w:val="18"/>
          <w:szCs w:val="18"/>
        </w:rPr>
        <w:t xml:space="preserve"> pour le niveau N1,</w:t>
      </w:r>
    </w:p>
    <w:p w:rsidR="00527DC6" w:rsidRPr="00705318" w:rsidRDefault="00AD3977" w:rsidP="00527DC6">
      <w:pPr>
        <w:jc w:val="both"/>
        <w:rPr>
          <w:rFonts w:ascii="Arial" w:hAnsi="Arial" w:cs="Arial"/>
          <w:sz w:val="18"/>
          <w:szCs w:val="18"/>
        </w:rPr>
      </w:pPr>
      <w:r w:rsidRPr="00705318">
        <w:rPr>
          <w:rFonts w:ascii="Arial" w:hAnsi="Arial" w:cs="Arial"/>
          <w:sz w:val="18"/>
          <w:szCs w:val="18"/>
        </w:rPr>
        <w:t>- et</w:t>
      </w:r>
      <w:r w:rsidR="00527DC6" w:rsidRPr="00705318">
        <w:rPr>
          <w:rFonts w:ascii="Arial" w:hAnsi="Arial" w:cs="Arial"/>
          <w:sz w:val="18"/>
          <w:szCs w:val="18"/>
        </w:rPr>
        <w:t xml:space="preserve"> dépend de la fin des interventions</w:t>
      </w:r>
      <w:r w:rsidR="00BF6729" w:rsidRPr="00705318">
        <w:rPr>
          <w:rFonts w:ascii="Arial" w:hAnsi="Arial" w:cs="Arial"/>
          <w:sz w:val="18"/>
          <w:szCs w:val="18"/>
        </w:rPr>
        <w:t xml:space="preserve"> </w:t>
      </w:r>
      <w:r w:rsidRPr="00705318">
        <w:rPr>
          <w:rFonts w:ascii="Arial" w:hAnsi="Arial" w:cs="Arial"/>
          <w:sz w:val="18"/>
          <w:szCs w:val="18"/>
        </w:rPr>
        <w:t>sur le réseau N0 et N1 pour</w:t>
      </w:r>
      <w:r w:rsidR="00BF6729" w:rsidRPr="00705318">
        <w:rPr>
          <w:rFonts w:ascii="Arial" w:hAnsi="Arial" w:cs="Arial"/>
          <w:sz w:val="18"/>
          <w:szCs w:val="18"/>
        </w:rPr>
        <w:t xml:space="preserve"> le niveau </w:t>
      </w:r>
      <w:r w:rsidRPr="00705318">
        <w:rPr>
          <w:rFonts w:ascii="Arial" w:hAnsi="Arial" w:cs="Arial"/>
          <w:sz w:val="18"/>
          <w:szCs w:val="18"/>
        </w:rPr>
        <w:t>N2.</w:t>
      </w:r>
    </w:p>
    <w:p w:rsidR="00AD3977" w:rsidRPr="00705318" w:rsidRDefault="00527DC6" w:rsidP="00AD3977">
      <w:pPr>
        <w:jc w:val="both"/>
        <w:rPr>
          <w:rFonts w:ascii="Arial" w:hAnsi="Arial" w:cs="Arial"/>
          <w:sz w:val="18"/>
          <w:szCs w:val="18"/>
        </w:rPr>
      </w:pPr>
      <w:r w:rsidRPr="00705318">
        <w:rPr>
          <w:rFonts w:ascii="Arial" w:hAnsi="Arial" w:cs="Arial"/>
          <w:sz w:val="18"/>
          <w:szCs w:val="18"/>
        </w:rPr>
        <w:t>(</w:t>
      </w:r>
      <w:r w:rsidR="00AD3977" w:rsidRPr="00705318">
        <w:rPr>
          <w:rFonts w:ascii="Arial" w:hAnsi="Arial" w:cs="Arial"/>
          <w:sz w:val="18"/>
          <w:szCs w:val="18"/>
        </w:rPr>
        <w:t>2</w:t>
      </w:r>
      <w:r w:rsidRPr="00705318">
        <w:rPr>
          <w:rFonts w:ascii="Arial" w:hAnsi="Arial" w:cs="Arial"/>
          <w:sz w:val="18"/>
          <w:szCs w:val="18"/>
        </w:rPr>
        <w:t xml:space="preserve">) </w:t>
      </w:r>
      <w:r w:rsidRPr="00705318">
        <w:rPr>
          <w:rFonts w:ascii="Arial" w:hAnsi="Arial" w:cs="Arial"/>
          <w:b/>
          <w:sz w:val="18"/>
          <w:szCs w:val="18"/>
        </w:rPr>
        <w:t>La condition minimale de circulation</w:t>
      </w:r>
      <w:r w:rsidRPr="00705318">
        <w:rPr>
          <w:rFonts w:ascii="Arial" w:hAnsi="Arial" w:cs="Arial"/>
          <w:sz w:val="18"/>
          <w:szCs w:val="18"/>
        </w:rPr>
        <w:t xml:space="preserve"> est le plancher que le dispositif mis en place s’efforce d’atteindre.</w:t>
      </w:r>
      <w:r w:rsidR="00AD3977" w:rsidRPr="00705318">
        <w:rPr>
          <w:rFonts w:ascii="Arial" w:hAnsi="Arial" w:cs="Arial"/>
          <w:sz w:val="18"/>
          <w:szCs w:val="18"/>
        </w:rPr>
        <w:t xml:space="preserve"> Dans l’Oise, la condition de circulation de référence est définie en C1, c’est-à-dire une circulation normale.</w:t>
      </w:r>
    </w:p>
    <w:p w:rsidR="00436D91" w:rsidRDefault="00436D91" w:rsidP="00AD3977">
      <w:pPr>
        <w:jc w:val="both"/>
        <w:rPr>
          <w:rFonts w:ascii="Arial" w:hAnsi="Arial" w:cs="Arial"/>
          <w:sz w:val="22"/>
          <w:szCs w:val="15"/>
        </w:rPr>
      </w:pPr>
    </w:p>
    <w:p w:rsidR="00527DC6" w:rsidRDefault="00527DC6" w:rsidP="00527DC6">
      <w:pPr>
        <w:jc w:val="both"/>
        <w:rPr>
          <w:rFonts w:ascii="Arial" w:hAnsi="Arial" w:cs="Arial"/>
          <w:sz w:val="22"/>
          <w:szCs w:val="15"/>
        </w:rPr>
      </w:pPr>
    </w:p>
    <w:p w:rsidR="00527DC6" w:rsidRPr="00A53F56" w:rsidRDefault="00DE64B5" w:rsidP="006C0578">
      <w:pPr>
        <w:pStyle w:val="Titre1"/>
        <w:pBdr>
          <w:bottom w:val="single" w:sz="12" w:space="1" w:color="99CC00"/>
        </w:pBdr>
        <w:rPr>
          <w:rFonts w:ascii="Arial" w:hAnsi="Arial" w:cs="Arial"/>
          <w:caps/>
          <w:color w:val="FF6600"/>
          <w:sz w:val="28"/>
          <w:szCs w:val="28"/>
          <w:u w:val="none"/>
        </w:rPr>
      </w:pPr>
      <w:bookmarkStart w:id="102" w:name="_Toc233456880"/>
      <w:bookmarkStart w:id="103" w:name="_Toc234408519"/>
      <w:bookmarkStart w:id="104" w:name="_Toc234901740"/>
      <w:bookmarkStart w:id="105" w:name="_Toc234901939"/>
      <w:bookmarkStart w:id="106" w:name="_Toc234906831"/>
      <w:bookmarkStart w:id="107" w:name="_Toc235601081"/>
      <w:bookmarkStart w:id="108" w:name="_Toc235601392"/>
      <w:bookmarkStart w:id="109" w:name="_Toc236642359"/>
      <w:bookmarkStart w:id="110" w:name="_Toc236642693"/>
      <w:bookmarkStart w:id="111" w:name="_Toc236642850"/>
      <w:bookmarkStart w:id="112" w:name="_Toc236643032"/>
      <w:bookmarkStart w:id="113" w:name="_Toc239555716"/>
      <w:bookmarkStart w:id="114" w:name="_Toc239754289"/>
      <w:bookmarkStart w:id="115" w:name="_Toc266104560"/>
      <w:bookmarkStart w:id="116" w:name="_Toc296503000"/>
      <w:bookmarkStart w:id="117" w:name="_Toc298247356"/>
      <w:bookmarkStart w:id="118" w:name="_Toc303243544"/>
      <w:bookmarkStart w:id="119" w:name="_Toc306637671"/>
      <w:r>
        <w:rPr>
          <w:rFonts w:ascii="Arial" w:hAnsi="Arial" w:cs="Arial"/>
          <w:caps/>
          <w:color w:val="FF6600"/>
          <w:sz w:val="28"/>
          <w:szCs w:val="28"/>
          <w:u w:val="none"/>
        </w:rPr>
        <w:t>III</w:t>
      </w:r>
      <w:r w:rsidR="009C074C">
        <w:rPr>
          <w:rFonts w:ascii="Arial" w:hAnsi="Arial" w:cs="Arial"/>
          <w:caps/>
          <w:color w:val="FF6600"/>
          <w:sz w:val="28"/>
          <w:szCs w:val="28"/>
          <w:u w:val="none"/>
        </w:rPr>
        <w:t xml:space="preserve"> – </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rsidR="009C074C">
        <w:rPr>
          <w:rFonts w:ascii="Arial" w:hAnsi="Arial" w:cs="Arial"/>
          <w:caps/>
          <w:color w:val="FF6600"/>
          <w:sz w:val="28"/>
          <w:szCs w:val="28"/>
          <w:u w:val="none"/>
        </w:rPr>
        <w:t>prise en compte</w:t>
      </w:r>
      <w:r w:rsidR="001F2DCC">
        <w:rPr>
          <w:rFonts w:ascii="Arial" w:hAnsi="Arial" w:cs="Arial"/>
          <w:caps/>
          <w:color w:val="FF6600"/>
          <w:sz w:val="28"/>
          <w:szCs w:val="28"/>
          <w:u w:val="none"/>
        </w:rPr>
        <w:t xml:space="preserve"> </w:t>
      </w:r>
      <w:r w:rsidR="009C074C">
        <w:rPr>
          <w:rFonts w:ascii="Arial" w:hAnsi="Arial" w:cs="Arial"/>
          <w:caps/>
          <w:color w:val="FF6600"/>
          <w:sz w:val="28"/>
          <w:szCs w:val="28"/>
          <w:u w:val="none"/>
        </w:rPr>
        <w:t xml:space="preserve"> des</w:t>
      </w:r>
      <w:r w:rsidR="001F2DCC">
        <w:rPr>
          <w:rFonts w:ascii="Arial" w:hAnsi="Arial" w:cs="Arial"/>
          <w:caps/>
          <w:color w:val="FF6600"/>
          <w:sz w:val="28"/>
          <w:szCs w:val="28"/>
          <w:u w:val="none"/>
        </w:rPr>
        <w:t xml:space="preserve"> </w:t>
      </w:r>
      <w:r w:rsidR="009C074C">
        <w:rPr>
          <w:rFonts w:ascii="Arial" w:hAnsi="Arial" w:cs="Arial"/>
          <w:caps/>
          <w:color w:val="FF6600"/>
          <w:sz w:val="28"/>
          <w:szCs w:val="28"/>
          <w:u w:val="none"/>
        </w:rPr>
        <w:t xml:space="preserve"> contraintes</w:t>
      </w:r>
      <w:bookmarkEnd w:id="116"/>
      <w:bookmarkEnd w:id="117"/>
      <w:bookmarkEnd w:id="118"/>
      <w:bookmarkEnd w:id="119"/>
    </w:p>
    <w:p w:rsidR="00527DC6" w:rsidRPr="00A53F56" w:rsidRDefault="00527DC6" w:rsidP="00D55DDA">
      <w:pPr>
        <w:pBdr>
          <w:top w:val="single" w:sz="12" w:space="1" w:color="99CC00"/>
        </w:pBdr>
        <w:rPr>
          <w:rFonts w:ascii="Arial" w:hAnsi="Arial" w:cs="Arial"/>
          <w:sz w:val="22"/>
          <w:szCs w:val="17"/>
        </w:rPr>
      </w:pPr>
    </w:p>
    <w:p w:rsidR="00600A02" w:rsidRPr="00A53F56" w:rsidRDefault="00600A02">
      <w:pPr>
        <w:rPr>
          <w:rFonts w:ascii="Arial" w:hAnsi="Arial" w:cs="Arial"/>
          <w:sz w:val="22"/>
          <w:szCs w:val="17"/>
        </w:rPr>
      </w:pPr>
    </w:p>
    <w:p w:rsidR="00600A02" w:rsidRPr="007C44E5" w:rsidRDefault="00600A02" w:rsidP="006C0578">
      <w:pPr>
        <w:pStyle w:val="Style1"/>
      </w:pPr>
      <w:bookmarkStart w:id="120" w:name="_Toc233456881"/>
      <w:bookmarkStart w:id="121" w:name="_Toc234408520"/>
      <w:bookmarkStart w:id="122" w:name="_Toc234901741"/>
      <w:bookmarkStart w:id="123" w:name="_Toc234901940"/>
      <w:bookmarkStart w:id="124" w:name="_Toc234906832"/>
      <w:bookmarkStart w:id="125" w:name="_Toc235601082"/>
      <w:bookmarkStart w:id="126" w:name="_Toc235601393"/>
      <w:bookmarkStart w:id="127" w:name="_Toc236642360"/>
      <w:bookmarkStart w:id="128" w:name="_Toc236642694"/>
      <w:bookmarkStart w:id="129" w:name="_Toc236642851"/>
      <w:bookmarkStart w:id="130" w:name="_Toc236643033"/>
      <w:bookmarkStart w:id="131" w:name="_Toc239555717"/>
      <w:bookmarkStart w:id="132" w:name="_Toc239754290"/>
      <w:bookmarkStart w:id="133" w:name="_Toc266104561"/>
      <w:bookmarkStart w:id="134" w:name="_Toc296503001"/>
      <w:bookmarkStart w:id="135" w:name="_Toc298247357"/>
      <w:bookmarkStart w:id="136" w:name="_Toc303243545"/>
      <w:bookmarkStart w:id="137" w:name="_Toc306637672"/>
      <w:r w:rsidRPr="0072070B">
        <w:t>I</w:t>
      </w:r>
      <w:r w:rsidR="00DE64B5" w:rsidRPr="006B2DE4">
        <w:t>II - 1</w:t>
      </w:r>
      <w:r w:rsidRPr="007C44E5">
        <w:t xml:space="preserve"> – REGLEMENTATION DU TRAVAIL</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p>
    <w:p w:rsidR="00600A02" w:rsidRPr="00A53F56" w:rsidRDefault="00600A02">
      <w:pPr>
        <w:ind w:firstLine="1134"/>
        <w:jc w:val="both"/>
        <w:rPr>
          <w:rFonts w:ascii="Arial" w:hAnsi="Arial" w:cs="Arial"/>
          <w:b/>
          <w:sz w:val="22"/>
          <w:szCs w:val="15"/>
          <w:u w:val="single"/>
        </w:rPr>
      </w:pPr>
    </w:p>
    <w:p w:rsidR="00E73A86" w:rsidRPr="008070DF" w:rsidRDefault="00BD35BC" w:rsidP="008865DC">
      <w:pPr>
        <w:autoSpaceDE w:val="0"/>
        <w:autoSpaceDN w:val="0"/>
        <w:adjustRightInd w:val="0"/>
        <w:rPr>
          <w:rFonts w:ascii="Arial" w:hAnsi="Arial" w:cs="Arial"/>
          <w:b/>
          <w:bCs/>
          <w:sz w:val="22"/>
          <w:szCs w:val="22"/>
        </w:rPr>
      </w:pPr>
      <w:r w:rsidRPr="00A53F56">
        <w:rPr>
          <w:rFonts w:ascii="Arial" w:hAnsi="Arial" w:cs="Arial"/>
          <w:sz w:val="22"/>
          <w:szCs w:val="15"/>
        </w:rPr>
        <w:t xml:space="preserve">Les dispositions de la </w:t>
      </w:r>
      <w:r w:rsidRPr="00A53F56">
        <w:rPr>
          <w:rFonts w:ascii="Arial" w:hAnsi="Arial" w:cs="Arial"/>
          <w:b/>
          <w:sz w:val="22"/>
          <w:szCs w:val="15"/>
        </w:rPr>
        <w:t>charte de gestion du temps</w:t>
      </w:r>
      <w:r w:rsidRPr="00A53F56">
        <w:rPr>
          <w:rFonts w:ascii="Arial" w:hAnsi="Arial" w:cs="Arial"/>
          <w:sz w:val="22"/>
          <w:szCs w:val="15"/>
        </w:rPr>
        <w:t xml:space="preserve"> </w:t>
      </w:r>
      <w:r w:rsidR="00FA13F1" w:rsidRPr="00A53F56">
        <w:rPr>
          <w:rFonts w:ascii="Arial" w:hAnsi="Arial" w:cs="Arial"/>
          <w:sz w:val="22"/>
          <w:szCs w:val="15"/>
        </w:rPr>
        <w:t xml:space="preserve">du Conseil </w:t>
      </w:r>
      <w:r w:rsidR="00F24025">
        <w:rPr>
          <w:rFonts w:ascii="Arial" w:hAnsi="Arial" w:cs="Arial"/>
          <w:sz w:val="22"/>
          <w:szCs w:val="15"/>
        </w:rPr>
        <w:t>G</w:t>
      </w:r>
      <w:r w:rsidR="00FA13F1" w:rsidRPr="00A53F56">
        <w:rPr>
          <w:rFonts w:ascii="Arial" w:hAnsi="Arial" w:cs="Arial"/>
          <w:sz w:val="22"/>
          <w:szCs w:val="15"/>
        </w:rPr>
        <w:t xml:space="preserve">énéral </w:t>
      </w:r>
      <w:r w:rsidRPr="00A53F56">
        <w:rPr>
          <w:rFonts w:ascii="Arial" w:hAnsi="Arial" w:cs="Arial"/>
          <w:sz w:val="22"/>
          <w:szCs w:val="15"/>
        </w:rPr>
        <w:t>s’appliquent</w:t>
      </w:r>
      <w:r w:rsidR="00E73A86">
        <w:rPr>
          <w:rFonts w:ascii="Arial" w:hAnsi="Arial" w:cs="Arial"/>
          <w:sz w:val="22"/>
          <w:szCs w:val="15"/>
        </w:rPr>
        <w:t xml:space="preserve">, </w:t>
      </w:r>
      <w:r w:rsidR="00E73A86" w:rsidRPr="008070DF">
        <w:rPr>
          <w:rFonts w:ascii="Arial" w:hAnsi="Arial" w:cs="Arial"/>
          <w:sz w:val="22"/>
          <w:szCs w:val="15"/>
        </w:rPr>
        <w:t xml:space="preserve">et plus particulièrement les articles </w:t>
      </w:r>
      <w:r w:rsidR="00CB6924" w:rsidRPr="008070DF">
        <w:rPr>
          <w:rFonts w:ascii="Arial" w:hAnsi="Arial" w:cs="Arial"/>
          <w:sz w:val="22"/>
          <w:szCs w:val="15"/>
        </w:rPr>
        <w:t xml:space="preserve"> 4, 6 et 7 </w:t>
      </w:r>
      <w:r w:rsidR="00E73A86" w:rsidRPr="008070DF">
        <w:rPr>
          <w:rFonts w:ascii="Arial" w:hAnsi="Arial" w:cs="Arial"/>
          <w:sz w:val="22"/>
          <w:szCs w:val="15"/>
        </w:rPr>
        <w:t>suivants.</w:t>
      </w:r>
      <w:r w:rsidR="008865DC" w:rsidRPr="008070DF">
        <w:rPr>
          <w:rFonts w:ascii="Arial" w:hAnsi="Arial" w:cs="Arial"/>
          <w:b/>
          <w:bCs/>
          <w:sz w:val="22"/>
          <w:szCs w:val="22"/>
        </w:rPr>
        <w:t xml:space="preserve"> </w:t>
      </w:r>
    </w:p>
    <w:p w:rsidR="00E73A86" w:rsidRDefault="00E73A86" w:rsidP="008865DC">
      <w:pPr>
        <w:autoSpaceDE w:val="0"/>
        <w:autoSpaceDN w:val="0"/>
        <w:adjustRightInd w:val="0"/>
        <w:rPr>
          <w:rFonts w:ascii="Arial" w:hAnsi="Arial" w:cs="Arial"/>
          <w:b/>
          <w:bCs/>
          <w:color w:val="000000"/>
          <w:sz w:val="22"/>
          <w:szCs w:val="22"/>
        </w:rPr>
      </w:pPr>
    </w:p>
    <w:p w:rsidR="00E73A86" w:rsidRPr="002C4DCF" w:rsidRDefault="00E73A86" w:rsidP="007C4785">
      <w:pPr>
        <w:autoSpaceDE w:val="0"/>
        <w:autoSpaceDN w:val="0"/>
        <w:adjustRightInd w:val="0"/>
        <w:jc w:val="both"/>
        <w:rPr>
          <w:rFonts w:ascii="Arial" w:hAnsi="Arial" w:cs="Arial"/>
          <w:b/>
          <w:bCs/>
          <w:i/>
          <w:iCs/>
          <w:color w:val="D36900"/>
          <w:sz w:val="22"/>
          <w:szCs w:val="22"/>
        </w:rPr>
      </w:pPr>
      <w:r w:rsidRPr="002C4DCF">
        <w:rPr>
          <w:rFonts w:ascii="Arial" w:hAnsi="Arial" w:cs="Arial"/>
          <w:b/>
          <w:bCs/>
          <w:i/>
          <w:iCs/>
          <w:color w:val="D36900"/>
          <w:sz w:val="22"/>
          <w:szCs w:val="22"/>
        </w:rPr>
        <w:t>ARTICLE 4</w:t>
      </w:r>
    </w:p>
    <w:p w:rsidR="00E73A86" w:rsidRPr="002C4DCF" w:rsidRDefault="00E73A86" w:rsidP="007C4785">
      <w:pPr>
        <w:autoSpaceDE w:val="0"/>
        <w:autoSpaceDN w:val="0"/>
        <w:adjustRightInd w:val="0"/>
        <w:jc w:val="both"/>
        <w:rPr>
          <w:rFonts w:ascii="Arial" w:hAnsi="Arial" w:cs="Arial"/>
          <w:b/>
          <w:bCs/>
          <w:i/>
          <w:color w:val="000000"/>
          <w:sz w:val="22"/>
          <w:szCs w:val="22"/>
        </w:rPr>
      </w:pPr>
    </w:p>
    <w:p w:rsidR="008865DC" w:rsidRPr="002C4DCF" w:rsidRDefault="008865DC" w:rsidP="007C4785">
      <w:pPr>
        <w:autoSpaceDE w:val="0"/>
        <w:autoSpaceDN w:val="0"/>
        <w:adjustRightInd w:val="0"/>
        <w:jc w:val="both"/>
        <w:rPr>
          <w:rFonts w:ascii="Arial" w:hAnsi="Arial" w:cs="Arial"/>
          <w:b/>
          <w:bCs/>
          <w:i/>
          <w:color w:val="000000"/>
          <w:sz w:val="22"/>
          <w:szCs w:val="22"/>
        </w:rPr>
      </w:pPr>
      <w:r w:rsidRPr="002C4DCF">
        <w:rPr>
          <w:rFonts w:ascii="Arial" w:hAnsi="Arial" w:cs="Arial"/>
          <w:b/>
          <w:bCs/>
          <w:i/>
          <w:color w:val="000000"/>
          <w:sz w:val="22"/>
          <w:szCs w:val="22"/>
        </w:rPr>
        <w:t>4-2 - les heures supplémentaires :</w:t>
      </w:r>
    </w:p>
    <w:p w:rsidR="008865DC" w:rsidRPr="002C4DCF" w:rsidRDefault="008865DC">
      <w:pPr>
        <w:autoSpaceDE w:val="0"/>
        <w:autoSpaceDN w:val="0"/>
        <w:adjustRightInd w:val="0"/>
        <w:jc w:val="both"/>
        <w:rPr>
          <w:rFonts w:ascii="Arial" w:hAnsi="Arial" w:cs="Arial"/>
          <w:b/>
          <w:bCs/>
          <w:i/>
          <w:color w:val="000000"/>
          <w:sz w:val="22"/>
          <w:szCs w:val="22"/>
        </w:rPr>
      </w:pPr>
    </w:p>
    <w:p w:rsidR="008865DC" w:rsidRPr="002C4DCF" w:rsidRDefault="008865DC">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Il est rappelé que la réglementation dispose que la durée hebdomadaire de travail effectif, heures supplémentaires comprises, ne peut excéder :</w:t>
      </w:r>
    </w:p>
    <w:p w:rsidR="008865DC" w:rsidRPr="002C4DCF" w:rsidRDefault="008865DC">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_ 48 heures au cours d’une même semaine ;</w:t>
      </w:r>
    </w:p>
    <w:p w:rsidR="008865DC" w:rsidRPr="002C4DCF" w:rsidRDefault="008865DC">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_ 44 heures en moyenne sur une période quelconque de 12 semaines consécutives.</w:t>
      </w:r>
    </w:p>
    <w:p w:rsidR="008865DC" w:rsidRPr="002C4DCF" w:rsidRDefault="008865DC">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 xml:space="preserve">Les heures supplémentaires sont des heures de travail effectuées par les agents </w:t>
      </w:r>
      <w:r w:rsidR="000935C7" w:rsidRPr="002C4DCF">
        <w:rPr>
          <w:rFonts w:ascii="Arial" w:hAnsi="Arial" w:cs="Arial"/>
          <w:i/>
          <w:color w:val="000000"/>
          <w:sz w:val="22"/>
          <w:szCs w:val="22"/>
        </w:rPr>
        <w:t>au-delà</w:t>
      </w:r>
      <w:r w:rsidRPr="002C4DCF">
        <w:rPr>
          <w:rFonts w:ascii="Arial" w:hAnsi="Arial" w:cs="Arial"/>
          <w:i/>
          <w:color w:val="000000"/>
          <w:sz w:val="22"/>
          <w:szCs w:val="22"/>
        </w:rPr>
        <w:t xml:space="preserve"> du crédit d'heures générant les récupérations ARTT pour répondre, uniquement, à un impératif de service public avéré. En conséquence, le recours à ce procédé doit rester ponctuel et très exceptionnel. Seules les heures supplémentaires effectuées dans ces conditions et à la demande écrite du supérieur hiérarchique peuvent faire l’objet de récupération.</w:t>
      </w:r>
    </w:p>
    <w:p w:rsidR="008865DC" w:rsidRPr="002C4DCF" w:rsidRDefault="008865DC">
      <w:pPr>
        <w:autoSpaceDE w:val="0"/>
        <w:autoSpaceDN w:val="0"/>
        <w:adjustRightInd w:val="0"/>
        <w:jc w:val="both"/>
        <w:rPr>
          <w:rFonts w:ascii="Arial" w:hAnsi="Arial" w:cs="Arial"/>
          <w:i/>
          <w:color w:val="000000"/>
          <w:sz w:val="22"/>
          <w:szCs w:val="22"/>
        </w:rPr>
      </w:pPr>
    </w:p>
    <w:p w:rsidR="007555BA" w:rsidRDefault="007555BA" w:rsidP="007C4785">
      <w:pPr>
        <w:autoSpaceDE w:val="0"/>
        <w:autoSpaceDN w:val="0"/>
        <w:adjustRightInd w:val="0"/>
        <w:jc w:val="both"/>
        <w:rPr>
          <w:rFonts w:ascii="Arial" w:hAnsi="Arial" w:cs="Arial"/>
          <w:i/>
          <w:iCs/>
        </w:rPr>
      </w:pPr>
      <w:r>
        <w:rPr>
          <w:rFonts w:ascii="Arial" w:hAnsi="Arial" w:cs="Arial"/>
          <w:i/>
          <w:iCs/>
        </w:rPr>
        <w:t>Dispositions spécifiques pour les personnels d’exploitation des UTD et CRD ainsi que les personnels</w:t>
      </w:r>
    </w:p>
    <w:p w:rsidR="007555BA" w:rsidRDefault="007555BA" w:rsidP="007C4785">
      <w:pPr>
        <w:autoSpaceDE w:val="0"/>
        <w:autoSpaceDN w:val="0"/>
        <w:adjustRightInd w:val="0"/>
        <w:jc w:val="both"/>
        <w:rPr>
          <w:rFonts w:ascii="Arial" w:hAnsi="Arial" w:cs="Arial"/>
        </w:rPr>
      </w:pPr>
      <w:proofErr w:type="gramStart"/>
      <w:r>
        <w:rPr>
          <w:rFonts w:ascii="Arial" w:hAnsi="Arial" w:cs="Arial"/>
          <w:i/>
          <w:iCs/>
        </w:rPr>
        <w:t>contribuant</w:t>
      </w:r>
      <w:proofErr w:type="gramEnd"/>
      <w:r>
        <w:rPr>
          <w:rFonts w:ascii="Arial" w:hAnsi="Arial" w:cs="Arial"/>
          <w:i/>
          <w:iCs/>
        </w:rPr>
        <w:t xml:space="preserve"> au service de viabilité hivernale du réseau routier </w:t>
      </w:r>
      <w:r>
        <w:rPr>
          <w:rFonts w:ascii="Arial" w:hAnsi="Arial" w:cs="Arial"/>
        </w:rPr>
        <w:t>: dans le cadre du service hivernal, selon le</w:t>
      </w:r>
    </w:p>
    <w:p w:rsidR="007555BA" w:rsidRDefault="007555BA" w:rsidP="007C4785">
      <w:pPr>
        <w:autoSpaceDE w:val="0"/>
        <w:autoSpaceDN w:val="0"/>
        <w:adjustRightInd w:val="0"/>
        <w:jc w:val="both"/>
        <w:rPr>
          <w:rFonts w:ascii="Arial" w:hAnsi="Arial" w:cs="Arial"/>
        </w:rPr>
      </w:pPr>
      <w:proofErr w:type="gramStart"/>
      <w:r>
        <w:rPr>
          <w:rFonts w:ascii="Arial" w:hAnsi="Arial" w:cs="Arial"/>
        </w:rPr>
        <w:t>choix</w:t>
      </w:r>
      <w:proofErr w:type="gramEnd"/>
      <w:r>
        <w:rPr>
          <w:rFonts w:ascii="Arial" w:hAnsi="Arial" w:cs="Arial"/>
        </w:rPr>
        <w:t xml:space="preserve"> de l’agent, les heures supplémentaires effectuées seront soit rémunérées, soit récupérées après accord</w:t>
      </w:r>
    </w:p>
    <w:p w:rsidR="008865DC" w:rsidRPr="002C4DCF" w:rsidRDefault="007555BA">
      <w:pPr>
        <w:autoSpaceDE w:val="0"/>
        <w:autoSpaceDN w:val="0"/>
        <w:adjustRightInd w:val="0"/>
        <w:jc w:val="both"/>
        <w:rPr>
          <w:rFonts w:ascii="Arial" w:hAnsi="Arial" w:cs="Arial"/>
          <w:i/>
          <w:color w:val="000000"/>
          <w:sz w:val="22"/>
          <w:szCs w:val="22"/>
        </w:rPr>
      </w:pPr>
      <w:proofErr w:type="gramStart"/>
      <w:r>
        <w:rPr>
          <w:rFonts w:ascii="Arial" w:hAnsi="Arial" w:cs="Arial"/>
        </w:rPr>
        <w:t>de</w:t>
      </w:r>
      <w:proofErr w:type="gramEnd"/>
      <w:r>
        <w:rPr>
          <w:rFonts w:ascii="Arial" w:hAnsi="Arial" w:cs="Arial"/>
        </w:rPr>
        <w:t xml:space="preserve"> la hiérarchie (Directeur </w:t>
      </w:r>
      <w:r w:rsidR="001F2DCC">
        <w:rPr>
          <w:rFonts w:ascii="Arial" w:hAnsi="Arial" w:cs="Arial"/>
        </w:rPr>
        <w:t>de l’Exploitation des Réseaux</w:t>
      </w:r>
      <w:r>
        <w:rPr>
          <w:rFonts w:ascii="Arial" w:hAnsi="Arial" w:cs="Arial"/>
        </w:rPr>
        <w:t>) en tenant compte des nécessités de service.</w:t>
      </w:r>
    </w:p>
    <w:p w:rsidR="008865DC" w:rsidRPr="002C4DCF" w:rsidRDefault="008865DC">
      <w:pPr>
        <w:autoSpaceDE w:val="0"/>
        <w:autoSpaceDN w:val="0"/>
        <w:adjustRightInd w:val="0"/>
        <w:jc w:val="both"/>
        <w:rPr>
          <w:rFonts w:ascii="Arial" w:hAnsi="Arial" w:cs="Arial"/>
          <w:b/>
          <w:bCs/>
          <w:i/>
          <w:color w:val="000000"/>
          <w:sz w:val="22"/>
          <w:szCs w:val="22"/>
        </w:rPr>
      </w:pPr>
      <w:r w:rsidRPr="002C4DCF">
        <w:rPr>
          <w:rFonts w:ascii="Arial" w:hAnsi="Arial" w:cs="Arial"/>
          <w:b/>
          <w:bCs/>
          <w:i/>
          <w:color w:val="000000"/>
          <w:sz w:val="22"/>
          <w:szCs w:val="22"/>
        </w:rPr>
        <w:t>4-3 - sujétions spécifiques pour les agents soumis aux astreintes :</w:t>
      </w:r>
    </w:p>
    <w:p w:rsidR="007555BA" w:rsidRDefault="007555BA" w:rsidP="007C4785">
      <w:pPr>
        <w:autoSpaceDE w:val="0"/>
        <w:autoSpaceDN w:val="0"/>
        <w:adjustRightInd w:val="0"/>
        <w:jc w:val="both"/>
        <w:rPr>
          <w:rFonts w:ascii="Arial" w:hAnsi="Arial" w:cs="Arial"/>
        </w:rPr>
      </w:pPr>
      <w:r>
        <w:rPr>
          <w:rFonts w:ascii="Arial" w:hAnsi="Arial" w:cs="Arial"/>
        </w:rPr>
        <w:t>Compte tenu de spécificités de services ou de missions, certains personnels peuvent être soumis à des</w:t>
      </w:r>
    </w:p>
    <w:p w:rsidR="007555BA" w:rsidRDefault="007555BA" w:rsidP="007C4785">
      <w:pPr>
        <w:autoSpaceDE w:val="0"/>
        <w:autoSpaceDN w:val="0"/>
        <w:adjustRightInd w:val="0"/>
        <w:jc w:val="both"/>
        <w:rPr>
          <w:rFonts w:ascii="Arial" w:hAnsi="Arial" w:cs="Arial"/>
        </w:rPr>
      </w:pPr>
      <w:proofErr w:type="gramStart"/>
      <w:r>
        <w:rPr>
          <w:rFonts w:ascii="Arial" w:hAnsi="Arial" w:cs="Arial"/>
        </w:rPr>
        <w:t>astreintes</w:t>
      </w:r>
      <w:proofErr w:type="gramEnd"/>
      <w:r>
        <w:rPr>
          <w:rFonts w:ascii="Arial" w:hAnsi="Arial" w:cs="Arial"/>
        </w:rPr>
        <w:t>. Sont notamment concernés par ces dispositions :</w:t>
      </w:r>
    </w:p>
    <w:p w:rsidR="007555BA" w:rsidRDefault="007555BA" w:rsidP="007C4785">
      <w:pPr>
        <w:autoSpaceDE w:val="0"/>
        <w:autoSpaceDN w:val="0"/>
        <w:adjustRightInd w:val="0"/>
        <w:jc w:val="both"/>
        <w:rPr>
          <w:rFonts w:ascii="Arial" w:hAnsi="Arial" w:cs="Arial"/>
        </w:rPr>
      </w:pPr>
      <w:r>
        <w:rPr>
          <w:rFonts w:ascii="Arial" w:hAnsi="Arial" w:cs="Arial"/>
          <w:b/>
          <w:bCs/>
        </w:rPr>
        <w:t xml:space="preserve">- </w:t>
      </w:r>
      <w:r>
        <w:rPr>
          <w:rFonts w:ascii="Arial" w:hAnsi="Arial" w:cs="Arial"/>
        </w:rPr>
        <w:t xml:space="preserve">L’ensemble des personnels d’exploitation exerçant leurs fonctions dans les unités </w:t>
      </w:r>
      <w:r w:rsidR="002439F6">
        <w:rPr>
          <w:rFonts w:ascii="Arial" w:hAnsi="Arial" w:cs="Arial"/>
        </w:rPr>
        <w:t>territoriales</w:t>
      </w:r>
    </w:p>
    <w:p w:rsidR="007555BA" w:rsidRDefault="007555BA" w:rsidP="007C4785">
      <w:pPr>
        <w:autoSpaceDE w:val="0"/>
        <w:autoSpaceDN w:val="0"/>
        <w:adjustRightInd w:val="0"/>
        <w:jc w:val="both"/>
        <w:rPr>
          <w:rFonts w:ascii="Arial" w:hAnsi="Arial" w:cs="Arial"/>
        </w:rPr>
      </w:pPr>
      <w:proofErr w:type="gramStart"/>
      <w:r>
        <w:rPr>
          <w:rFonts w:ascii="Arial" w:hAnsi="Arial" w:cs="Arial"/>
        </w:rPr>
        <w:t>départementales</w:t>
      </w:r>
      <w:proofErr w:type="gramEnd"/>
      <w:r>
        <w:rPr>
          <w:rFonts w:ascii="Arial" w:hAnsi="Arial" w:cs="Arial"/>
        </w:rPr>
        <w:t xml:space="preserve"> (UTD) et les centres routiers départementaux (CRD) ;</w:t>
      </w:r>
    </w:p>
    <w:p w:rsidR="007555BA" w:rsidRDefault="007555BA" w:rsidP="007C4785">
      <w:pPr>
        <w:autoSpaceDE w:val="0"/>
        <w:autoSpaceDN w:val="0"/>
        <w:adjustRightInd w:val="0"/>
        <w:jc w:val="both"/>
        <w:rPr>
          <w:rFonts w:ascii="Arial" w:hAnsi="Arial" w:cs="Arial"/>
        </w:rPr>
      </w:pPr>
      <w:r>
        <w:rPr>
          <w:rFonts w:ascii="Arial" w:hAnsi="Arial" w:cs="Arial"/>
          <w:b/>
          <w:bCs/>
        </w:rPr>
        <w:t xml:space="preserve">- </w:t>
      </w:r>
      <w:r>
        <w:rPr>
          <w:rFonts w:ascii="Arial" w:hAnsi="Arial" w:cs="Arial"/>
        </w:rPr>
        <w:t>les personnels affectés au service du parc automobile et garage départemental et qui contribuent au</w:t>
      </w:r>
    </w:p>
    <w:p w:rsidR="007555BA" w:rsidRDefault="007555BA">
      <w:pPr>
        <w:autoSpaceDE w:val="0"/>
        <w:autoSpaceDN w:val="0"/>
        <w:adjustRightInd w:val="0"/>
        <w:jc w:val="both"/>
        <w:rPr>
          <w:rFonts w:ascii="Arial" w:hAnsi="Arial" w:cs="Arial"/>
          <w:i/>
          <w:color w:val="000000"/>
          <w:sz w:val="22"/>
          <w:szCs w:val="22"/>
        </w:rPr>
      </w:pPr>
      <w:proofErr w:type="gramStart"/>
      <w:r>
        <w:rPr>
          <w:rFonts w:ascii="Arial" w:hAnsi="Arial" w:cs="Arial"/>
        </w:rPr>
        <w:t>service</w:t>
      </w:r>
      <w:proofErr w:type="gramEnd"/>
      <w:r>
        <w:rPr>
          <w:rFonts w:ascii="Arial" w:hAnsi="Arial" w:cs="Arial"/>
        </w:rPr>
        <w:t xml:space="preserve"> de viabilité hivernale du réseau routier ;</w:t>
      </w:r>
    </w:p>
    <w:p w:rsidR="007555BA" w:rsidRDefault="007555BA" w:rsidP="007C4785">
      <w:pPr>
        <w:autoSpaceDE w:val="0"/>
        <w:autoSpaceDN w:val="0"/>
        <w:adjustRightInd w:val="0"/>
        <w:jc w:val="both"/>
        <w:rPr>
          <w:rFonts w:ascii="Arial" w:hAnsi="Arial" w:cs="Arial"/>
        </w:rPr>
      </w:pPr>
      <w:r>
        <w:rPr>
          <w:rFonts w:ascii="Arial" w:hAnsi="Arial" w:cs="Arial"/>
        </w:rPr>
        <w:t xml:space="preserve">Les astreintes démarrent à la fin du service (soit 17 h 00) et sont organisées les nuits en semaine, </w:t>
      </w:r>
      <w:proofErr w:type="gramStart"/>
      <w:r>
        <w:rPr>
          <w:rFonts w:ascii="Arial" w:hAnsi="Arial" w:cs="Arial"/>
        </w:rPr>
        <w:t>les weekend</w:t>
      </w:r>
      <w:proofErr w:type="gramEnd"/>
    </w:p>
    <w:p w:rsidR="007555BA" w:rsidRPr="002C4DCF" w:rsidRDefault="007555BA">
      <w:pPr>
        <w:autoSpaceDE w:val="0"/>
        <w:autoSpaceDN w:val="0"/>
        <w:adjustRightInd w:val="0"/>
        <w:jc w:val="both"/>
        <w:rPr>
          <w:rFonts w:ascii="Arial" w:hAnsi="Arial" w:cs="Arial"/>
          <w:i/>
          <w:color w:val="000000"/>
          <w:sz w:val="22"/>
          <w:szCs w:val="22"/>
        </w:rPr>
      </w:pPr>
      <w:proofErr w:type="gramStart"/>
      <w:r>
        <w:rPr>
          <w:rFonts w:ascii="Arial" w:hAnsi="Arial" w:cs="Arial"/>
        </w:rPr>
        <w:t>et</w:t>
      </w:r>
      <w:proofErr w:type="gramEnd"/>
      <w:r>
        <w:rPr>
          <w:rFonts w:ascii="Arial" w:hAnsi="Arial" w:cs="Arial"/>
        </w:rPr>
        <w:t xml:space="preserve"> jours fériés. Elles font l’objet d’une indemnisation selon les modalités réglementaires.</w:t>
      </w:r>
    </w:p>
    <w:p w:rsidR="00600A02" w:rsidRPr="002C4DCF" w:rsidRDefault="00600A02">
      <w:pPr>
        <w:jc w:val="both"/>
        <w:rPr>
          <w:rFonts w:ascii="Arial" w:hAnsi="Arial" w:cs="Arial"/>
          <w:i/>
          <w:sz w:val="22"/>
          <w:szCs w:val="15"/>
        </w:rPr>
      </w:pPr>
    </w:p>
    <w:p w:rsidR="00E73A86" w:rsidRPr="002C4DCF" w:rsidRDefault="00E73A86" w:rsidP="007C4785">
      <w:pPr>
        <w:autoSpaceDE w:val="0"/>
        <w:autoSpaceDN w:val="0"/>
        <w:adjustRightInd w:val="0"/>
        <w:jc w:val="both"/>
        <w:rPr>
          <w:rFonts w:ascii="Arial" w:hAnsi="Arial" w:cs="Arial"/>
          <w:b/>
          <w:bCs/>
          <w:i/>
          <w:iCs/>
          <w:color w:val="818100"/>
          <w:sz w:val="22"/>
          <w:szCs w:val="22"/>
        </w:rPr>
      </w:pPr>
    </w:p>
    <w:p w:rsidR="00E73A86" w:rsidRPr="002C4DCF" w:rsidRDefault="00E73A86" w:rsidP="007C4785">
      <w:pPr>
        <w:autoSpaceDE w:val="0"/>
        <w:autoSpaceDN w:val="0"/>
        <w:adjustRightInd w:val="0"/>
        <w:jc w:val="both"/>
        <w:rPr>
          <w:rFonts w:ascii="Arial" w:hAnsi="Arial" w:cs="Arial"/>
          <w:b/>
          <w:bCs/>
          <w:i/>
          <w:iCs/>
          <w:color w:val="D36900"/>
          <w:sz w:val="22"/>
          <w:szCs w:val="22"/>
        </w:rPr>
      </w:pPr>
      <w:r w:rsidRPr="002C4DCF">
        <w:rPr>
          <w:rFonts w:ascii="Arial" w:hAnsi="Arial" w:cs="Arial"/>
          <w:b/>
          <w:bCs/>
          <w:i/>
          <w:iCs/>
          <w:color w:val="D36900"/>
          <w:sz w:val="22"/>
          <w:szCs w:val="22"/>
        </w:rPr>
        <w:t>ARTICLE 6 : dérogations liées aux nécessités de service –</w:t>
      </w:r>
    </w:p>
    <w:p w:rsidR="00E73A86" w:rsidRPr="002C4DCF" w:rsidRDefault="00E73A86" w:rsidP="007C4785">
      <w:pPr>
        <w:autoSpaceDE w:val="0"/>
        <w:autoSpaceDN w:val="0"/>
        <w:adjustRightInd w:val="0"/>
        <w:jc w:val="both"/>
        <w:rPr>
          <w:rFonts w:ascii="Arial" w:hAnsi="Arial" w:cs="Arial"/>
          <w:b/>
          <w:bCs/>
          <w:i/>
          <w:iCs/>
          <w:color w:val="D36900"/>
          <w:sz w:val="22"/>
          <w:szCs w:val="22"/>
        </w:rPr>
      </w:pPr>
    </w:p>
    <w:p w:rsidR="00E73A86" w:rsidRPr="002C4DCF" w:rsidRDefault="00E73A86" w:rsidP="007C4785">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Pour les personnels exerçant leurs fonctions dans les UTD et CRD</w:t>
      </w:r>
      <w:r w:rsidR="00D54BF7">
        <w:rPr>
          <w:rFonts w:ascii="Arial" w:hAnsi="Arial" w:cs="Arial"/>
          <w:i/>
          <w:color w:val="000000"/>
          <w:sz w:val="22"/>
          <w:szCs w:val="22"/>
        </w:rPr>
        <w:t xml:space="preserve"> ainsi que les personnels affectés au service du parc automobile et le garage départemental, contribuant au service de viabilité hivernale du </w:t>
      </w:r>
      <w:r w:rsidR="001F2283">
        <w:rPr>
          <w:rFonts w:ascii="Arial" w:hAnsi="Arial" w:cs="Arial"/>
          <w:i/>
          <w:color w:val="000000"/>
          <w:sz w:val="22"/>
          <w:szCs w:val="22"/>
        </w:rPr>
        <w:t>réseau</w:t>
      </w:r>
      <w:r w:rsidR="00D54BF7">
        <w:rPr>
          <w:rFonts w:ascii="Arial" w:hAnsi="Arial" w:cs="Arial"/>
          <w:i/>
          <w:color w:val="000000"/>
          <w:sz w:val="22"/>
          <w:szCs w:val="22"/>
        </w:rPr>
        <w:t xml:space="preserve"> routier</w:t>
      </w:r>
      <w:r w:rsidRPr="002C4DCF">
        <w:rPr>
          <w:rFonts w:ascii="Arial" w:hAnsi="Arial" w:cs="Arial"/>
          <w:i/>
          <w:color w:val="000000"/>
          <w:sz w:val="22"/>
          <w:szCs w:val="22"/>
        </w:rPr>
        <w:t>, il peut être dérogé aux dispositions réglementaires, dans les situations suivantes :</w:t>
      </w:r>
    </w:p>
    <w:p w:rsidR="00E73A86" w:rsidRPr="002C4DCF" w:rsidRDefault="00E73A86" w:rsidP="007C4785">
      <w:pPr>
        <w:autoSpaceDE w:val="0"/>
        <w:autoSpaceDN w:val="0"/>
        <w:adjustRightInd w:val="0"/>
        <w:jc w:val="both"/>
        <w:rPr>
          <w:rFonts w:ascii="Arial" w:hAnsi="Arial" w:cs="Arial"/>
          <w:i/>
          <w:color w:val="000000"/>
          <w:sz w:val="22"/>
          <w:szCs w:val="22"/>
        </w:rPr>
      </w:pPr>
    </w:p>
    <w:p w:rsidR="00E73A86" w:rsidRPr="002C4DCF" w:rsidRDefault="00E73A86">
      <w:pPr>
        <w:autoSpaceDE w:val="0"/>
        <w:autoSpaceDN w:val="0"/>
        <w:adjustRightInd w:val="0"/>
        <w:jc w:val="both"/>
        <w:rPr>
          <w:rFonts w:ascii="Arial" w:hAnsi="Arial" w:cs="Arial"/>
          <w:b/>
          <w:bCs/>
          <w:i/>
          <w:color w:val="000000"/>
          <w:sz w:val="22"/>
          <w:szCs w:val="22"/>
        </w:rPr>
      </w:pPr>
      <w:r w:rsidRPr="002C4DCF">
        <w:rPr>
          <w:rFonts w:ascii="Arial" w:hAnsi="Arial" w:cs="Arial"/>
          <w:b/>
          <w:bCs/>
          <w:i/>
          <w:color w:val="000000"/>
          <w:sz w:val="22"/>
          <w:szCs w:val="22"/>
        </w:rPr>
        <w:t>6-1 - dispositions applicables aux activités relevant d’une organisation du travail programmée :</w:t>
      </w: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Pour la garde et la surveillance du réseau routier départemental, la durée quotidienne du travail effectif peut atteindre 12 heures et la durée du repos quotidien continu peut être réduite à 9 heures.</w:t>
      </w: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Pour ce qui concerne la viabilité hivernale, les travaux de signalisation et de balisage des voies de circulation routière et la surveillance des chantiers de génie civil sous fortes contraintes techniques, de trafic ou d’exploitation, la durée quotidienne de travail effectif peut atteindre 12 heures. La durée de repos quotidien continu peut être réduite à 9 heures et l’amplitude quotidienne de la journée de travail peut atteindre 15 heures. Pour cette activité, la durée hebdomadaire maximale de travail effectif peut atteindre 60 heures sur une semaine isolée, dans le respect de la moyenne de 44 heures sur une période de douze semaines consécutives.</w:t>
      </w:r>
    </w:p>
    <w:p w:rsidR="00E73A86" w:rsidRPr="002C4DCF" w:rsidRDefault="00E73A86">
      <w:pPr>
        <w:autoSpaceDE w:val="0"/>
        <w:autoSpaceDN w:val="0"/>
        <w:adjustRightInd w:val="0"/>
        <w:jc w:val="both"/>
        <w:rPr>
          <w:rFonts w:ascii="Arial" w:hAnsi="Arial" w:cs="Arial"/>
          <w:i/>
          <w:color w:val="000000"/>
          <w:sz w:val="22"/>
          <w:szCs w:val="22"/>
        </w:rPr>
      </w:pP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Au titre de l’organisation de travail programmée et en compensation de la durée quotidienne du travail, des pauses appropriées sont aménagées au sein de la période de travail. Les agents bénéficient, le cas échéant, des compensations financières prévues par le régime indemnitaire qui leur est applicable.</w:t>
      </w:r>
    </w:p>
    <w:p w:rsidR="00E73A86" w:rsidRPr="002C4DCF" w:rsidRDefault="00E73A86" w:rsidP="007C4785">
      <w:pPr>
        <w:autoSpaceDE w:val="0"/>
        <w:autoSpaceDN w:val="0"/>
        <w:adjustRightInd w:val="0"/>
        <w:jc w:val="both"/>
        <w:rPr>
          <w:rFonts w:ascii="Arial" w:hAnsi="Arial" w:cs="Arial"/>
          <w:i/>
          <w:color w:val="000000"/>
          <w:sz w:val="22"/>
          <w:szCs w:val="22"/>
        </w:rPr>
      </w:pPr>
    </w:p>
    <w:p w:rsidR="00E73A86" w:rsidRPr="002C4DCF" w:rsidRDefault="00E73A86" w:rsidP="007C4785">
      <w:pPr>
        <w:autoSpaceDE w:val="0"/>
        <w:autoSpaceDN w:val="0"/>
        <w:adjustRightInd w:val="0"/>
        <w:jc w:val="both"/>
        <w:rPr>
          <w:rFonts w:ascii="Arial" w:hAnsi="Arial" w:cs="Arial"/>
          <w:b/>
          <w:bCs/>
          <w:i/>
          <w:color w:val="000000"/>
          <w:sz w:val="22"/>
          <w:szCs w:val="22"/>
        </w:rPr>
      </w:pPr>
      <w:r w:rsidRPr="002C4DCF">
        <w:rPr>
          <w:rFonts w:ascii="Arial" w:hAnsi="Arial" w:cs="Arial"/>
          <w:b/>
          <w:bCs/>
          <w:i/>
          <w:color w:val="000000"/>
          <w:sz w:val="22"/>
          <w:szCs w:val="22"/>
        </w:rPr>
        <w:t>6-2 - dispositions applicables aux interventions aléatoires :</w:t>
      </w:r>
    </w:p>
    <w:p w:rsidR="00E73A86" w:rsidRPr="002C4DCF" w:rsidRDefault="00E73A86" w:rsidP="007C4785">
      <w:pPr>
        <w:autoSpaceDE w:val="0"/>
        <w:autoSpaceDN w:val="0"/>
        <w:adjustRightInd w:val="0"/>
        <w:jc w:val="both"/>
        <w:rPr>
          <w:rFonts w:ascii="Arial" w:hAnsi="Arial" w:cs="Arial"/>
          <w:b/>
          <w:bCs/>
          <w:i/>
          <w:color w:val="000000"/>
          <w:sz w:val="22"/>
          <w:szCs w:val="22"/>
        </w:rPr>
      </w:pP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Une intervention aléatoire est une action destinée à répondre à un événement incertain ou imprévisible, survenant de façon soudaine, qui requiert une action immédiatement nécessaire pour assurer la continuité du service ou la protection des personnes et des biens.</w:t>
      </w: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Dans le cas d’interventions aléatoires, le repos quotidien minimum de 11 heures peut être interrompu ou réduit. Si, à l’issue de l’intervention aléatoire, il est constaté que l’agent n’a eu qu’un repos quotidien continu inférieur ou égal à 7 heures, l’intéressé est placé en repos récupérateur à l’issue de cette intervention ou de la dernière des interventions effectuée avant la reprise du service pendant une période de 11 heures consécutives. La prise de service suivante est reportée en conséquence.</w:t>
      </w:r>
    </w:p>
    <w:p w:rsidR="00E73A86" w:rsidRPr="002C4DCF" w:rsidRDefault="00E73A86">
      <w:pPr>
        <w:autoSpaceDE w:val="0"/>
        <w:autoSpaceDN w:val="0"/>
        <w:adjustRightInd w:val="0"/>
        <w:jc w:val="both"/>
        <w:rPr>
          <w:rFonts w:ascii="Arial" w:hAnsi="Arial" w:cs="Arial"/>
          <w:i/>
          <w:color w:val="000000"/>
          <w:sz w:val="22"/>
          <w:szCs w:val="22"/>
        </w:rPr>
      </w:pP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Lorsqu’au cours de la même semaine, et s’il n’a pas bénéficié de la compensation citée ci-dessus, un agent est amené à réduire pour la seconde fois son repos quotidien continu en deçà de 9 heures, il est placé en repos récupérateur à l’issue de sa dernière intervention pendant une période de 11 heures consécutives. La prise de service suivante est reportée en conséquence.</w:t>
      </w:r>
    </w:p>
    <w:p w:rsidR="00E73A86" w:rsidRPr="002C4DCF" w:rsidRDefault="00E73A86">
      <w:pPr>
        <w:autoSpaceDE w:val="0"/>
        <w:autoSpaceDN w:val="0"/>
        <w:adjustRightInd w:val="0"/>
        <w:jc w:val="both"/>
        <w:rPr>
          <w:rFonts w:ascii="Arial" w:hAnsi="Arial" w:cs="Arial"/>
          <w:i/>
          <w:color w:val="000000"/>
          <w:sz w:val="22"/>
          <w:szCs w:val="22"/>
        </w:rPr>
      </w:pP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Si la durée des interventions aléatoires dans une même période comprise entre 22 heures et 7 heures est supérieure à 4 heures et si l’agent n’a pas bénéficié d’un repos quotidien continu de 11 heures, l’agent est également placé en repos récupérateur à l’issue de sa dernière intervention pendant une période de 11 heures consécutives.</w:t>
      </w:r>
    </w:p>
    <w:p w:rsidR="00E73A86" w:rsidRPr="002C4DCF" w:rsidRDefault="00E73A86">
      <w:pPr>
        <w:autoSpaceDE w:val="0"/>
        <w:autoSpaceDN w:val="0"/>
        <w:adjustRightInd w:val="0"/>
        <w:jc w:val="both"/>
        <w:rPr>
          <w:rFonts w:ascii="Arial" w:hAnsi="Arial" w:cs="Arial"/>
          <w:i/>
          <w:color w:val="000000"/>
          <w:sz w:val="22"/>
          <w:szCs w:val="22"/>
        </w:rPr>
      </w:pP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Lorsque le repos hebdomadaire continu observé antérieurement à une intervention est inférieur à 24 heures, l’agent est placé en repos récupérateur pendant une nouvelle période de 35 heures consécutives à l’issue de l’intervention.</w:t>
      </w:r>
    </w:p>
    <w:p w:rsidR="00E73A86" w:rsidRPr="002C4DCF" w:rsidRDefault="00E73A86" w:rsidP="007C4785">
      <w:pPr>
        <w:autoSpaceDE w:val="0"/>
        <w:autoSpaceDN w:val="0"/>
        <w:adjustRightInd w:val="0"/>
        <w:jc w:val="both"/>
        <w:rPr>
          <w:rFonts w:ascii="Arial" w:hAnsi="Arial" w:cs="Arial"/>
          <w:i/>
          <w:color w:val="000000"/>
          <w:sz w:val="22"/>
          <w:szCs w:val="22"/>
        </w:rPr>
      </w:pPr>
    </w:p>
    <w:p w:rsidR="00E73A86" w:rsidRPr="002C4DCF" w:rsidRDefault="00E73A86" w:rsidP="007C4785">
      <w:pPr>
        <w:autoSpaceDE w:val="0"/>
        <w:autoSpaceDN w:val="0"/>
        <w:adjustRightInd w:val="0"/>
        <w:jc w:val="both"/>
        <w:rPr>
          <w:rFonts w:ascii="Arial" w:hAnsi="Arial" w:cs="Arial"/>
          <w:b/>
          <w:bCs/>
          <w:i/>
          <w:color w:val="000000"/>
          <w:sz w:val="22"/>
          <w:szCs w:val="22"/>
        </w:rPr>
      </w:pPr>
      <w:r w:rsidRPr="002C4DCF">
        <w:rPr>
          <w:rFonts w:ascii="Arial" w:hAnsi="Arial" w:cs="Arial"/>
          <w:b/>
          <w:bCs/>
          <w:i/>
          <w:color w:val="000000"/>
          <w:sz w:val="22"/>
          <w:szCs w:val="22"/>
        </w:rPr>
        <w:t>6-3 - dispositions applicables aux cas d’action renforcée :</w:t>
      </w: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 xml:space="preserve">Une action renforcée est une intervention intensive non programmée exigée par un événement requérant, notamment dans le cadre de la protection civile, la mobilisation de l’ensemble des personnels d’intervention et qui nécessite, pendant une période limitée, le dépassement, pour ces agents, des durées habituelles de travail. </w:t>
      </w:r>
    </w:p>
    <w:p w:rsidR="00E73A86" w:rsidRPr="002C4DCF" w:rsidRDefault="00E73A86">
      <w:pPr>
        <w:autoSpaceDE w:val="0"/>
        <w:autoSpaceDN w:val="0"/>
        <w:adjustRightInd w:val="0"/>
        <w:jc w:val="both"/>
        <w:rPr>
          <w:rFonts w:ascii="Arial" w:hAnsi="Arial" w:cs="Arial"/>
          <w:i/>
          <w:color w:val="000000"/>
          <w:sz w:val="22"/>
          <w:szCs w:val="22"/>
        </w:rPr>
      </w:pP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Dans le cadre des actions renforcées, les agents peuvent demeurer pendant une durée maximale de 72 heures à la disposition permanente de l’autorité hiérarchique sous réserve de repos quotidiens continus qui ne peuvent être inférieurs, par tranches de 24 heures, à 7 heures pendant la première tranche, 8 heures pendant la deuxième tranche et 9 heures pendant la troisième tranche.</w:t>
      </w:r>
    </w:p>
    <w:p w:rsidR="00E73A86" w:rsidRPr="002C4DCF" w:rsidRDefault="00E73A86">
      <w:pPr>
        <w:autoSpaceDE w:val="0"/>
        <w:autoSpaceDN w:val="0"/>
        <w:adjustRightInd w:val="0"/>
        <w:jc w:val="both"/>
        <w:rPr>
          <w:rFonts w:ascii="Arial" w:hAnsi="Arial" w:cs="Arial"/>
          <w:i/>
          <w:color w:val="000000"/>
          <w:sz w:val="22"/>
          <w:szCs w:val="22"/>
        </w:rPr>
      </w:pPr>
    </w:p>
    <w:p w:rsidR="00E73A86" w:rsidRPr="002C4DCF" w:rsidRDefault="00E73A86">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 xml:space="preserve">La durée du travail hebdomadaire ne peut excéder 60 heures par période quelconque de sept jours consécutifs comprenant la période de mise en </w:t>
      </w:r>
      <w:r w:rsidR="007D3EAC" w:rsidRPr="002C4DCF">
        <w:rPr>
          <w:rFonts w:ascii="Arial" w:hAnsi="Arial" w:cs="Arial"/>
          <w:i/>
          <w:color w:val="000000"/>
          <w:sz w:val="22"/>
          <w:szCs w:val="22"/>
        </w:rPr>
        <w:t>œuvre</w:t>
      </w:r>
      <w:r w:rsidRPr="002C4DCF">
        <w:rPr>
          <w:rFonts w:ascii="Arial" w:hAnsi="Arial" w:cs="Arial"/>
          <w:i/>
          <w:color w:val="000000"/>
          <w:sz w:val="22"/>
          <w:szCs w:val="22"/>
        </w:rPr>
        <w:t xml:space="preserve"> de l’action renforcée, dans le respect de la moyenne de 44 heures sur une période de douze semaines consécutives.</w:t>
      </w:r>
    </w:p>
    <w:p w:rsidR="00E73A86" w:rsidRPr="002C4DCF" w:rsidRDefault="00E73A86" w:rsidP="007C4785">
      <w:pPr>
        <w:autoSpaceDE w:val="0"/>
        <w:autoSpaceDN w:val="0"/>
        <w:adjustRightInd w:val="0"/>
        <w:jc w:val="both"/>
        <w:rPr>
          <w:rFonts w:ascii="Arial" w:hAnsi="Arial" w:cs="Arial"/>
          <w:i/>
          <w:color w:val="000000"/>
          <w:sz w:val="22"/>
          <w:szCs w:val="22"/>
        </w:rPr>
      </w:pPr>
    </w:p>
    <w:p w:rsidR="00E73A86" w:rsidRPr="002C4DCF" w:rsidRDefault="00E73A86">
      <w:pPr>
        <w:jc w:val="both"/>
        <w:rPr>
          <w:rFonts w:ascii="Arial" w:hAnsi="Arial" w:cs="Arial"/>
          <w:i/>
          <w:sz w:val="22"/>
          <w:szCs w:val="15"/>
        </w:rPr>
      </w:pPr>
      <w:r w:rsidRPr="002C4DCF">
        <w:rPr>
          <w:rFonts w:ascii="Arial" w:hAnsi="Arial" w:cs="Arial"/>
          <w:i/>
          <w:color w:val="000000"/>
          <w:sz w:val="22"/>
          <w:szCs w:val="22"/>
        </w:rPr>
        <w:t>L’agent participant à une action renforcée pendant une période comportant trois repos quotidiens continus et successifs dont la somme est inférieure à 27 heures est placé en repos récupérateur à l’issue de sa dernière intervention, pendant 35 heures consécutives</w:t>
      </w:r>
    </w:p>
    <w:p w:rsidR="00E73A86" w:rsidRPr="002C4DCF" w:rsidRDefault="00E73A86" w:rsidP="007C4785">
      <w:pPr>
        <w:autoSpaceDE w:val="0"/>
        <w:autoSpaceDN w:val="0"/>
        <w:adjustRightInd w:val="0"/>
        <w:jc w:val="both"/>
        <w:rPr>
          <w:rFonts w:ascii="Arial" w:hAnsi="Arial" w:cs="Arial"/>
          <w:b/>
          <w:bCs/>
          <w:i/>
          <w:iCs/>
          <w:color w:val="D36900"/>
          <w:sz w:val="22"/>
          <w:szCs w:val="22"/>
        </w:rPr>
      </w:pPr>
    </w:p>
    <w:p w:rsidR="00E73A86" w:rsidRPr="007D05AC" w:rsidRDefault="00E73A86" w:rsidP="007C4785">
      <w:pPr>
        <w:autoSpaceDE w:val="0"/>
        <w:autoSpaceDN w:val="0"/>
        <w:adjustRightInd w:val="0"/>
        <w:jc w:val="both"/>
        <w:rPr>
          <w:rFonts w:ascii="Arial" w:hAnsi="Arial" w:cs="Arial"/>
          <w:i/>
          <w:color w:val="000000"/>
          <w:sz w:val="22"/>
          <w:szCs w:val="22"/>
        </w:rPr>
      </w:pPr>
      <w:r w:rsidRPr="007D05AC">
        <w:rPr>
          <w:rFonts w:ascii="Arial" w:hAnsi="Arial" w:cs="Arial"/>
          <w:b/>
          <w:bCs/>
          <w:i/>
          <w:iCs/>
          <w:color w:val="D36900"/>
          <w:sz w:val="22"/>
          <w:szCs w:val="22"/>
        </w:rPr>
        <w:t xml:space="preserve">ARTICLE 7 : </w:t>
      </w:r>
      <w:r w:rsidRPr="007D05AC">
        <w:rPr>
          <w:rFonts w:ascii="Arial" w:hAnsi="Arial" w:cs="Arial"/>
          <w:i/>
          <w:color w:val="000000"/>
          <w:sz w:val="22"/>
          <w:szCs w:val="22"/>
        </w:rPr>
        <w:t xml:space="preserve">Par dérogation aux </w:t>
      </w:r>
      <w:r w:rsidRPr="007D05AC">
        <w:rPr>
          <w:rFonts w:ascii="Arial" w:hAnsi="Arial" w:cs="Arial"/>
          <w:i/>
          <w:iCs/>
          <w:color w:val="000000"/>
          <w:sz w:val="22"/>
          <w:szCs w:val="22"/>
        </w:rPr>
        <w:t>articles 2 et 3-alinéa 3-1</w:t>
      </w:r>
      <w:r w:rsidRPr="007D05AC">
        <w:rPr>
          <w:rFonts w:ascii="Arial" w:hAnsi="Arial" w:cs="Arial"/>
          <w:i/>
          <w:color w:val="000000"/>
          <w:sz w:val="22"/>
          <w:szCs w:val="22"/>
        </w:rPr>
        <w:t xml:space="preserve">, </w:t>
      </w:r>
      <w:r w:rsidR="001F2DCC">
        <w:rPr>
          <w:rFonts w:ascii="Arial" w:hAnsi="Arial" w:cs="Arial"/>
          <w:i/>
          <w:color w:val="000000"/>
          <w:sz w:val="22"/>
          <w:szCs w:val="22"/>
        </w:rPr>
        <w:t>les personnels d’exploitation de la Direction d’Exploitation des Réseaux et ceux du service du parc automobile et du garage</w:t>
      </w:r>
      <w:r w:rsidRPr="007D05AC">
        <w:rPr>
          <w:rFonts w:ascii="Arial" w:hAnsi="Arial" w:cs="Arial"/>
          <w:i/>
          <w:color w:val="000000"/>
          <w:sz w:val="22"/>
          <w:szCs w:val="22"/>
        </w:rPr>
        <w:t xml:space="preserve"> doivent répondre à des impératifs de service public. En conséquence, ils obéissent à des règles de fonctionnement spécifiques :</w:t>
      </w:r>
    </w:p>
    <w:p w:rsidR="00E73A86" w:rsidRPr="007D05AC" w:rsidRDefault="00E73A86" w:rsidP="007C4785">
      <w:pPr>
        <w:tabs>
          <w:tab w:val="left" w:pos="851"/>
        </w:tabs>
        <w:autoSpaceDE w:val="0"/>
        <w:autoSpaceDN w:val="0"/>
        <w:adjustRightInd w:val="0"/>
        <w:jc w:val="both"/>
        <w:rPr>
          <w:rFonts w:ascii="Arial" w:hAnsi="Arial" w:cs="Arial"/>
          <w:i/>
          <w:color w:val="000000"/>
          <w:sz w:val="22"/>
          <w:szCs w:val="22"/>
        </w:rPr>
      </w:pPr>
    </w:p>
    <w:p w:rsidR="00E73A86" w:rsidRPr="002C4DCF" w:rsidRDefault="00E73A86" w:rsidP="007C4785">
      <w:pPr>
        <w:autoSpaceDE w:val="0"/>
        <w:autoSpaceDN w:val="0"/>
        <w:adjustRightInd w:val="0"/>
        <w:jc w:val="both"/>
        <w:rPr>
          <w:rFonts w:ascii="Arial" w:hAnsi="Arial" w:cs="Arial"/>
          <w:i/>
          <w:color w:val="000000"/>
          <w:sz w:val="22"/>
          <w:szCs w:val="22"/>
        </w:rPr>
      </w:pPr>
    </w:p>
    <w:p w:rsidR="00E73A86" w:rsidRPr="002C4DCF" w:rsidRDefault="00E73A86" w:rsidP="007C4785">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Les astreintes sont organisées par semaine complète, à partir du lundi soir (17h). En cas de renfort avéré par les nécessités de service, les astreintes sont assurées par semaine complète à partir du jour d’appel (17h).</w:t>
      </w:r>
    </w:p>
    <w:p w:rsidR="00E73A86" w:rsidRPr="002C4DCF" w:rsidRDefault="00E73A86" w:rsidP="007C4785">
      <w:pPr>
        <w:autoSpaceDE w:val="0"/>
        <w:autoSpaceDN w:val="0"/>
        <w:adjustRightInd w:val="0"/>
        <w:jc w:val="both"/>
        <w:rPr>
          <w:rFonts w:ascii="Arial" w:hAnsi="Arial" w:cs="Arial"/>
          <w:i/>
          <w:color w:val="000000"/>
          <w:sz w:val="22"/>
          <w:szCs w:val="22"/>
        </w:rPr>
      </w:pPr>
    </w:p>
    <w:p w:rsidR="00E73A86" w:rsidRPr="002C4DCF" w:rsidRDefault="00E73A86" w:rsidP="007C4785">
      <w:pPr>
        <w:autoSpaceDE w:val="0"/>
        <w:autoSpaceDN w:val="0"/>
        <w:adjustRightInd w:val="0"/>
        <w:jc w:val="both"/>
        <w:rPr>
          <w:rFonts w:ascii="Arial" w:hAnsi="Arial" w:cs="Arial"/>
          <w:i/>
          <w:color w:val="000000"/>
          <w:sz w:val="22"/>
          <w:szCs w:val="22"/>
        </w:rPr>
      </w:pPr>
      <w:r w:rsidRPr="002C4DCF">
        <w:rPr>
          <w:rFonts w:ascii="Arial" w:hAnsi="Arial" w:cs="Arial"/>
          <w:i/>
          <w:color w:val="000000"/>
          <w:sz w:val="22"/>
          <w:szCs w:val="22"/>
        </w:rPr>
        <w:t>Dans le cas d’absence pendant la semaine d’astreinte, l’agent sera indemnisé pour la durée d’astreinte réellement effectuée. Son remplacement sera assuré pour la durée restant à couvrir.</w:t>
      </w:r>
    </w:p>
    <w:p w:rsidR="00E73A86" w:rsidRDefault="00E73A86">
      <w:pPr>
        <w:jc w:val="both"/>
        <w:rPr>
          <w:rFonts w:ascii="Arial" w:hAnsi="Arial" w:cs="Arial"/>
          <w:sz w:val="22"/>
          <w:szCs w:val="15"/>
        </w:rPr>
      </w:pPr>
    </w:p>
    <w:p w:rsidR="00CB6924" w:rsidRPr="00F0086D" w:rsidRDefault="00CB6924">
      <w:pPr>
        <w:jc w:val="both"/>
        <w:rPr>
          <w:rFonts w:ascii="Arial" w:hAnsi="Arial" w:cs="Arial"/>
          <w:color w:val="00B050"/>
          <w:sz w:val="22"/>
          <w:szCs w:val="15"/>
        </w:rPr>
      </w:pPr>
    </w:p>
    <w:p w:rsidR="00E73A86" w:rsidRPr="002C4DCF" w:rsidRDefault="00E73A86">
      <w:pPr>
        <w:jc w:val="both"/>
        <w:rPr>
          <w:rFonts w:ascii="Arial" w:hAnsi="Arial" w:cs="Arial"/>
          <w:color w:val="00B050"/>
          <w:sz w:val="22"/>
          <w:szCs w:val="15"/>
        </w:rPr>
      </w:pPr>
    </w:p>
    <w:p w:rsidR="009C074C" w:rsidRPr="007A5680" w:rsidRDefault="00A54822" w:rsidP="006C0578">
      <w:pPr>
        <w:pStyle w:val="Style1"/>
      </w:pPr>
      <w:bookmarkStart w:id="138" w:name="_Toc296503002"/>
      <w:bookmarkStart w:id="139" w:name="_Toc298247358"/>
      <w:bookmarkStart w:id="140" w:name="_Toc303243546"/>
      <w:bookmarkStart w:id="141" w:name="_Toc306637673"/>
      <w:r w:rsidRPr="0072070B">
        <w:t>II</w:t>
      </w:r>
      <w:r w:rsidR="00DE64B5" w:rsidRPr="006B2DE4">
        <w:t>I - 2</w:t>
      </w:r>
      <w:r w:rsidRPr="007C44E5">
        <w:t xml:space="preserve"> – PREVENTION DES RISQUES</w:t>
      </w:r>
      <w:bookmarkEnd w:id="138"/>
      <w:bookmarkEnd w:id="139"/>
      <w:bookmarkEnd w:id="140"/>
      <w:bookmarkEnd w:id="141"/>
    </w:p>
    <w:p w:rsidR="009C074C" w:rsidRPr="008070DF" w:rsidRDefault="009C074C" w:rsidP="009C074C"/>
    <w:p w:rsidR="009C074C" w:rsidRPr="008070DF" w:rsidRDefault="009C074C" w:rsidP="009C074C"/>
    <w:p w:rsidR="009C074C" w:rsidRPr="008070DF" w:rsidRDefault="009C074C" w:rsidP="009C074C">
      <w:pPr>
        <w:rPr>
          <w:rFonts w:ascii="Arial" w:hAnsi="Arial" w:cs="Arial"/>
          <w:sz w:val="22"/>
          <w:szCs w:val="22"/>
        </w:rPr>
      </w:pPr>
      <w:r w:rsidRPr="008070DF">
        <w:rPr>
          <w:rFonts w:ascii="Arial" w:hAnsi="Arial" w:cs="Arial"/>
          <w:sz w:val="22"/>
          <w:szCs w:val="22"/>
        </w:rPr>
        <w:t xml:space="preserve">Les risques engendrés par les tâches liées à la VH </w:t>
      </w:r>
      <w:r w:rsidR="00CB6924" w:rsidRPr="008070DF">
        <w:rPr>
          <w:rFonts w:ascii="Arial" w:hAnsi="Arial" w:cs="Arial"/>
          <w:sz w:val="22"/>
          <w:szCs w:val="22"/>
        </w:rPr>
        <w:t xml:space="preserve">ont fait l’objet d’une « évaluation des risques professionnels » et </w:t>
      </w:r>
      <w:r w:rsidRPr="008070DF">
        <w:rPr>
          <w:rFonts w:ascii="Arial" w:hAnsi="Arial" w:cs="Arial"/>
          <w:sz w:val="22"/>
          <w:szCs w:val="22"/>
        </w:rPr>
        <w:t>sont essentiellement :</w:t>
      </w:r>
    </w:p>
    <w:p w:rsidR="009C074C" w:rsidRPr="008070DF" w:rsidRDefault="009C074C" w:rsidP="009C074C">
      <w:pPr>
        <w:numPr>
          <w:ilvl w:val="0"/>
          <w:numId w:val="11"/>
        </w:numPr>
        <w:rPr>
          <w:rFonts w:ascii="Arial" w:hAnsi="Arial" w:cs="Arial"/>
          <w:sz w:val="22"/>
          <w:szCs w:val="22"/>
        </w:rPr>
      </w:pPr>
      <w:r w:rsidRPr="008070DF">
        <w:rPr>
          <w:rFonts w:ascii="Arial" w:hAnsi="Arial" w:cs="Arial"/>
          <w:sz w:val="22"/>
          <w:szCs w:val="22"/>
        </w:rPr>
        <w:t>L</w:t>
      </w:r>
      <w:r w:rsidR="00CB6924" w:rsidRPr="008070DF">
        <w:rPr>
          <w:rFonts w:ascii="Arial" w:hAnsi="Arial" w:cs="Arial"/>
          <w:sz w:val="22"/>
          <w:szCs w:val="22"/>
        </w:rPr>
        <w:t>e risque routier</w:t>
      </w:r>
      <w:r w:rsidR="006E6FD3" w:rsidRPr="008070DF">
        <w:rPr>
          <w:rFonts w:ascii="Arial" w:hAnsi="Arial" w:cs="Arial"/>
          <w:sz w:val="22"/>
          <w:szCs w:val="22"/>
        </w:rPr>
        <w:t> ;</w:t>
      </w:r>
    </w:p>
    <w:p w:rsidR="009C074C" w:rsidRPr="008070DF" w:rsidRDefault="009C074C" w:rsidP="009C074C">
      <w:pPr>
        <w:numPr>
          <w:ilvl w:val="0"/>
          <w:numId w:val="11"/>
        </w:numPr>
        <w:rPr>
          <w:rFonts w:ascii="Arial" w:hAnsi="Arial" w:cs="Arial"/>
          <w:sz w:val="22"/>
          <w:szCs w:val="22"/>
        </w:rPr>
      </w:pPr>
      <w:r w:rsidRPr="008070DF">
        <w:rPr>
          <w:rFonts w:ascii="Arial" w:hAnsi="Arial" w:cs="Arial"/>
          <w:sz w:val="22"/>
          <w:szCs w:val="22"/>
        </w:rPr>
        <w:t>Les chutes</w:t>
      </w:r>
      <w:r w:rsidR="006E6FD3" w:rsidRPr="008070DF">
        <w:rPr>
          <w:rFonts w:ascii="Arial" w:hAnsi="Arial" w:cs="Arial"/>
          <w:sz w:val="22"/>
          <w:szCs w:val="22"/>
        </w:rPr>
        <w:t> ;</w:t>
      </w:r>
    </w:p>
    <w:p w:rsidR="009C074C" w:rsidRPr="008070DF" w:rsidRDefault="009C074C" w:rsidP="009C074C">
      <w:pPr>
        <w:numPr>
          <w:ilvl w:val="0"/>
          <w:numId w:val="11"/>
        </w:numPr>
        <w:rPr>
          <w:rFonts w:ascii="Arial" w:hAnsi="Arial" w:cs="Arial"/>
          <w:sz w:val="22"/>
          <w:szCs w:val="22"/>
        </w:rPr>
      </w:pPr>
      <w:r w:rsidRPr="008070DF">
        <w:rPr>
          <w:rFonts w:ascii="Arial" w:hAnsi="Arial" w:cs="Arial"/>
          <w:sz w:val="22"/>
          <w:szCs w:val="22"/>
        </w:rPr>
        <w:t>Les atteintes dues à la manœuvre des accessoires (</w:t>
      </w:r>
      <w:proofErr w:type="gramStart"/>
      <w:r w:rsidRPr="008070DF">
        <w:rPr>
          <w:rFonts w:ascii="Arial" w:hAnsi="Arial" w:cs="Arial"/>
          <w:sz w:val="22"/>
          <w:szCs w:val="22"/>
        </w:rPr>
        <w:t>béquilles</w:t>
      </w:r>
      <w:r w:rsidR="006E6FD3" w:rsidRPr="008070DF">
        <w:rPr>
          <w:rFonts w:ascii="Arial" w:hAnsi="Arial" w:cs="Arial"/>
          <w:sz w:val="22"/>
          <w:szCs w:val="22"/>
        </w:rPr>
        <w:t> ,</w:t>
      </w:r>
      <w:proofErr w:type="gramEnd"/>
      <w:r w:rsidR="006E6FD3" w:rsidRPr="008070DF">
        <w:rPr>
          <w:rFonts w:ascii="Arial" w:hAnsi="Arial" w:cs="Arial"/>
          <w:sz w:val="22"/>
          <w:szCs w:val="22"/>
        </w:rPr>
        <w:t xml:space="preserve"> …) ;</w:t>
      </w:r>
    </w:p>
    <w:p w:rsidR="006E6FD3" w:rsidRPr="008070DF" w:rsidRDefault="006E6FD3" w:rsidP="009C074C">
      <w:pPr>
        <w:numPr>
          <w:ilvl w:val="0"/>
          <w:numId w:val="11"/>
        </w:numPr>
        <w:rPr>
          <w:rFonts w:ascii="Arial" w:hAnsi="Arial" w:cs="Arial"/>
          <w:sz w:val="22"/>
          <w:szCs w:val="22"/>
        </w:rPr>
      </w:pPr>
      <w:r w:rsidRPr="008070DF">
        <w:rPr>
          <w:rFonts w:ascii="Arial" w:hAnsi="Arial" w:cs="Arial"/>
          <w:sz w:val="22"/>
          <w:szCs w:val="22"/>
        </w:rPr>
        <w:t>La fatigue, elle-même responsable d’accidents par baisse de vigilance et moindre résistance de l’organisme aux infections.</w:t>
      </w:r>
    </w:p>
    <w:p w:rsidR="009C074C" w:rsidRPr="008070DF" w:rsidRDefault="009C074C" w:rsidP="009C074C">
      <w:pPr>
        <w:rPr>
          <w:rFonts w:ascii="Arial" w:hAnsi="Arial" w:cs="Arial"/>
          <w:sz w:val="22"/>
          <w:szCs w:val="22"/>
        </w:rPr>
      </w:pPr>
    </w:p>
    <w:p w:rsidR="006E6FD3" w:rsidRPr="008070DF" w:rsidRDefault="006E6FD3" w:rsidP="009C074C">
      <w:pPr>
        <w:rPr>
          <w:rFonts w:ascii="Arial" w:hAnsi="Arial" w:cs="Arial"/>
          <w:sz w:val="22"/>
          <w:szCs w:val="22"/>
        </w:rPr>
      </w:pPr>
      <w:r w:rsidRPr="008070DF">
        <w:rPr>
          <w:rFonts w:ascii="Arial" w:hAnsi="Arial" w:cs="Arial"/>
          <w:sz w:val="22"/>
          <w:szCs w:val="22"/>
        </w:rPr>
        <w:t>Quelques mesures permettent cependant de réduire ces risques :</w:t>
      </w:r>
    </w:p>
    <w:p w:rsidR="009C074C" w:rsidRPr="008070DF" w:rsidRDefault="009C074C">
      <w:pPr>
        <w:jc w:val="both"/>
        <w:rPr>
          <w:rFonts w:ascii="Arial" w:hAnsi="Arial" w:cs="Arial"/>
          <w:sz w:val="22"/>
          <w:szCs w:val="22"/>
        </w:rPr>
      </w:pPr>
    </w:p>
    <w:p w:rsidR="006E6FD3" w:rsidRPr="008070DF" w:rsidRDefault="006E6FD3">
      <w:pPr>
        <w:jc w:val="both"/>
        <w:rPr>
          <w:rFonts w:ascii="Arial" w:hAnsi="Arial" w:cs="Arial"/>
          <w:sz w:val="22"/>
          <w:szCs w:val="22"/>
        </w:rPr>
      </w:pPr>
      <w:r w:rsidRPr="008070DF">
        <w:rPr>
          <w:rFonts w:ascii="Arial" w:hAnsi="Arial" w:cs="Arial"/>
          <w:sz w:val="22"/>
          <w:szCs w:val="22"/>
        </w:rPr>
        <w:t>Dans l’organisation :</w:t>
      </w:r>
    </w:p>
    <w:p w:rsidR="006E6FD3" w:rsidRPr="008070DF" w:rsidRDefault="006E6FD3" w:rsidP="006E6FD3">
      <w:pPr>
        <w:numPr>
          <w:ilvl w:val="0"/>
          <w:numId w:val="11"/>
        </w:numPr>
        <w:jc w:val="both"/>
        <w:rPr>
          <w:rFonts w:ascii="Arial" w:hAnsi="Arial" w:cs="Arial"/>
          <w:sz w:val="22"/>
          <w:szCs w:val="22"/>
        </w:rPr>
      </w:pPr>
      <w:r w:rsidRPr="008070DF">
        <w:rPr>
          <w:rFonts w:ascii="Arial" w:hAnsi="Arial" w:cs="Arial"/>
          <w:sz w:val="22"/>
          <w:szCs w:val="22"/>
        </w:rPr>
        <w:t>Connaître les lieux et les circuits ;</w:t>
      </w:r>
    </w:p>
    <w:p w:rsidR="00FD0D54" w:rsidRDefault="00555FD0" w:rsidP="006E6FD3">
      <w:pPr>
        <w:numPr>
          <w:ilvl w:val="0"/>
          <w:numId w:val="11"/>
        </w:numPr>
        <w:jc w:val="both"/>
        <w:rPr>
          <w:rFonts w:ascii="Arial" w:hAnsi="Arial" w:cs="Arial"/>
          <w:sz w:val="22"/>
          <w:szCs w:val="22"/>
        </w:rPr>
      </w:pPr>
      <w:r w:rsidRPr="008070DF">
        <w:rPr>
          <w:rFonts w:ascii="Arial" w:hAnsi="Arial" w:cs="Arial"/>
          <w:sz w:val="22"/>
          <w:szCs w:val="22"/>
        </w:rPr>
        <w:t>Assurer la formation préalable des agents en renfort et ne pas le</w:t>
      </w:r>
      <w:r w:rsidR="001F2283" w:rsidRPr="008070DF">
        <w:rPr>
          <w:rFonts w:ascii="Arial" w:hAnsi="Arial" w:cs="Arial"/>
          <w:sz w:val="22"/>
          <w:szCs w:val="22"/>
        </w:rPr>
        <w:t>s</w:t>
      </w:r>
      <w:r w:rsidRPr="008070DF">
        <w:rPr>
          <w:rFonts w:ascii="Arial" w:hAnsi="Arial" w:cs="Arial"/>
          <w:sz w:val="22"/>
          <w:szCs w:val="22"/>
        </w:rPr>
        <w:t xml:space="preserve"> faire intervenir </w:t>
      </w:r>
      <w:r w:rsidR="00FD0D54" w:rsidRPr="008070DF">
        <w:rPr>
          <w:rFonts w:ascii="Arial" w:hAnsi="Arial" w:cs="Arial"/>
          <w:sz w:val="22"/>
          <w:szCs w:val="22"/>
        </w:rPr>
        <w:t>seuls.</w:t>
      </w:r>
    </w:p>
    <w:p w:rsidR="006E6FD3" w:rsidRPr="008070DF" w:rsidRDefault="006E6FD3" w:rsidP="006E6FD3">
      <w:pPr>
        <w:numPr>
          <w:ilvl w:val="0"/>
          <w:numId w:val="11"/>
        </w:numPr>
        <w:jc w:val="both"/>
        <w:rPr>
          <w:rFonts w:ascii="Arial" w:hAnsi="Arial" w:cs="Arial"/>
          <w:sz w:val="22"/>
          <w:szCs w:val="22"/>
        </w:rPr>
      </w:pPr>
      <w:r w:rsidRPr="008070DF">
        <w:rPr>
          <w:rFonts w:ascii="Arial" w:hAnsi="Arial" w:cs="Arial"/>
          <w:sz w:val="22"/>
          <w:szCs w:val="22"/>
        </w:rPr>
        <w:t>Ne pas remplacer un agent par un agent sans formation.</w:t>
      </w:r>
    </w:p>
    <w:p w:rsidR="006E6FD3" w:rsidRPr="008070DF" w:rsidRDefault="006E6FD3" w:rsidP="006E6FD3">
      <w:pPr>
        <w:jc w:val="both"/>
        <w:rPr>
          <w:rFonts w:ascii="Arial" w:hAnsi="Arial" w:cs="Arial"/>
          <w:sz w:val="22"/>
          <w:szCs w:val="22"/>
        </w:rPr>
      </w:pPr>
    </w:p>
    <w:p w:rsidR="006E6FD3" w:rsidRPr="008070DF" w:rsidRDefault="006E6FD3" w:rsidP="006E6FD3">
      <w:pPr>
        <w:jc w:val="both"/>
        <w:rPr>
          <w:rFonts w:ascii="Arial" w:hAnsi="Arial" w:cs="Arial"/>
          <w:sz w:val="22"/>
          <w:szCs w:val="22"/>
        </w:rPr>
      </w:pPr>
      <w:r w:rsidRPr="008070DF">
        <w:rPr>
          <w:rFonts w:ascii="Arial" w:hAnsi="Arial" w:cs="Arial"/>
          <w:sz w:val="22"/>
          <w:szCs w:val="22"/>
        </w:rPr>
        <w:t>Dans les lieux de vie :</w:t>
      </w:r>
    </w:p>
    <w:p w:rsidR="006E6FD3" w:rsidRPr="008070DF" w:rsidRDefault="006E6FD3" w:rsidP="006E6FD3">
      <w:pPr>
        <w:numPr>
          <w:ilvl w:val="0"/>
          <w:numId w:val="11"/>
        </w:numPr>
        <w:jc w:val="both"/>
        <w:rPr>
          <w:rFonts w:ascii="Arial" w:hAnsi="Arial" w:cs="Arial"/>
          <w:sz w:val="22"/>
          <w:szCs w:val="22"/>
        </w:rPr>
      </w:pPr>
      <w:r w:rsidRPr="008070DF">
        <w:rPr>
          <w:rFonts w:ascii="Arial" w:hAnsi="Arial" w:cs="Arial"/>
          <w:sz w:val="22"/>
          <w:szCs w:val="22"/>
        </w:rPr>
        <w:t>Prévoir un éclairage de l’entrée des CRD et de l’aire de chargement (ou tout au moins équiper les camions d’un projecteur dans les lieux sans électricité)</w:t>
      </w:r>
    </w:p>
    <w:p w:rsidR="006E6FD3" w:rsidRPr="008070DF" w:rsidRDefault="006E6FD3" w:rsidP="006E6FD3">
      <w:pPr>
        <w:jc w:val="both"/>
        <w:rPr>
          <w:rFonts w:ascii="Arial" w:hAnsi="Arial" w:cs="Arial"/>
          <w:sz w:val="22"/>
          <w:szCs w:val="22"/>
        </w:rPr>
      </w:pPr>
    </w:p>
    <w:p w:rsidR="006E6FD3" w:rsidRPr="008070DF" w:rsidRDefault="006E6FD3" w:rsidP="006E6FD3">
      <w:pPr>
        <w:jc w:val="both"/>
        <w:rPr>
          <w:rFonts w:ascii="Arial" w:hAnsi="Arial" w:cs="Arial"/>
          <w:sz w:val="22"/>
          <w:szCs w:val="22"/>
        </w:rPr>
      </w:pPr>
      <w:r w:rsidRPr="008070DF">
        <w:rPr>
          <w:rFonts w:ascii="Arial" w:hAnsi="Arial" w:cs="Arial"/>
          <w:sz w:val="22"/>
          <w:szCs w:val="22"/>
        </w:rPr>
        <w:t>Au retour d’intervention :</w:t>
      </w:r>
    </w:p>
    <w:p w:rsidR="006E6FD3" w:rsidRPr="008070DF" w:rsidRDefault="006E6FD3" w:rsidP="006E6FD3">
      <w:pPr>
        <w:numPr>
          <w:ilvl w:val="0"/>
          <w:numId w:val="11"/>
        </w:numPr>
        <w:jc w:val="both"/>
        <w:rPr>
          <w:rFonts w:ascii="Arial" w:hAnsi="Arial" w:cs="Arial"/>
          <w:sz w:val="22"/>
          <w:szCs w:val="22"/>
        </w:rPr>
      </w:pPr>
      <w:r w:rsidRPr="008070DF">
        <w:rPr>
          <w:rFonts w:ascii="Arial" w:hAnsi="Arial" w:cs="Arial"/>
          <w:sz w:val="22"/>
          <w:szCs w:val="22"/>
        </w:rPr>
        <w:t>Prendre une douche chaude ;</w:t>
      </w:r>
    </w:p>
    <w:p w:rsidR="006E6FD3" w:rsidRPr="008070DF" w:rsidRDefault="006E6FD3" w:rsidP="006E6FD3">
      <w:pPr>
        <w:numPr>
          <w:ilvl w:val="0"/>
          <w:numId w:val="11"/>
        </w:numPr>
        <w:jc w:val="both"/>
        <w:rPr>
          <w:rFonts w:ascii="Arial" w:hAnsi="Arial" w:cs="Arial"/>
          <w:sz w:val="22"/>
          <w:szCs w:val="22"/>
        </w:rPr>
      </w:pPr>
      <w:r w:rsidRPr="008070DF">
        <w:rPr>
          <w:rFonts w:ascii="Arial" w:hAnsi="Arial" w:cs="Arial"/>
          <w:sz w:val="22"/>
          <w:szCs w:val="22"/>
        </w:rPr>
        <w:t>Prévoir de se sécher ou changer de vêtements si humides ;</w:t>
      </w:r>
    </w:p>
    <w:p w:rsidR="006E6FD3" w:rsidRPr="008070DF" w:rsidRDefault="006E6FD3" w:rsidP="006E6FD3">
      <w:pPr>
        <w:numPr>
          <w:ilvl w:val="0"/>
          <w:numId w:val="11"/>
        </w:numPr>
        <w:jc w:val="both"/>
        <w:rPr>
          <w:rFonts w:ascii="Arial" w:hAnsi="Arial" w:cs="Arial"/>
          <w:sz w:val="22"/>
          <w:szCs w:val="22"/>
        </w:rPr>
      </w:pPr>
      <w:r w:rsidRPr="008070DF">
        <w:rPr>
          <w:rFonts w:ascii="Arial" w:hAnsi="Arial" w:cs="Arial"/>
          <w:sz w:val="22"/>
          <w:szCs w:val="22"/>
        </w:rPr>
        <w:t>Prendre une boisson chaude et une collation.</w:t>
      </w:r>
    </w:p>
    <w:p w:rsidR="006E6FD3" w:rsidRPr="008070DF" w:rsidRDefault="006E6FD3" w:rsidP="006E6FD3">
      <w:pPr>
        <w:jc w:val="both"/>
        <w:rPr>
          <w:rFonts w:ascii="Arial" w:hAnsi="Arial" w:cs="Arial"/>
          <w:sz w:val="22"/>
          <w:szCs w:val="22"/>
        </w:rPr>
      </w:pPr>
    </w:p>
    <w:p w:rsidR="006E6FD3" w:rsidRPr="008070DF" w:rsidRDefault="006E6FD3" w:rsidP="006E6FD3">
      <w:pPr>
        <w:jc w:val="both"/>
        <w:rPr>
          <w:rFonts w:ascii="Arial" w:hAnsi="Arial" w:cs="Arial"/>
          <w:sz w:val="22"/>
          <w:szCs w:val="22"/>
        </w:rPr>
      </w:pPr>
      <w:r w:rsidRPr="008070DF">
        <w:rPr>
          <w:rFonts w:ascii="Arial" w:hAnsi="Arial" w:cs="Arial"/>
          <w:sz w:val="22"/>
          <w:szCs w:val="22"/>
        </w:rPr>
        <w:t>Au niveau vestimentaire :</w:t>
      </w:r>
    </w:p>
    <w:p w:rsidR="006E6FD3" w:rsidRPr="008070DF" w:rsidRDefault="006E6FD3" w:rsidP="006E6FD3">
      <w:pPr>
        <w:numPr>
          <w:ilvl w:val="0"/>
          <w:numId w:val="11"/>
        </w:numPr>
        <w:jc w:val="both"/>
        <w:rPr>
          <w:rFonts w:ascii="Arial" w:hAnsi="Arial" w:cs="Arial"/>
          <w:sz w:val="22"/>
          <w:szCs w:val="22"/>
        </w:rPr>
      </w:pPr>
      <w:r w:rsidRPr="008070DF">
        <w:rPr>
          <w:rFonts w:ascii="Arial" w:hAnsi="Arial" w:cs="Arial"/>
          <w:sz w:val="22"/>
          <w:szCs w:val="22"/>
        </w:rPr>
        <w:t>Disposer de la dotation type retenue par le CG (EPI notamment) ;</w:t>
      </w:r>
    </w:p>
    <w:p w:rsidR="00555FD0" w:rsidRPr="008070DF" w:rsidRDefault="00555FD0" w:rsidP="006E6FD3">
      <w:pPr>
        <w:numPr>
          <w:ilvl w:val="0"/>
          <w:numId w:val="11"/>
        </w:numPr>
        <w:jc w:val="both"/>
        <w:rPr>
          <w:rFonts w:ascii="Arial" w:hAnsi="Arial" w:cs="Arial"/>
          <w:sz w:val="22"/>
          <w:szCs w:val="22"/>
        </w:rPr>
      </w:pPr>
      <w:r w:rsidRPr="008070DF">
        <w:rPr>
          <w:rFonts w:ascii="Arial" w:hAnsi="Arial" w:cs="Arial"/>
          <w:sz w:val="22"/>
          <w:szCs w:val="22"/>
        </w:rPr>
        <w:t>Prévoir un ou deux équipements EPI en cas de recours à des renforts d’agents du CG</w:t>
      </w:r>
    </w:p>
    <w:p w:rsidR="006E6FD3" w:rsidRPr="008070DF" w:rsidRDefault="006E6FD3" w:rsidP="006E6FD3">
      <w:pPr>
        <w:numPr>
          <w:ilvl w:val="0"/>
          <w:numId w:val="11"/>
        </w:numPr>
        <w:jc w:val="both"/>
        <w:rPr>
          <w:rFonts w:ascii="Arial" w:hAnsi="Arial" w:cs="Arial"/>
          <w:sz w:val="22"/>
          <w:szCs w:val="22"/>
        </w:rPr>
      </w:pPr>
      <w:r w:rsidRPr="008070DF">
        <w:rPr>
          <w:rFonts w:ascii="Arial" w:hAnsi="Arial" w:cs="Arial"/>
          <w:sz w:val="22"/>
          <w:szCs w:val="22"/>
        </w:rPr>
        <w:t>Veiller au port des gants de protection et aux chaussures de sécurité</w:t>
      </w:r>
      <w:r w:rsidR="00D955E9" w:rsidRPr="008070DF">
        <w:rPr>
          <w:rFonts w:ascii="Arial" w:hAnsi="Arial" w:cs="Arial"/>
          <w:sz w:val="22"/>
          <w:szCs w:val="22"/>
        </w:rPr>
        <w:t xml:space="preserve"> antidérapantes ;</w:t>
      </w:r>
    </w:p>
    <w:p w:rsidR="00D955E9" w:rsidRPr="008070DF" w:rsidRDefault="00D955E9" w:rsidP="006E6FD3">
      <w:pPr>
        <w:numPr>
          <w:ilvl w:val="0"/>
          <w:numId w:val="11"/>
        </w:numPr>
        <w:jc w:val="both"/>
        <w:rPr>
          <w:rFonts w:ascii="Arial" w:hAnsi="Arial" w:cs="Arial"/>
          <w:sz w:val="22"/>
          <w:szCs w:val="22"/>
        </w:rPr>
      </w:pPr>
      <w:r w:rsidRPr="008070DF">
        <w:rPr>
          <w:rFonts w:ascii="Arial" w:hAnsi="Arial" w:cs="Arial"/>
          <w:sz w:val="22"/>
          <w:szCs w:val="22"/>
        </w:rPr>
        <w:t>Porter des lunettes de soleil pour les opérations de déneigement de jour.</w:t>
      </w:r>
    </w:p>
    <w:p w:rsidR="00D955E9" w:rsidRPr="008070DF" w:rsidRDefault="00D955E9" w:rsidP="00D955E9">
      <w:pPr>
        <w:jc w:val="both"/>
        <w:rPr>
          <w:rFonts w:ascii="Arial" w:hAnsi="Arial" w:cs="Arial"/>
          <w:sz w:val="22"/>
          <w:szCs w:val="22"/>
        </w:rPr>
      </w:pPr>
    </w:p>
    <w:p w:rsidR="00D955E9" w:rsidRPr="008070DF" w:rsidRDefault="00D955E9" w:rsidP="00D955E9">
      <w:pPr>
        <w:jc w:val="both"/>
        <w:rPr>
          <w:rFonts w:ascii="Arial" w:hAnsi="Arial" w:cs="Arial"/>
          <w:sz w:val="22"/>
          <w:szCs w:val="22"/>
        </w:rPr>
      </w:pPr>
      <w:r w:rsidRPr="008070DF">
        <w:rPr>
          <w:rFonts w:ascii="Arial" w:hAnsi="Arial" w:cs="Arial"/>
          <w:sz w:val="22"/>
          <w:szCs w:val="22"/>
        </w:rPr>
        <w:t>Pour les matériels roulants :</w:t>
      </w:r>
    </w:p>
    <w:p w:rsidR="00D955E9" w:rsidRPr="008070DF" w:rsidRDefault="00D955E9" w:rsidP="00D955E9">
      <w:pPr>
        <w:numPr>
          <w:ilvl w:val="0"/>
          <w:numId w:val="11"/>
        </w:numPr>
        <w:jc w:val="both"/>
        <w:rPr>
          <w:rFonts w:ascii="Arial" w:hAnsi="Arial" w:cs="Arial"/>
          <w:sz w:val="22"/>
          <w:szCs w:val="22"/>
        </w:rPr>
      </w:pPr>
      <w:r w:rsidRPr="008070DF">
        <w:rPr>
          <w:rFonts w:ascii="Arial" w:hAnsi="Arial" w:cs="Arial"/>
          <w:sz w:val="22"/>
          <w:szCs w:val="22"/>
        </w:rPr>
        <w:t>Préparer la veille les équipements et faire le plein </w:t>
      </w:r>
      <w:r w:rsidR="001F2283" w:rsidRPr="008070DF">
        <w:rPr>
          <w:rFonts w:ascii="Arial" w:hAnsi="Arial" w:cs="Arial"/>
          <w:sz w:val="22"/>
          <w:szCs w:val="22"/>
        </w:rPr>
        <w:t>de carburant</w:t>
      </w:r>
      <w:r w:rsidRPr="008070DF">
        <w:rPr>
          <w:rFonts w:ascii="Arial" w:hAnsi="Arial" w:cs="Arial"/>
          <w:sz w:val="22"/>
          <w:szCs w:val="22"/>
        </w:rPr>
        <w:t>;</w:t>
      </w:r>
    </w:p>
    <w:p w:rsidR="00437FDB" w:rsidRDefault="00437FDB" w:rsidP="00D955E9">
      <w:pPr>
        <w:numPr>
          <w:ilvl w:val="0"/>
          <w:numId w:val="11"/>
        </w:numPr>
        <w:jc w:val="both"/>
        <w:rPr>
          <w:rFonts w:ascii="Arial" w:hAnsi="Arial" w:cs="Arial"/>
          <w:sz w:val="22"/>
          <w:szCs w:val="22"/>
        </w:rPr>
      </w:pPr>
      <w:r>
        <w:rPr>
          <w:rFonts w:ascii="Arial" w:hAnsi="Arial" w:cs="Arial"/>
          <w:sz w:val="22"/>
          <w:szCs w:val="22"/>
        </w:rPr>
        <w:t xml:space="preserve">S’assurer de la présence du système embarqué de remontée des informations de terrain (intégrant un kit </w:t>
      </w:r>
      <w:r w:rsidR="0057012A">
        <w:rPr>
          <w:rFonts w:ascii="Arial" w:hAnsi="Arial" w:cs="Arial"/>
          <w:sz w:val="22"/>
          <w:szCs w:val="22"/>
        </w:rPr>
        <w:t>Bluetooth</w:t>
      </w:r>
      <w:r>
        <w:rPr>
          <w:rFonts w:ascii="Arial" w:hAnsi="Arial" w:cs="Arial"/>
          <w:sz w:val="22"/>
          <w:szCs w:val="22"/>
        </w:rPr>
        <w:t>)</w:t>
      </w:r>
    </w:p>
    <w:p w:rsidR="00D955E9" w:rsidRPr="008070DF" w:rsidRDefault="00D955E9" w:rsidP="00D955E9">
      <w:pPr>
        <w:numPr>
          <w:ilvl w:val="0"/>
          <w:numId w:val="11"/>
        </w:numPr>
        <w:jc w:val="both"/>
        <w:rPr>
          <w:rFonts w:ascii="Arial" w:hAnsi="Arial" w:cs="Arial"/>
          <w:sz w:val="22"/>
          <w:szCs w:val="22"/>
        </w:rPr>
      </w:pPr>
      <w:r w:rsidRPr="008070DF">
        <w:rPr>
          <w:rFonts w:ascii="Arial" w:hAnsi="Arial" w:cs="Arial"/>
          <w:sz w:val="22"/>
          <w:szCs w:val="22"/>
        </w:rPr>
        <w:t>Vérifier les organes de sécurité et le système de désembuage avant le départ;</w:t>
      </w:r>
    </w:p>
    <w:p w:rsidR="00D955E9" w:rsidRPr="008070DF" w:rsidRDefault="00D955E9" w:rsidP="00D955E9">
      <w:pPr>
        <w:numPr>
          <w:ilvl w:val="0"/>
          <w:numId w:val="11"/>
        </w:numPr>
        <w:jc w:val="both"/>
        <w:rPr>
          <w:rFonts w:ascii="Arial" w:hAnsi="Arial" w:cs="Arial"/>
          <w:sz w:val="22"/>
          <w:szCs w:val="22"/>
        </w:rPr>
      </w:pPr>
      <w:r w:rsidRPr="008070DF">
        <w:rPr>
          <w:rFonts w:ascii="Arial" w:hAnsi="Arial" w:cs="Arial"/>
          <w:sz w:val="22"/>
          <w:szCs w:val="22"/>
        </w:rPr>
        <w:t>Ne pas monter dans la saleuse.</w:t>
      </w:r>
    </w:p>
    <w:p w:rsidR="00D955E9" w:rsidRPr="008070DF" w:rsidRDefault="00D955E9" w:rsidP="00D955E9">
      <w:pPr>
        <w:jc w:val="both"/>
        <w:rPr>
          <w:rFonts w:ascii="Arial" w:hAnsi="Arial" w:cs="Arial"/>
          <w:sz w:val="22"/>
          <w:szCs w:val="22"/>
        </w:rPr>
      </w:pPr>
    </w:p>
    <w:p w:rsidR="00D955E9" w:rsidRPr="008070DF" w:rsidRDefault="00FD0D54" w:rsidP="00D955E9">
      <w:pPr>
        <w:jc w:val="both"/>
        <w:rPr>
          <w:rFonts w:ascii="Arial" w:hAnsi="Arial" w:cs="Arial"/>
          <w:sz w:val="22"/>
          <w:szCs w:val="22"/>
        </w:rPr>
      </w:pPr>
      <w:r>
        <w:rPr>
          <w:rFonts w:ascii="Arial" w:hAnsi="Arial" w:cs="Arial"/>
          <w:sz w:val="22"/>
          <w:szCs w:val="22"/>
        </w:rPr>
        <w:t>Pou</w:t>
      </w:r>
      <w:r w:rsidR="003E55A8" w:rsidRPr="008070DF">
        <w:rPr>
          <w:rFonts w:ascii="Arial" w:hAnsi="Arial" w:cs="Arial"/>
          <w:sz w:val="22"/>
          <w:szCs w:val="22"/>
        </w:rPr>
        <w:t>r le m</w:t>
      </w:r>
      <w:r w:rsidR="00D955E9" w:rsidRPr="008070DF">
        <w:rPr>
          <w:rFonts w:ascii="Arial" w:hAnsi="Arial" w:cs="Arial"/>
          <w:sz w:val="22"/>
          <w:szCs w:val="22"/>
        </w:rPr>
        <w:t>atériel de secours :</w:t>
      </w:r>
    </w:p>
    <w:p w:rsidR="00D955E9" w:rsidRPr="008070DF" w:rsidRDefault="00D955E9" w:rsidP="00D955E9">
      <w:pPr>
        <w:numPr>
          <w:ilvl w:val="0"/>
          <w:numId w:val="11"/>
        </w:numPr>
        <w:jc w:val="both"/>
        <w:rPr>
          <w:rFonts w:ascii="Arial" w:hAnsi="Arial" w:cs="Arial"/>
          <w:sz w:val="22"/>
          <w:szCs w:val="22"/>
        </w:rPr>
      </w:pPr>
      <w:r w:rsidRPr="008070DF">
        <w:rPr>
          <w:rFonts w:ascii="Arial" w:hAnsi="Arial" w:cs="Arial"/>
          <w:sz w:val="22"/>
          <w:szCs w:val="22"/>
        </w:rPr>
        <w:t>Vérifier que la trousse de secours est présente et équipée ;</w:t>
      </w:r>
    </w:p>
    <w:p w:rsidR="00D955E9" w:rsidRPr="008070DF" w:rsidRDefault="00D955E9" w:rsidP="00D955E9">
      <w:pPr>
        <w:numPr>
          <w:ilvl w:val="0"/>
          <w:numId w:val="11"/>
        </w:numPr>
        <w:jc w:val="both"/>
        <w:rPr>
          <w:rFonts w:ascii="Arial" w:hAnsi="Arial" w:cs="Arial"/>
          <w:sz w:val="22"/>
          <w:szCs w:val="22"/>
        </w:rPr>
      </w:pPr>
      <w:r w:rsidRPr="008070DF">
        <w:rPr>
          <w:rFonts w:ascii="Arial" w:hAnsi="Arial" w:cs="Arial"/>
          <w:sz w:val="22"/>
          <w:szCs w:val="22"/>
        </w:rPr>
        <w:t>Vérifier le fonctionnement de la torche/lampe (piles) ;</w:t>
      </w:r>
    </w:p>
    <w:p w:rsidR="00D955E9" w:rsidRPr="008070DF" w:rsidRDefault="00D955E9" w:rsidP="00D955E9">
      <w:pPr>
        <w:numPr>
          <w:ilvl w:val="0"/>
          <w:numId w:val="11"/>
        </w:numPr>
        <w:jc w:val="both"/>
        <w:rPr>
          <w:rFonts w:ascii="Arial" w:hAnsi="Arial" w:cs="Arial"/>
          <w:sz w:val="22"/>
          <w:szCs w:val="22"/>
        </w:rPr>
      </w:pPr>
      <w:r w:rsidRPr="008070DF">
        <w:rPr>
          <w:rFonts w:ascii="Arial" w:hAnsi="Arial" w:cs="Arial"/>
          <w:sz w:val="22"/>
          <w:szCs w:val="22"/>
        </w:rPr>
        <w:t>Effectuer un essai de portable avec le responsable ;</w:t>
      </w:r>
    </w:p>
    <w:p w:rsidR="00D955E9" w:rsidRPr="008070DF" w:rsidRDefault="00D955E9" w:rsidP="00D955E9">
      <w:pPr>
        <w:numPr>
          <w:ilvl w:val="0"/>
          <w:numId w:val="11"/>
        </w:numPr>
        <w:jc w:val="both"/>
        <w:rPr>
          <w:rFonts w:ascii="Arial" w:hAnsi="Arial" w:cs="Arial"/>
          <w:sz w:val="22"/>
          <w:szCs w:val="22"/>
        </w:rPr>
      </w:pPr>
      <w:r w:rsidRPr="008070DF">
        <w:rPr>
          <w:rFonts w:ascii="Arial" w:hAnsi="Arial" w:cs="Arial"/>
          <w:sz w:val="22"/>
          <w:szCs w:val="22"/>
        </w:rPr>
        <w:t>Prévoir une couverture chaude.</w:t>
      </w:r>
    </w:p>
    <w:p w:rsidR="00D955E9" w:rsidRPr="008070DF" w:rsidRDefault="00D955E9" w:rsidP="00D955E9">
      <w:pPr>
        <w:jc w:val="both"/>
        <w:rPr>
          <w:rFonts w:ascii="Arial" w:hAnsi="Arial" w:cs="Arial"/>
          <w:sz w:val="22"/>
          <w:szCs w:val="22"/>
        </w:rPr>
      </w:pPr>
    </w:p>
    <w:p w:rsidR="006E6FD3" w:rsidRPr="008070DF" w:rsidRDefault="003E55A8" w:rsidP="006E6FD3">
      <w:pPr>
        <w:jc w:val="both"/>
        <w:rPr>
          <w:rFonts w:ascii="Arial" w:hAnsi="Arial" w:cs="Arial"/>
          <w:sz w:val="22"/>
          <w:szCs w:val="22"/>
        </w:rPr>
      </w:pPr>
      <w:r w:rsidRPr="008070DF">
        <w:rPr>
          <w:rFonts w:ascii="Arial" w:hAnsi="Arial" w:cs="Arial"/>
          <w:sz w:val="22"/>
          <w:szCs w:val="22"/>
        </w:rPr>
        <w:t>P</w:t>
      </w:r>
      <w:r w:rsidR="00FD0D54">
        <w:rPr>
          <w:rFonts w:ascii="Arial" w:hAnsi="Arial" w:cs="Arial"/>
          <w:sz w:val="22"/>
          <w:szCs w:val="22"/>
        </w:rPr>
        <w:t>ou</w:t>
      </w:r>
      <w:r w:rsidRPr="008070DF">
        <w:rPr>
          <w:rFonts w:ascii="Arial" w:hAnsi="Arial" w:cs="Arial"/>
          <w:sz w:val="22"/>
          <w:szCs w:val="22"/>
        </w:rPr>
        <w:t>r la c</w:t>
      </w:r>
      <w:r w:rsidR="00D955E9" w:rsidRPr="008070DF">
        <w:rPr>
          <w:rFonts w:ascii="Arial" w:hAnsi="Arial" w:cs="Arial"/>
          <w:sz w:val="22"/>
          <w:szCs w:val="22"/>
        </w:rPr>
        <w:t>onduite :</w:t>
      </w:r>
    </w:p>
    <w:p w:rsidR="00D955E9" w:rsidRPr="008070DF" w:rsidRDefault="00D955E9" w:rsidP="00D955E9">
      <w:pPr>
        <w:numPr>
          <w:ilvl w:val="0"/>
          <w:numId w:val="11"/>
        </w:numPr>
        <w:jc w:val="both"/>
        <w:rPr>
          <w:rFonts w:ascii="Arial" w:hAnsi="Arial" w:cs="Arial"/>
          <w:sz w:val="22"/>
          <w:szCs w:val="22"/>
        </w:rPr>
      </w:pPr>
      <w:r w:rsidRPr="008070DF">
        <w:rPr>
          <w:rFonts w:ascii="Arial" w:hAnsi="Arial" w:cs="Arial"/>
          <w:sz w:val="22"/>
          <w:szCs w:val="22"/>
        </w:rPr>
        <w:t xml:space="preserve">Faire une pause d’au moins 15 mn toutes les 2 heures, sachant que la somme des pauses doit atteindre </w:t>
      </w:r>
      <w:r w:rsidR="003E55A8" w:rsidRPr="008070DF">
        <w:rPr>
          <w:rFonts w:ascii="Arial" w:hAnsi="Arial" w:cs="Arial"/>
          <w:sz w:val="22"/>
          <w:szCs w:val="22"/>
        </w:rPr>
        <w:t>45 mn pour 4h30 de conduite.</w:t>
      </w:r>
    </w:p>
    <w:p w:rsidR="003E55A8" w:rsidRPr="008070DF" w:rsidRDefault="003E55A8" w:rsidP="00D955E9">
      <w:pPr>
        <w:numPr>
          <w:ilvl w:val="0"/>
          <w:numId w:val="11"/>
        </w:numPr>
        <w:jc w:val="both"/>
        <w:rPr>
          <w:rFonts w:ascii="Arial" w:hAnsi="Arial" w:cs="Arial"/>
          <w:sz w:val="22"/>
          <w:szCs w:val="22"/>
        </w:rPr>
      </w:pPr>
      <w:r w:rsidRPr="00311C52">
        <w:rPr>
          <w:rFonts w:ascii="Arial" w:hAnsi="Arial" w:cs="Arial"/>
          <w:b/>
          <w:sz w:val="22"/>
          <w:szCs w:val="22"/>
        </w:rPr>
        <w:t>Maîtriser les vitesses en intervention et lors des trajets (ne pas dépasser les 50 km/h)</w:t>
      </w:r>
      <w:r w:rsidRPr="008070DF">
        <w:rPr>
          <w:rFonts w:ascii="Arial" w:hAnsi="Arial" w:cs="Arial"/>
          <w:sz w:val="22"/>
          <w:szCs w:val="22"/>
        </w:rPr>
        <w:t>.</w:t>
      </w:r>
    </w:p>
    <w:p w:rsidR="003E55A8" w:rsidRPr="008070DF" w:rsidRDefault="003E55A8" w:rsidP="003E55A8">
      <w:pPr>
        <w:jc w:val="both"/>
        <w:rPr>
          <w:rFonts w:ascii="Arial" w:hAnsi="Arial" w:cs="Arial"/>
          <w:sz w:val="22"/>
          <w:szCs w:val="22"/>
        </w:rPr>
      </w:pPr>
    </w:p>
    <w:p w:rsidR="003E55A8" w:rsidRPr="008070DF" w:rsidRDefault="003E55A8" w:rsidP="003E55A8">
      <w:pPr>
        <w:jc w:val="both"/>
        <w:rPr>
          <w:rFonts w:ascii="Arial" w:hAnsi="Arial" w:cs="Arial"/>
          <w:sz w:val="22"/>
          <w:szCs w:val="22"/>
        </w:rPr>
      </w:pPr>
      <w:r w:rsidRPr="008070DF">
        <w:rPr>
          <w:rFonts w:ascii="Arial" w:hAnsi="Arial" w:cs="Arial"/>
          <w:sz w:val="22"/>
          <w:szCs w:val="22"/>
        </w:rPr>
        <w:t>Au niveau de l’hygiène de vie, les accidents de la circulation sont dus à une baisse de la vigilance qui peut se produire en raison des éléments suivants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Une durée de conduite prolongée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Un faible éclairement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Une attention détournée (conversation, téléphone, fait extérieur, …)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Des horaires irréguliers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Le travail de nuit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La prise de médicaments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La prise d’alcool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La faim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Le manque de sommeil et la fatigue ;</w:t>
      </w:r>
    </w:p>
    <w:p w:rsidR="003E55A8" w:rsidRPr="008070DF" w:rsidRDefault="003E55A8" w:rsidP="003E55A8">
      <w:pPr>
        <w:numPr>
          <w:ilvl w:val="0"/>
          <w:numId w:val="11"/>
        </w:numPr>
        <w:jc w:val="both"/>
        <w:rPr>
          <w:rFonts w:ascii="Arial" w:hAnsi="Arial" w:cs="Arial"/>
          <w:sz w:val="22"/>
          <w:szCs w:val="22"/>
        </w:rPr>
      </w:pPr>
      <w:r w:rsidRPr="008070DF">
        <w:rPr>
          <w:rFonts w:ascii="Arial" w:hAnsi="Arial" w:cs="Arial"/>
          <w:sz w:val="22"/>
          <w:szCs w:val="22"/>
        </w:rPr>
        <w:t xml:space="preserve">La monotonie du parcours </w:t>
      </w:r>
    </w:p>
    <w:p w:rsidR="003E55A8" w:rsidRPr="008070DF" w:rsidRDefault="003E55A8" w:rsidP="003E55A8">
      <w:pPr>
        <w:jc w:val="both"/>
        <w:rPr>
          <w:rFonts w:ascii="Arial" w:hAnsi="Arial" w:cs="Arial"/>
          <w:sz w:val="22"/>
          <w:szCs w:val="22"/>
        </w:rPr>
      </w:pPr>
    </w:p>
    <w:p w:rsidR="003E55A8" w:rsidRPr="008070DF" w:rsidRDefault="003E55A8" w:rsidP="003E55A8">
      <w:pPr>
        <w:jc w:val="both"/>
        <w:rPr>
          <w:rFonts w:ascii="Arial" w:hAnsi="Arial" w:cs="Arial"/>
          <w:b/>
          <w:sz w:val="22"/>
          <w:szCs w:val="22"/>
        </w:rPr>
      </w:pPr>
      <w:r w:rsidRPr="008070DF">
        <w:rPr>
          <w:rFonts w:ascii="Arial" w:hAnsi="Arial" w:cs="Arial"/>
          <w:b/>
          <w:sz w:val="22"/>
          <w:szCs w:val="22"/>
        </w:rPr>
        <w:t xml:space="preserve">Un conducteur s’endort profondément en moins de 1mn quand plusieurs de </w:t>
      </w:r>
      <w:r w:rsidR="00B7232F">
        <w:rPr>
          <w:rFonts w:ascii="Arial" w:hAnsi="Arial" w:cs="Arial"/>
          <w:b/>
          <w:sz w:val="22"/>
          <w:szCs w:val="22"/>
        </w:rPr>
        <w:t>c</w:t>
      </w:r>
      <w:r w:rsidRPr="008070DF">
        <w:rPr>
          <w:rFonts w:ascii="Arial" w:hAnsi="Arial" w:cs="Arial"/>
          <w:b/>
          <w:sz w:val="22"/>
          <w:szCs w:val="22"/>
        </w:rPr>
        <w:t>es facteurs sont réunis !!!</w:t>
      </w:r>
    </w:p>
    <w:p w:rsidR="006E6FD3" w:rsidRPr="008070DF" w:rsidRDefault="006E6FD3" w:rsidP="006E6FD3">
      <w:pPr>
        <w:jc w:val="both"/>
        <w:rPr>
          <w:rFonts w:ascii="Arial" w:hAnsi="Arial" w:cs="Arial"/>
          <w:sz w:val="22"/>
          <w:szCs w:val="22"/>
        </w:rPr>
      </w:pPr>
    </w:p>
    <w:p w:rsidR="009C074C" w:rsidRPr="008070DF" w:rsidRDefault="003E55A8">
      <w:pPr>
        <w:jc w:val="both"/>
        <w:rPr>
          <w:rFonts w:ascii="Arial" w:hAnsi="Arial" w:cs="Arial"/>
          <w:sz w:val="22"/>
          <w:szCs w:val="15"/>
        </w:rPr>
      </w:pPr>
      <w:r w:rsidRPr="008070DF">
        <w:rPr>
          <w:rFonts w:ascii="Arial" w:hAnsi="Arial" w:cs="Arial"/>
          <w:sz w:val="22"/>
          <w:szCs w:val="15"/>
        </w:rPr>
        <w:t>Il est donc essentiel de reconnaître les signes annonciateurs :</w:t>
      </w:r>
    </w:p>
    <w:p w:rsidR="003E55A8" w:rsidRPr="008070DF" w:rsidRDefault="00E62A75" w:rsidP="00E62A75">
      <w:pPr>
        <w:numPr>
          <w:ilvl w:val="0"/>
          <w:numId w:val="11"/>
        </w:numPr>
        <w:jc w:val="both"/>
        <w:rPr>
          <w:rFonts w:ascii="Arial" w:hAnsi="Arial" w:cs="Arial"/>
          <w:sz w:val="22"/>
          <w:szCs w:val="15"/>
        </w:rPr>
      </w:pPr>
      <w:r w:rsidRPr="008070DF">
        <w:rPr>
          <w:rFonts w:ascii="Arial" w:hAnsi="Arial" w:cs="Arial"/>
          <w:sz w:val="22"/>
          <w:szCs w:val="15"/>
        </w:rPr>
        <w:t>Picotement des yeux</w:t>
      </w:r>
      <w:r w:rsidR="004B3DE2" w:rsidRPr="008070DF">
        <w:rPr>
          <w:rFonts w:ascii="Arial" w:hAnsi="Arial" w:cs="Arial"/>
          <w:sz w:val="22"/>
          <w:szCs w:val="15"/>
        </w:rPr>
        <w:t>, envie de fermer les paupières ;</w:t>
      </w:r>
    </w:p>
    <w:p w:rsidR="004B3DE2" w:rsidRPr="008070DF" w:rsidRDefault="004B3DE2" w:rsidP="00E62A75">
      <w:pPr>
        <w:numPr>
          <w:ilvl w:val="0"/>
          <w:numId w:val="11"/>
        </w:numPr>
        <w:jc w:val="both"/>
        <w:rPr>
          <w:rFonts w:ascii="Arial" w:hAnsi="Arial" w:cs="Arial"/>
          <w:sz w:val="22"/>
          <w:szCs w:val="15"/>
        </w:rPr>
      </w:pPr>
      <w:r w:rsidRPr="008070DF">
        <w:rPr>
          <w:rFonts w:ascii="Arial" w:hAnsi="Arial" w:cs="Arial"/>
          <w:sz w:val="22"/>
          <w:szCs w:val="15"/>
        </w:rPr>
        <w:t>Besoin de changer souvent de position, de se gratter la tête, de se masser la nuque,</w:t>
      </w:r>
    </w:p>
    <w:p w:rsidR="004B3DE2" w:rsidRPr="008070DF" w:rsidRDefault="004B3DE2" w:rsidP="00E62A75">
      <w:pPr>
        <w:numPr>
          <w:ilvl w:val="0"/>
          <w:numId w:val="11"/>
        </w:numPr>
        <w:jc w:val="both"/>
        <w:rPr>
          <w:rFonts w:ascii="Arial" w:hAnsi="Arial" w:cs="Arial"/>
          <w:sz w:val="22"/>
          <w:szCs w:val="15"/>
        </w:rPr>
      </w:pPr>
      <w:r w:rsidRPr="008070DF">
        <w:rPr>
          <w:rFonts w:ascii="Arial" w:hAnsi="Arial" w:cs="Arial"/>
          <w:sz w:val="22"/>
          <w:szCs w:val="15"/>
        </w:rPr>
        <w:t>Contracture du cou et des épaules ;</w:t>
      </w:r>
    </w:p>
    <w:p w:rsidR="004B3DE2" w:rsidRPr="008070DF" w:rsidRDefault="004B3DE2" w:rsidP="00E62A75">
      <w:pPr>
        <w:numPr>
          <w:ilvl w:val="0"/>
          <w:numId w:val="11"/>
        </w:numPr>
        <w:jc w:val="both"/>
        <w:rPr>
          <w:rFonts w:ascii="Arial" w:hAnsi="Arial" w:cs="Arial"/>
          <w:sz w:val="22"/>
          <w:szCs w:val="15"/>
        </w:rPr>
      </w:pPr>
      <w:r w:rsidRPr="008070DF">
        <w:rPr>
          <w:rFonts w:ascii="Arial" w:hAnsi="Arial" w:cs="Arial"/>
          <w:sz w:val="22"/>
          <w:szCs w:val="15"/>
        </w:rPr>
        <w:t>Tête lourde, impression d’être serré dans ses vêtements ou que le véhicule ne fait plus le même bruit ;</w:t>
      </w:r>
    </w:p>
    <w:p w:rsidR="004B3DE2" w:rsidRPr="008070DF" w:rsidRDefault="004B3DE2" w:rsidP="00E62A75">
      <w:pPr>
        <w:numPr>
          <w:ilvl w:val="0"/>
          <w:numId w:val="11"/>
        </w:numPr>
        <w:jc w:val="both"/>
        <w:rPr>
          <w:rFonts w:ascii="Arial" w:hAnsi="Arial" w:cs="Arial"/>
          <w:sz w:val="22"/>
          <w:szCs w:val="15"/>
        </w:rPr>
      </w:pPr>
      <w:r w:rsidRPr="008070DF">
        <w:rPr>
          <w:rFonts w:ascii="Arial" w:hAnsi="Arial" w:cs="Arial"/>
          <w:sz w:val="22"/>
          <w:szCs w:val="15"/>
        </w:rPr>
        <w:t>Passage à vide ;</w:t>
      </w:r>
    </w:p>
    <w:p w:rsidR="004B3DE2" w:rsidRPr="008070DF" w:rsidRDefault="004B3DE2" w:rsidP="00290DCF">
      <w:pPr>
        <w:jc w:val="both"/>
        <w:rPr>
          <w:rFonts w:ascii="Arial" w:hAnsi="Arial" w:cs="Arial"/>
          <w:sz w:val="22"/>
          <w:szCs w:val="15"/>
        </w:rPr>
      </w:pPr>
    </w:p>
    <w:p w:rsidR="00E62A75" w:rsidRPr="008070DF" w:rsidRDefault="004B3DE2">
      <w:pPr>
        <w:jc w:val="both"/>
        <w:rPr>
          <w:rFonts w:ascii="Arial" w:hAnsi="Arial" w:cs="Arial"/>
          <w:sz w:val="22"/>
          <w:szCs w:val="15"/>
        </w:rPr>
      </w:pPr>
      <w:r w:rsidRPr="008070DF">
        <w:rPr>
          <w:rFonts w:ascii="Arial" w:hAnsi="Arial" w:cs="Arial"/>
          <w:sz w:val="22"/>
          <w:szCs w:val="15"/>
        </w:rPr>
        <w:t>Quelques conseils pour éviter la fatigue :</w:t>
      </w:r>
    </w:p>
    <w:p w:rsidR="004B3DE2" w:rsidRPr="008070DF" w:rsidRDefault="004B3DE2" w:rsidP="004B3DE2">
      <w:pPr>
        <w:numPr>
          <w:ilvl w:val="0"/>
          <w:numId w:val="11"/>
        </w:numPr>
        <w:jc w:val="both"/>
        <w:rPr>
          <w:rFonts w:ascii="Arial" w:hAnsi="Arial" w:cs="Arial"/>
          <w:sz w:val="22"/>
          <w:szCs w:val="15"/>
        </w:rPr>
      </w:pPr>
      <w:r w:rsidRPr="008070DF">
        <w:rPr>
          <w:rFonts w:ascii="Arial" w:hAnsi="Arial" w:cs="Arial"/>
          <w:sz w:val="22"/>
          <w:szCs w:val="15"/>
        </w:rPr>
        <w:t>Avant de partir la nuit, boire une boisson chaude et manger un produit céréalier</w:t>
      </w:r>
      <w:r w:rsidR="00290DCF" w:rsidRPr="008070DF">
        <w:rPr>
          <w:rFonts w:ascii="Arial" w:hAnsi="Arial" w:cs="Arial"/>
          <w:sz w:val="22"/>
          <w:szCs w:val="15"/>
        </w:rPr>
        <w:t> ;</w:t>
      </w:r>
    </w:p>
    <w:p w:rsidR="00CF0D3A" w:rsidRPr="008070DF" w:rsidRDefault="00290DCF" w:rsidP="004B3DE2">
      <w:pPr>
        <w:numPr>
          <w:ilvl w:val="0"/>
          <w:numId w:val="11"/>
        </w:numPr>
        <w:jc w:val="both"/>
        <w:rPr>
          <w:rFonts w:ascii="Arial" w:hAnsi="Arial" w:cs="Arial"/>
          <w:sz w:val="22"/>
          <w:szCs w:val="15"/>
        </w:rPr>
      </w:pPr>
      <w:r w:rsidRPr="008070DF">
        <w:rPr>
          <w:rFonts w:ascii="Arial" w:hAnsi="Arial" w:cs="Arial"/>
          <w:sz w:val="22"/>
          <w:szCs w:val="15"/>
        </w:rPr>
        <w:t>Veiller à dormir suffisamment et ne pas accumuler le manque de sommeil</w:t>
      </w:r>
      <w:r w:rsidR="00CF0D3A" w:rsidRPr="008070DF">
        <w:rPr>
          <w:rFonts w:ascii="Arial" w:hAnsi="Arial" w:cs="Arial"/>
          <w:sz w:val="22"/>
          <w:szCs w:val="15"/>
        </w:rPr>
        <w:t> ;</w:t>
      </w:r>
    </w:p>
    <w:p w:rsidR="00290DCF" w:rsidRPr="008070DF" w:rsidRDefault="00CF0D3A" w:rsidP="004B3DE2">
      <w:pPr>
        <w:numPr>
          <w:ilvl w:val="0"/>
          <w:numId w:val="11"/>
        </w:numPr>
        <w:jc w:val="both"/>
        <w:rPr>
          <w:rFonts w:ascii="Arial" w:hAnsi="Arial" w:cs="Arial"/>
          <w:sz w:val="22"/>
          <w:szCs w:val="15"/>
        </w:rPr>
      </w:pPr>
      <w:r w:rsidRPr="008070DF">
        <w:rPr>
          <w:rFonts w:ascii="Arial" w:hAnsi="Arial" w:cs="Arial"/>
          <w:sz w:val="22"/>
          <w:szCs w:val="15"/>
        </w:rPr>
        <w:t>Limiter les plats riches en graisse qui alourdissent et favorisent la somnolence ;</w:t>
      </w:r>
    </w:p>
    <w:p w:rsidR="00CF0D3A" w:rsidRPr="008070DF" w:rsidRDefault="006757B1" w:rsidP="004B3DE2">
      <w:pPr>
        <w:numPr>
          <w:ilvl w:val="0"/>
          <w:numId w:val="11"/>
        </w:numPr>
        <w:jc w:val="both"/>
        <w:rPr>
          <w:rFonts w:ascii="Arial" w:hAnsi="Arial" w:cs="Arial"/>
          <w:sz w:val="22"/>
          <w:szCs w:val="15"/>
        </w:rPr>
      </w:pPr>
      <w:r w:rsidRPr="008070DF">
        <w:rPr>
          <w:rFonts w:ascii="Arial" w:hAnsi="Arial" w:cs="Arial"/>
          <w:sz w:val="22"/>
          <w:szCs w:val="15"/>
        </w:rPr>
        <w:t>Favoriser les apports en sucres lents, l’énergie fournie est alors libérée progressivement lors de l’effort ;</w:t>
      </w:r>
    </w:p>
    <w:p w:rsidR="006757B1" w:rsidRPr="008070DF" w:rsidRDefault="006757B1" w:rsidP="004B3DE2">
      <w:pPr>
        <w:numPr>
          <w:ilvl w:val="0"/>
          <w:numId w:val="11"/>
        </w:numPr>
        <w:jc w:val="both"/>
        <w:rPr>
          <w:rFonts w:ascii="Arial" w:hAnsi="Arial" w:cs="Arial"/>
          <w:sz w:val="22"/>
          <w:szCs w:val="15"/>
        </w:rPr>
      </w:pPr>
      <w:r w:rsidRPr="008070DF">
        <w:rPr>
          <w:rFonts w:ascii="Arial" w:hAnsi="Arial" w:cs="Arial"/>
          <w:sz w:val="22"/>
          <w:szCs w:val="15"/>
        </w:rPr>
        <w:t>Boire abondamment des boissons non alcoolisées (l’alcool ne réchauffe pas, ne donne pas de force et ne tient pas éveillé mais il est par contre responsable de la réduction du champ visuel et de l’allongement du temps de réaction,</w:t>
      </w:r>
    </w:p>
    <w:p w:rsidR="006757B1" w:rsidRPr="008070DF" w:rsidRDefault="006757B1" w:rsidP="004B3DE2">
      <w:pPr>
        <w:numPr>
          <w:ilvl w:val="0"/>
          <w:numId w:val="11"/>
        </w:numPr>
        <w:jc w:val="both"/>
        <w:rPr>
          <w:rFonts w:ascii="Arial" w:hAnsi="Arial" w:cs="Arial"/>
          <w:sz w:val="22"/>
          <w:szCs w:val="15"/>
        </w:rPr>
      </w:pPr>
      <w:r w:rsidRPr="008070DF">
        <w:rPr>
          <w:rFonts w:ascii="Arial" w:hAnsi="Arial" w:cs="Arial"/>
          <w:sz w:val="22"/>
          <w:szCs w:val="15"/>
        </w:rPr>
        <w:t>En cas de prise médicamenteuse, vérifier sur la notice la mention de risque de baisse de vigilance.</w:t>
      </w:r>
    </w:p>
    <w:p w:rsidR="006757B1" w:rsidRPr="008070DF" w:rsidRDefault="006757B1" w:rsidP="006757B1">
      <w:pPr>
        <w:jc w:val="both"/>
        <w:rPr>
          <w:rFonts w:ascii="Arial" w:hAnsi="Arial" w:cs="Arial"/>
          <w:sz w:val="22"/>
          <w:szCs w:val="15"/>
        </w:rPr>
      </w:pPr>
    </w:p>
    <w:p w:rsidR="006757B1" w:rsidRPr="008070DF" w:rsidRDefault="006757B1" w:rsidP="006757B1">
      <w:pPr>
        <w:jc w:val="both"/>
        <w:rPr>
          <w:rFonts w:ascii="Arial" w:hAnsi="Arial" w:cs="Arial"/>
          <w:sz w:val="22"/>
          <w:szCs w:val="15"/>
        </w:rPr>
      </w:pPr>
      <w:r w:rsidRPr="008070DF">
        <w:rPr>
          <w:rFonts w:ascii="Arial" w:hAnsi="Arial" w:cs="Arial"/>
          <w:sz w:val="22"/>
          <w:szCs w:val="15"/>
        </w:rPr>
        <w:t>Et en cas d’apparition des signes annonciateurs :</w:t>
      </w:r>
    </w:p>
    <w:p w:rsidR="006757B1" w:rsidRPr="008070DF" w:rsidRDefault="006757B1" w:rsidP="006757B1">
      <w:pPr>
        <w:numPr>
          <w:ilvl w:val="0"/>
          <w:numId w:val="11"/>
        </w:numPr>
        <w:jc w:val="both"/>
        <w:rPr>
          <w:rFonts w:ascii="Arial" w:hAnsi="Arial" w:cs="Arial"/>
          <w:sz w:val="22"/>
          <w:szCs w:val="15"/>
        </w:rPr>
      </w:pPr>
      <w:r w:rsidRPr="008070DF">
        <w:rPr>
          <w:rFonts w:ascii="Arial" w:hAnsi="Arial" w:cs="Arial"/>
          <w:sz w:val="22"/>
          <w:szCs w:val="15"/>
        </w:rPr>
        <w:t>faire une pause, ouvrir la vitre et même faire quelques mouvements à l’extérieur ;</w:t>
      </w:r>
    </w:p>
    <w:p w:rsidR="006757B1" w:rsidRPr="008070DF" w:rsidRDefault="006757B1" w:rsidP="006757B1">
      <w:pPr>
        <w:numPr>
          <w:ilvl w:val="0"/>
          <w:numId w:val="11"/>
        </w:numPr>
        <w:jc w:val="both"/>
        <w:rPr>
          <w:rFonts w:ascii="Arial" w:hAnsi="Arial" w:cs="Arial"/>
          <w:sz w:val="22"/>
          <w:szCs w:val="15"/>
        </w:rPr>
      </w:pPr>
      <w:r w:rsidRPr="008070DF">
        <w:rPr>
          <w:rFonts w:ascii="Arial" w:hAnsi="Arial" w:cs="Arial"/>
          <w:sz w:val="22"/>
          <w:szCs w:val="15"/>
        </w:rPr>
        <w:t>ne pas accélérer pour terminer plus vite ;</w:t>
      </w:r>
    </w:p>
    <w:p w:rsidR="006757B1" w:rsidRPr="008070DF" w:rsidRDefault="006757B1" w:rsidP="006757B1">
      <w:pPr>
        <w:numPr>
          <w:ilvl w:val="0"/>
          <w:numId w:val="11"/>
        </w:numPr>
        <w:jc w:val="both"/>
        <w:rPr>
          <w:rFonts w:ascii="Arial" w:hAnsi="Arial" w:cs="Arial"/>
          <w:sz w:val="22"/>
          <w:szCs w:val="15"/>
        </w:rPr>
      </w:pPr>
      <w:r w:rsidRPr="008070DF">
        <w:rPr>
          <w:rFonts w:ascii="Arial" w:hAnsi="Arial" w:cs="Arial"/>
          <w:sz w:val="22"/>
          <w:szCs w:val="15"/>
        </w:rPr>
        <w:t>passer le volant à l’accompagnateur si celui-ci a le permis PL.</w:t>
      </w:r>
    </w:p>
    <w:p w:rsidR="006757B1" w:rsidRDefault="006757B1" w:rsidP="006757B1">
      <w:pPr>
        <w:jc w:val="both"/>
        <w:rPr>
          <w:rFonts w:ascii="Arial" w:hAnsi="Arial" w:cs="Arial"/>
          <w:sz w:val="22"/>
          <w:szCs w:val="15"/>
        </w:rPr>
      </w:pPr>
      <w:r>
        <w:rPr>
          <w:rFonts w:ascii="Arial" w:hAnsi="Arial" w:cs="Arial"/>
          <w:sz w:val="22"/>
          <w:szCs w:val="15"/>
        </w:rPr>
        <w:t xml:space="preserve"> </w:t>
      </w:r>
    </w:p>
    <w:p w:rsidR="00555FD0" w:rsidRDefault="00665B79" w:rsidP="006757B1">
      <w:pPr>
        <w:jc w:val="both"/>
        <w:rPr>
          <w:rFonts w:ascii="Arial" w:hAnsi="Arial" w:cs="Arial"/>
          <w:sz w:val="22"/>
          <w:szCs w:val="15"/>
        </w:rPr>
      </w:pPr>
      <w:r>
        <w:rPr>
          <w:rFonts w:ascii="Arial" w:hAnsi="Arial" w:cs="Arial"/>
          <w:sz w:val="22"/>
          <w:szCs w:val="15"/>
        </w:rPr>
        <w:t>Par ailleurs, des dispositions ont été prises pour diminuer le niveau de risque :</w:t>
      </w:r>
    </w:p>
    <w:p w:rsidR="00665B79" w:rsidRDefault="00665B79" w:rsidP="006C0578">
      <w:pPr>
        <w:numPr>
          <w:ilvl w:val="0"/>
          <w:numId w:val="11"/>
        </w:numPr>
        <w:jc w:val="both"/>
        <w:rPr>
          <w:rFonts w:ascii="Arial" w:hAnsi="Arial" w:cs="Arial"/>
          <w:sz w:val="22"/>
          <w:szCs w:val="15"/>
        </w:rPr>
      </w:pPr>
      <w:r>
        <w:rPr>
          <w:rFonts w:ascii="Arial" w:hAnsi="Arial" w:cs="Arial"/>
          <w:sz w:val="22"/>
          <w:szCs w:val="15"/>
        </w:rPr>
        <w:t xml:space="preserve">équipement des VUL en pneus </w:t>
      </w:r>
      <w:r w:rsidR="00412FEC">
        <w:rPr>
          <w:rFonts w:ascii="Arial" w:hAnsi="Arial" w:cs="Arial"/>
          <w:sz w:val="22"/>
          <w:szCs w:val="15"/>
        </w:rPr>
        <w:t>thermo gomme</w:t>
      </w:r>
    </w:p>
    <w:p w:rsidR="00F800AA" w:rsidRDefault="00665B79" w:rsidP="006C0578">
      <w:pPr>
        <w:numPr>
          <w:ilvl w:val="0"/>
          <w:numId w:val="11"/>
        </w:numPr>
        <w:jc w:val="both"/>
        <w:rPr>
          <w:rFonts w:ascii="Arial" w:hAnsi="Arial" w:cs="Arial"/>
          <w:sz w:val="22"/>
          <w:szCs w:val="15"/>
        </w:rPr>
      </w:pPr>
      <w:r>
        <w:rPr>
          <w:rFonts w:ascii="Arial" w:hAnsi="Arial" w:cs="Arial"/>
          <w:sz w:val="22"/>
          <w:szCs w:val="15"/>
        </w:rPr>
        <w:t xml:space="preserve">équipement des camions de </w:t>
      </w:r>
      <w:r w:rsidR="00F800AA">
        <w:rPr>
          <w:rFonts w:ascii="Arial" w:hAnsi="Arial" w:cs="Arial"/>
          <w:sz w:val="22"/>
          <w:szCs w:val="15"/>
        </w:rPr>
        <w:t>système de chainage automatique</w:t>
      </w:r>
    </w:p>
    <w:p w:rsidR="00665B79" w:rsidRDefault="00412FEC" w:rsidP="006C0578">
      <w:pPr>
        <w:numPr>
          <w:ilvl w:val="0"/>
          <w:numId w:val="11"/>
        </w:numPr>
        <w:jc w:val="both"/>
        <w:rPr>
          <w:rFonts w:ascii="Arial" w:hAnsi="Arial" w:cs="Arial"/>
          <w:sz w:val="22"/>
          <w:szCs w:val="15"/>
        </w:rPr>
      </w:pPr>
      <w:r>
        <w:rPr>
          <w:rFonts w:ascii="Arial" w:hAnsi="Arial" w:cs="Arial"/>
          <w:sz w:val="22"/>
          <w:szCs w:val="15"/>
        </w:rPr>
        <w:t>communication téléphonique par kit main libre Bluetooth</w:t>
      </w:r>
      <w:r w:rsidR="00665B79">
        <w:rPr>
          <w:rFonts w:ascii="Arial" w:hAnsi="Arial" w:cs="Arial"/>
          <w:sz w:val="22"/>
          <w:szCs w:val="15"/>
        </w:rPr>
        <w:t xml:space="preserve"> </w:t>
      </w:r>
    </w:p>
    <w:p w:rsidR="001567B9" w:rsidRDefault="001567B9" w:rsidP="00311C52">
      <w:pPr>
        <w:jc w:val="both"/>
        <w:rPr>
          <w:rFonts w:ascii="Arial" w:hAnsi="Arial" w:cs="Arial"/>
          <w:sz w:val="22"/>
          <w:szCs w:val="15"/>
        </w:rPr>
      </w:pPr>
    </w:p>
    <w:p w:rsidR="002D3B2E" w:rsidRPr="00311C52" w:rsidRDefault="002D3B2E" w:rsidP="00311C52">
      <w:pPr>
        <w:ind w:left="720"/>
        <w:rPr>
          <w:rFonts w:ascii="Arial" w:hAnsi="Arial" w:cs="Arial"/>
          <w:sz w:val="22"/>
          <w:szCs w:val="15"/>
        </w:rPr>
      </w:pPr>
    </w:p>
    <w:p w:rsidR="00E62A75" w:rsidRPr="00311C52" w:rsidRDefault="00E62A75" w:rsidP="00311C52">
      <w:pPr>
        <w:pStyle w:val="Paragraphedeliste"/>
        <w:jc w:val="both"/>
        <w:rPr>
          <w:rFonts w:ascii="Arial" w:hAnsi="Arial" w:cs="Arial"/>
          <w:sz w:val="22"/>
          <w:szCs w:val="15"/>
        </w:rPr>
      </w:pPr>
    </w:p>
    <w:p w:rsidR="009C074C" w:rsidRPr="00A53F56" w:rsidRDefault="00DE64B5" w:rsidP="006C0578">
      <w:pPr>
        <w:pStyle w:val="Titre1"/>
        <w:pBdr>
          <w:bottom w:val="single" w:sz="12" w:space="1" w:color="99CC00"/>
        </w:pBdr>
        <w:rPr>
          <w:rFonts w:ascii="Arial" w:hAnsi="Arial" w:cs="Arial"/>
          <w:caps/>
          <w:color w:val="FF6600"/>
          <w:sz w:val="28"/>
          <w:szCs w:val="28"/>
          <w:u w:val="none"/>
        </w:rPr>
      </w:pPr>
      <w:bookmarkStart w:id="142" w:name="_Toc296503003"/>
      <w:bookmarkStart w:id="143" w:name="_Toc298247359"/>
      <w:bookmarkStart w:id="144" w:name="_Toc303243547"/>
      <w:bookmarkStart w:id="145" w:name="_Toc306637674"/>
      <w:r>
        <w:rPr>
          <w:rFonts w:ascii="Arial" w:hAnsi="Arial" w:cs="Arial"/>
          <w:caps/>
          <w:color w:val="FF6600"/>
          <w:sz w:val="28"/>
          <w:szCs w:val="28"/>
          <w:u w:val="none"/>
        </w:rPr>
        <w:t>IV</w:t>
      </w:r>
      <w:r w:rsidR="009C074C">
        <w:rPr>
          <w:rFonts w:ascii="Arial" w:hAnsi="Arial" w:cs="Arial"/>
          <w:caps/>
          <w:color w:val="FF6600"/>
          <w:sz w:val="28"/>
          <w:szCs w:val="28"/>
          <w:u w:val="none"/>
        </w:rPr>
        <w:t xml:space="preserve"> – organisation </w:t>
      </w:r>
      <w:r w:rsidR="00437FDB">
        <w:rPr>
          <w:rFonts w:ascii="Arial" w:hAnsi="Arial" w:cs="Arial"/>
          <w:caps/>
          <w:color w:val="FF6600"/>
          <w:sz w:val="28"/>
          <w:szCs w:val="28"/>
          <w:u w:val="none"/>
        </w:rPr>
        <w:t>DE L’ASTREINTE EN VIABILITE HIVERNALE</w:t>
      </w:r>
      <w:bookmarkEnd w:id="142"/>
      <w:bookmarkEnd w:id="143"/>
      <w:bookmarkEnd w:id="144"/>
      <w:bookmarkEnd w:id="145"/>
    </w:p>
    <w:p w:rsidR="009C074C" w:rsidRPr="00A53F56" w:rsidRDefault="009C074C">
      <w:pPr>
        <w:jc w:val="both"/>
        <w:rPr>
          <w:rFonts w:ascii="Arial" w:hAnsi="Arial" w:cs="Arial"/>
          <w:sz w:val="22"/>
          <w:szCs w:val="15"/>
        </w:rPr>
      </w:pPr>
    </w:p>
    <w:p w:rsidR="00600A02" w:rsidRPr="00A53F56" w:rsidRDefault="00600A02">
      <w:pPr>
        <w:ind w:firstLine="1134"/>
        <w:jc w:val="both"/>
        <w:rPr>
          <w:rFonts w:ascii="Arial" w:hAnsi="Arial" w:cs="Arial"/>
          <w:sz w:val="22"/>
          <w:szCs w:val="15"/>
        </w:rPr>
      </w:pPr>
    </w:p>
    <w:p w:rsidR="00600A02" w:rsidRPr="00B36491" w:rsidRDefault="00DE64B5" w:rsidP="006C0578">
      <w:pPr>
        <w:pStyle w:val="Style1"/>
      </w:pPr>
      <w:bookmarkStart w:id="146" w:name="_Toc239555718"/>
      <w:bookmarkStart w:id="147" w:name="_Toc239754291"/>
      <w:bookmarkStart w:id="148" w:name="_Toc266104562"/>
      <w:bookmarkStart w:id="149" w:name="_Toc296503004"/>
      <w:bookmarkStart w:id="150" w:name="_Toc298247360"/>
      <w:bookmarkStart w:id="151" w:name="_Toc303243548"/>
      <w:bookmarkStart w:id="152" w:name="_Toc306637675"/>
      <w:bookmarkStart w:id="153" w:name="_Toc233456882"/>
      <w:bookmarkStart w:id="154" w:name="_Toc234408521"/>
      <w:bookmarkStart w:id="155" w:name="_Toc234901742"/>
      <w:bookmarkStart w:id="156" w:name="_Toc234901941"/>
      <w:bookmarkStart w:id="157" w:name="_Toc234906833"/>
      <w:bookmarkStart w:id="158" w:name="_Toc235601083"/>
      <w:bookmarkStart w:id="159" w:name="_Toc235601394"/>
      <w:bookmarkStart w:id="160" w:name="_Toc236642361"/>
      <w:bookmarkStart w:id="161" w:name="_Toc236642695"/>
      <w:bookmarkStart w:id="162" w:name="_Toc236642852"/>
      <w:bookmarkStart w:id="163" w:name="_Toc236643034"/>
      <w:r w:rsidRPr="0072070B">
        <w:t>IV - 1</w:t>
      </w:r>
      <w:r w:rsidR="00600A02" w:rsidRPr="006B2DE4">
        <w:t xml:space="preserve"> – </w:t>
      </w:r>
      <w:r w:rsidR="00437FDB" w:rsidRPr="007C44E5">
        <w:t xml:space="preserve">LES PRINCIPES </w:t>
      </w:r>
      <w:r w:rsidR="005B0E33" w:rsidRPr="007A5680">
        <w:t xml:space="preserve">GENERAUX </w:t>
      </w:r>
      <w:r w:rsidR="00437FDB" w:rsidRPr="00246AE7">
        <w:t>DE l’</w:t>
      </w:r>
      <w:r w:rsidR="00600A02" w:rsidRPr="00B36491">
        <w:t>Organisation d</w:t>
      </w:r>
      <w:r w:rsidR="000D25A7" w:rsidRPr="00B36491">
        <w:t>e l’ASTREINTE</w:t>
      </w:r>
      <w:bookmarkEnd w:id="146"/>
      <w:bookmarkEnd w:id="147"/>
      <w:bookmarkEnd w:id="148"/>
      <w:bookmarkEnd w:id="149"/>
      <w:bookmarkEnd w:id="150"/>
      <w:bookmarkEnd w:id="151"/>
      <w:bookmarkEnd w:id="152"/>
      <w:r w:rsidR="000D25A7" w:rsidRPr="00B36491">
        <w:t xml:space="preserve"> </w:t>
      </w:r>
      <w:bookmarkEnd w:id="153"/>
      <w:bookmarkEnd w:id="154"/>
      <w:bookmarkEnd w:id="155"/>
      <w:bookmarkEnd w:id="156"/>
      <w:bookmarkEnd w:id="157"/>
      <w:bookmarkEnd w:id="158"/>
      <w:bookmarkEnd w:id="159"/>
      <w:bookmarkEnd w:id="160"/>
      <w:bookmarkEnd w:id="161"/>
      <w:bookmarkEnd w:id="162"/>
      <w:bookmarkEnd w:id="163"/>
    </w:p>
    <w:p w:rsidR="00600A02" w:rsidRDefault="00600A02">
      <w:pPr>
        <w:rPr>
          <w:rFonts w:ascii="Arial" w:hAnsi="Arial" w:cs="Arial"/>
          <w:sz w:val="22"/>
          <w:szCs w:val="17"/>
        </w:rPr>
      </w:pPr>
    </w:p>
    <w:p w:rsidR="00B8521D" w:rsidRPr="00A53F56" w:rsidRDefault="00B8521D" w:rsidP="00B8521D">
      <w:pPr>
        <w:rPr>
          <w:rFonts w:ascii="Arial" w:hAnsi="Arial" w:cs="Arial"/>
          <w:sz w:val="22"/>
          <w:szCs w:val="17"/>
        </w:rPr>
      </w:pPr>
    </w:p>
    <w:p w:rsidR="00B8521D" w:rsidRPr="00A53F56" w:rsidRDefault="00B8521D" w:rsidP="00B8521D">
      <w:pPr>
        <w:jc w:val="both"/>
        <w:rPr>
          <w:rFonts w:ascii="Arial" w:hAnsi="Arial" w:cs="Arial"/>
          <w:sz w:val="22"/>
          <w:szCs w:val="15"/>
        </w:rPr>
      </w:pPr>
      <w:r w:rsidRPr="00B778B5">
        <w:rPr>
          <w:rFonts w:ascii="Arial" w:hAnsi="Arial" w:cs="Arial"/>
          <w:sz w:val="22"/>
          <w:szCs w:val="15"/>
        </w:rPr>
        <w:t>Il est rappelé qu’une astreinte est organisée toute l’année pour pouvoir intervenir dans les plus brefs</w:t>
      </w:r>
      <w:r w:rsidRPr="00A53F56">
        <w:rPr>
          <w:rFonts w:ascii="Arial" w:hAnsi="Arial" w:cs="Arial"/>
          <w:sz w:val="22"/>
          <w:szCs w:val="15"/>
        </w:rPr>
        <w:t xml:space="preserve"> délais sur des incidents. </w:t>
      </w:r>
    </w:p>
    <w:p w:rsidR="00B8521D" w:rsidRPr="00A53F56" w:rsidRDefault="00B8521D" w:rsidP="00B8521D">
      <w:pPr>
        <w:jc w:val="both"/>
        <w:rPr>
          <w:rFonts w:ascii="Arial" w:hAnsi="Arial" w:cs="Arial"/>
          <w:sz w:val="22"/>
          <w:szCs w:val="15"/>
        </w:rPr>
      </w:pPr>
    </w:p>
    <w:p w:rsidR="00B8521D" w:rsidRPr="007F7652" w:rsidRDefault="00B8521D" w:rsidP="00B8521D">
      <w:pPr>
        <w:jc w:val="both"/>
        <w:rPr>
          <w:rFonts w:ascii="Arial" w:hAnsi="Arial" w:cs="Arial"/>
          <w:sz w:val="22"/>
          <w:szCs w:val="15"/>
        </w:rPr>
      </w:pPr>
      <w:r w:rsidRPr="00A53F56">
        <w:rPr>
          <w:rFonts w:ascii="Arial" w:hAnsi="Arial" w:cs="Arial"/>
          <w:sz w:val="22"/>
          <w:szCs w:val="15"/>
        </w:rPr>
        <w:t>L’équipe d’astreinte est composée d’un cadre et d’un coordinateur au niveau central, d’un responsable de niveau local pour chaque UTD</w:t>
      </w:r>
      <w:r w:rsidR="00D551B5">
        <w:rPr>
          <w:rFonts w:ascii="Arial" w:hAnsi="Arial" w:cs="Arial"/>
          <w:sz w:val="22"/>
          <w:szCs w:val="15"/>
        </w:rPr>
        <w:t xml:space="preserve"> et de 2 agents dans chaque CRD</w:t>
      </w:r>
      <w:r w:rsidR="007F7652">
        <w:rPr>
          <w:rFonts w:ascii="Arial" w:hAnsi="Arial" w:cs="Arial"/>
          <w:sz w:val="22"/>
          <w:szCs w:val="15"/>
        </w:rPr>
        <w:t>.</w:t>
      </w:r>
    </w:p>
    <w:p w:rsidR="00B8521D" w:rsidRDefault="00B8521D" w:rsidP="00B8521D">
      <w:pPr>
        <w:rPr>
          <w:rFonts w:ascii="Arial" w:hAnsi="Arial" w:cs="Arial"/>
          <w:sz w:val="22"/>
          <w:szCs w:val="17"/>
        </w:rPr>
      </w:pPr>
    </w:p>
    <w:p w:rsidR="00AD3977" w:rsidRPr="00A53F56" w:rsidRDefault="00AD3977" w:rsidP="00AD3977">
      <w:pPr>
        <w:jc w:val="both"/>
        <w:rPr>
          <w:rFonts w:ascii="Arial" w:hAnsi="Arial" w:cs="Arial"/>
          <w:sz w:val="22"/>
          <w:szCs w:val="15"/>
        </w:rPr>
      </w:pPr>
    </w:p>
    <w:p w:rsidR="00AD3977" w:rsidRPr="00A53F56" w:rsidRDefault="00AD3977" w:rsidP="00AD3977">
      <w:pPr>
        <w:jc w:val="both"/>
        <w:rPr>
          <w:rFonts w:ascii="Arial" w:hAnsi="Arial" w:cs="Arial"/>
          <w:sz w:val="22"/>
          <w:szCs w:val="15"/>
        </w:rPr>
      </w:pPr>
      <w:r w:rsidRPr="00A53F56">
        <w:rPr>
          <w:rFonts w:ascii="Arial" w:hAnsi="Arial" w:cs="Arial"/>
          <w:sz w:val="22"/>
          <w:szCs w:val="15"/>
        </w:rPr>
        <w:t xml:space="preserve">Toute l’année, le coordinateur assure une veille météorologique et relaye auprès des intervenants les mises en niveau de vigilance météorologique 3 ou 4. Il est </w:t>
      </w:r>
      <w:r w:rsidRPr="00A53F56">
        <w:rPr>
          <w:rFonts w:ascii="Arial" w:hAnsi="Arial" w:cs="Arial"/>
          <w:sz w:val="22"/>
          <w:szCs w:val="15"/>
          <w:u w:val="single"/>
        </w:rPr>
        <w:t>particulièrement attentif</w:t>
      </w:r>
      <w:r w:rsidRPr="00A53F56">
        <w:rPr>
          <w:rFonts w:ascii="Arial" w:hAnsi="Arial" w:cs="Arial"/>
          <w:sz w:val="22"/>
          <w:szCs w:val="15"/>
        </w:rPr>
        <w:t xml:space="preserve"> à cette veille météorologique durant la période hivernale.</w:t>
      </w:r>
    </w:p>
    <w:p w:rsidR="00AD3977" w:rsidRPr="00A53F56" w:rsidRDefault="00AD3977" w:rsidP="00AD3977">
      <w:pPr>
        <w:jc w:val="both"/>
        <w:rPr>
          <w:rFonts w:ascii="Arial" w:hAnsi="Arial" w:cs="Arial"/>
          <w:sz w:val="22"/>
          <w:szCs w:val="15"/>
        </w:rPr>
      </w:pPr>
    </w:p>
    <w:p w:rsidR="00AD3977" w:rsidRPr="00A53F56" w:rsidRDefault="00AD3977" w:rsidP="00AD3977">
      <w:pPr>
        <w:jc w:val="both"/>
        <w:rPr>
          <w:rFonts w:ascii="Arial" w:hAnsi="Arial" w:cs="Arial"/>
          <w:sz w:val="22"/>
          <w:szCs w:val="15"/>
        </w:rPr>
      </w:pPr>
      <w:r w:rsidRPr="00A53F56">
        <w:rPr>
          <w:rFonts w:ascii="Arial" w:hAnsi="Arial" w:cs="Arial"/>
          <w:sz w:val="22"/>
          <w:szCs w:val="15"/>
        </w:rPr>
        <w:t xml:space="preserve">Selon les prévisions météorologiques et sur proposition du cadre d’astreinte, le </w:t>
      </w:r>
      <w:r>
        <w:rPr>
          <w:rFonts w:ascii="Arial" w:hAnsi="Arial" w:cs="Arial"/>
          <w:sz w:val="22"/>
          <w:szCs w:val="15"/>
        </w:rPr>
        <w:t>d</w:t>
      </w:r>
      <w:r w:rsidRPr="00A53F56">
        <w:rPr>
          <w:rFonts w:ascii="Arial" w:hAnsi="Arial" w:cs="Arial"/>
          <w:sz w:val="22"/>
          <w:szCs w:val="15"/>
        </w:rPr>
        <w:t xml:space="preserve">irecteur </w:t>
      </w:r>
      <w:r w:rsidR="00B7232F">
        <w:rPr>
          <w:rFonts w:ascii="Arial" w:hAnsi="Arial" w:cs="Arial"/>
          <w:sz w:val="22"/>
          <w:szCs w:val="15"/>
        </w:rPr>
        <w:t xml:space="preserve">général adjoint du Pôle Aménagement et Mobilité ou </w:t>
      </w:r>
      <w:r w:rsidR="00752312">
        <w:rPr>
          <w:rFonts w:ascii="Arial" w:hAnsi="Arial" w:cs="Arial"/>
          <w:sz w:val="22"/>
          <w:szCs w:val="15"/>
        </w:rPr>
        <w:t xml:space="preserve">toute personne qu’il aura missionné à cet effet </w:t>
      </w:r>
      <w:r w:rsidRPr="00A53F56">
        <w:rPr>
          <w:rFonts w:ascii="Arial" w:hAnsi="Arial" w:cs="Arial"/>
          <w:sz w:val="22"/>
          <w:szCs w:val="15"/>
        </w:rPr>
        <w:t>peut décider de la mise en astreinte d’agents pour renforcer la surveillance et/ou les interventions.</w:t>
      </w:r>
    </w:p>
    <w:p w:rsidR="00AD3977" w:rsidRPr="00A53F56" w:rsidRDefault="00AD3977" w:rsidP="00AD3977">
      <w:pPr>
        <w:jc w:val="both"/>
        <w:rPr>
          <w:rFonts w:ascii="Arial" w:hAnsi="Arial" w:cs="Arial"/>
          <w:sz w:val="22"/>
          <w:szCs w:val="15"/>
        </w:rPr>
      </w:pPr>
    </w:p>
    <w:p w:rsidR="00AD3977" w:rsidRPr="00A53F56" w:rsidRDefault="00AD3977" w:rsidP="00AD3977">
      <w:pPr>
        <w:jc w:val="both"/>
        <w:rPr>
          <w:rFonts w:ascii="Arial" w:hAnsi="Arial" w:cs="Arial"/>
        </w:rPr>
      </w:pPr>
      <w:r w:rsidRPr="00A53F56">
        <w:rPr>
          <w:rFonts w:ascii="Arial" w:hAnsi="Arial" w:cs="Arial"/>
          <w:sz w:val="22"/>
          <w:szCs w:val="15"/>
        </w:rPr>
        <w:t xml:space="preserve">Cette disposition exceptionnelle peut s’étendre à d’autres intervenants: coordinateur, responsables au niveau local, intendance. L’extension à ces intervenants est alors précisée dans la décision du </w:t>
      </w:r>
      <w:r>
        <w:rPr>
          <w:rFonts w:ascii="Arial" w:hAnsi="Arial" w:cs="Arial"/>
          <w:sz w:val="22"/>
          <w:szCs w:val="15"/>
        </w:rPr>
        <w:t>d</w:t>
      </w:r>
      <w:r w:rsidRPr="00A53F56">
        <w:rPr>
          <w:rFonts w:ascii="Arial" w:hAnsi="Arial" w:cs="Arial"/>
          <w:sz w:val="22"/>
          <w:szCs w:val="15"/>
        </w:rPr>
        <w:t>irecteur.</w:t>
      </w:r>
      <w:r w:rsidRPr="00A53F56">
        <w:rPr>
          <w:rFonts w:ascii="Arial" w:hAnsi="Arial" w:cs="Arial"/>
        </w:rPr>
        <w:t xml:space="preserve"> </w:t>
      </w:r>
    </w:p>
    <w:p w:rsidR="00AD3977" w:rsidRPr="00A53F56" w:rsidRDefault="00AD3977" w:rsidP="00AD3977">
      <w:pPr>
        <w:jc w:val="both"/>
        <w:rPr>
          <w:rFonts w:ascii="Arial" w:hAnsi="Arial" w:cs="Arial"/>
        </w:rPr>
      </w:pPr>
    </w:p>
    <w:p w:rsidR="00AD3977" w:rsidRDefault="00AD3977" w:rsidP="00AD3977">
      <w:pPr>
        <w:jc w:val="both"/>
        <w:rPr>
          <w:rFonts w:ascii="Arial" w:hAnsi="Arial" w:cs="Arial"/>
          <w:sz w:val="22"/>
          <w:szCs w:val="15"/>
        </w:rPr>
      </w:pPr>
      <w:r w:rsidRPr="006C0578">
        <w:rPr>
          <w:rFonts w:ascii="Arial" w:hAnsi="Arial" w:cs="Arial"/>
          <w:b/>
          <w:sz w:val="22"/>
          <w:szCs w:val="15"/>
        </w:rPr>
        <w:t>La participation des agents d’exploitation et des age</w:t>
      </w:r>
      <w:r w:rsidR="00E52EBC" w:rsidRPr="006C0578">
        <w:rPr>
          <w:rFonts w:ascii="Arial" w:hAnsi="Arial" w:cs="Arial"/>
          <w:b/>
          <w:sz w:val="22"/>
          <w:szCs w:val="15"/>
        </w:rPr>
        <w:t xml:space="preserve">nts de maîtrise à l’astreinte </w:t>
      </w:r>
      <w:r w:rsidRPr="006C0578">
        <w:rPr>
          <w:rFonts w:ascii="Arial" w:hAnsi="Arial" w:cs="Arial"/>
          <w:b/>
          <w:sz w:val="22"/>
          <w:szCs w:val="15"/>
        </w:rPr>
        <w:t>revêt un caractère obligatoire</w:t>
      </w:r>
      <w:r>
        <w:rPr>
          <w:rFonts w:ascii="Arial" w:hAnsi="Arial" w:cs="Arial"/>
          <w:sz w:val="22"/>
          <w:szCs w:val="15"/>
        </w:rPr>
        <w:t xml:space="preserve"> (sauf avis médical contraire).</w:t>
      </w:r>
    </w:p>
    <w:p w:rsidR="00AD3977" w:rsidRDefault="00AD3977" w:rsidP="00B8521D">
      <w:pPr>
        <w:rPr>
          <w:rFonts w:ascii="Arial" w:hAnsi="Arial" w:cs="Arial"/>
          <w:sz w:val="22"/>
          <w:szCs w:val="17"/>
        </w:rPr>
      </w:pPr>
    </w:p>
    <w:p w:rsidR="00770623" w:rsidRDefault="00770623" w:rsidP="00B8521D">
      <w:pPr>
        <w:rPr>
          <w:rFonts w:ascii="Arial" w:hAnsi="Arial" w:cs="Arial"/>
          <w:sz w:val="22"/>
          <w:szCs w:val="17"/>
        </w:rPr>
      </w:pPr>
    </w:p>
    <w:p w:rsidR="006757B1" w:rsidRPr="00B36491" w:rsidRDefault="00DE64B5" w:rsidP="006C0578">
      <w:pPr>
        <w:pStyle w:val="Style1"/>
      </w:pPr>
      <w:bookmarkStart w:id="164" w:name="_Toc296503005"/>
      <w:bookmarkStart w:id="165" w:name="_Toc298247361"/>
      <w:bookmarkStart w:id="166" w:name="_Toc303243549"/>
      <w:bookmarkStart w:id="167" w:name="_Toc306637676"/>
      <w:r w:rsidRPr="0072070B">
        <w:t>IV - 2</w:t>
      </w:r>
      <w:r w:rsidR="006757B1" w:rsidRPr="006B2DE4">
        <w:t xml:space="preserve"> – </w:t>
      </w:r>
      <w:r w:rsidR="005B0E33" w:rsidRPr="007C44E5">
        <w:t xml:space="preserve">LES </w:t>
      </w:r>
      <w:r w:rsidR="005B0E33" w:rsidRPr="007A5680">
        <w:t xml:space="preserve">SPECIFICITES </w:t>
      </w:r>
      <w:r w:rsidR="005B0E33" w:rsidRPr="00246AE7">
        <w:t xml:space="preserve">DE </w:t>
      </w:r>
      <w:r w:rsidR="00437FDB" w:rsidRPr="00B36491">
        <w:t>L’</w:t>
      </w:r>
      <w:r w:rsidR="006757B1" w:rsidRPr="00B36491">
        <w:t>Organisation de l’ASTREINTE HIVERNALE</w:t>
      </w:r>
      <w:bookmarkEnd w:id="164"/>
      <w:bookmarkEnd w:id="165"/>
      <w:bookmarkEnd w:id="166"/>
      <w:bookmarkEnd w:id="167"/>
      <w:r w:rsidR="006757B1" w:rsidRPr="00B36491">
        <w:t xml:space="preserve"> </w:t>
      </w:r>
    </w:p>
    <w:p w:rsidR="005B0E33" w:rsidRDefault="005B0E33">
      <w:pPr>
        <w:rPr>
          <w:rFonts w:ascii="Arial" w:hAnsi="Arial" w:cs="Arial"/>
          <w:b/>
          <w:sz w:val="22"/>
          <w:szCs w:val="15"/>
        </w:rPr>
      </w:pPr>
    </w:p>
    <w:p w:rsidR="00194E0C" w:rsidRPr="00A53F56" w:rsidRDefault="005B0E33" w:rsidP="006C0578">
      <w:pPr>
        <w:pStyle w:val="Style2"/>
        <w:rPr>
          <w:szCs w:val="17"/>
        </w:rPr>
      </w:pPr>
      <w:r w:rsidRPr="0072070B">
        <w:t xml:space="preserve">1 - </w:t>
      </w:r>
      <w:r w:rsidRPr="006B2DE4">
        <w:t>Les principes de l’organisation de l’astreinte hivernale</w:t>
      </w:r>
    </w:p>
    <w:p w:rsidR="005B0E33" w:rsidRDefault="005B0E33">
      <w:pPr>
        <w:jc w:val="both"/>
        <w:rPr>
          <w:rFonts w:ascii="Arial" w:hAnsi="Arial" w:cs="Arial"/>
          <w:sz w:val="22"/>
          <w:szCs w:val="15"/>
        </w:rPr>
      </w:pPr>
    </w:p>
    <w:p w:rsidR="00600A02" w:rsidRPr="00A53F56" w:rsidRDefault="00600A02">
      <w:pPr>
        <w:jc w:val="both"/>
        <w:rPr>
          <w:rFonts w:ascii="Arial" w:hAnsi="Arial" w:cs="Arial"/>
          <w:sz w:val="22"/>
          <w:szCs w:val="15"/>
        </w:rPr>
      </w:pPr>
      <w:r w:rsidRPr="00A53F56">
        <w:rPr>
          <w:rFonts w:ascii="Arial" w:hAnsi="Arial" w:cs="Arial"/>
          <w:sz w:val="22"/>
          <w:szCs w:val="15"/>
        </w:rPr>
        <w:t>L’organisation générale d</w:t>
      </w:r>
      <w:r w:rsidR="00555CD5">
        <w:rPr>
          <w:rFonts w:ascii="Arial" w:hAnsi="Arial" w:cs="Arial"/>
          <w:sz w:val="22"/>
          <w:szCs w:val="15"/>
        </w:rPr>
        <w:t>e</w:t>
      </w:r>
      <w:r w:rsidRPr="00A53F56">
        <w:rPr>
          <w:rFonts w:ascii="Arial" w:hAnsi="Arial" w:cs="Arial"/>
          <w:sz w:val="22"/>
          <w:szCs w:val="15"/>
        </w:rPr>
        <w:t xml:space="preserve"> </w:t>
      </w:r>
      <w:r w:rsidR="00555CD5">
        <w:rPr>
          <w:rFonts w:ascii="Arial" w:hAnsi="Arial" w:cs="Arial"/>
          <w:sz w:val="22"/>
          <w:szCs w:val="15"/>
        </w:rPr>
        <w:t>la viabilité</w:t>
      </w:r>
      <w:r w:rsidR="00555CD5" w:rsidRPr="00A53F56">
        <w:rPr>
          <w:rFonts w:ascii="Arial" w:hAnsi="Arial" w:cs="Arial"/>
          <w:sz w:val="22"/>
          <w:szCs w:val="15"/>
        </w:rPr>
        <w:t xml:space="preserve"> </w:t>
      </w:r>
      <w:r w:rsidRPr="00A53F56">
        <w:rPr>
          <w:rFonts w:ascii="Arial" w:hAnsi="Arial" w:cs="Arial"/>
          <w:sz w:val="22"/>
          <w:szCs w:val="15"/>
        </w:rPr>
        <w:t>hivernal</w:t>
      </w:r>
      <w:r w:rsidR="00555CD5">
        <w:rPr>
          <w:rFonts w:ascii="Arial" w:hAnsi="Arial" w:cs="Arial"/>
          <w:sz w:val="22"/>
          <w:szCs w:val="15"/>
        </w:rPr>
        <w:t>e</w:t>
      </w:r>
      <w:r w:rsidRPr="00A53F56">
        <w:rPr>
          <w:rFonts w:ascii="Arial" w:hAnsi="Arial" w:cs="Arial"/>
          <w:sz w:val="22"/>
          <w:szCs w:val="15"/>
        </w:rPr>
        <w:t xml:space="preserve"> est confié</w:t>
      </w:r>
      <w:r w:rsidR="007B6A7E" w:rsidRPr="00A53F56">
        <w:rPr>
          <w:rFonts w:ascii="Arial" w:hAnsi="Arial" w:cs="Arial"/>
          <w:sz w:val="22"/>
          <w:szCs w:val="15"/>
        </w:rPr>
        <w:t xml:space="preserve">e au </w:t>
      </w:r>
      <w:r w:rsidR="00554A44">
        <w:rPr>
          <w:rFonts w:ascii="Arial" w:hAnsi="Arial" w:cs="Arial"/>
          <w:sz w:val="22"/>
          <w:szCs w:val="15"/>
        </w:rPr>
        <w:t>d</w:t>
      </w:r>
      <w:r w:rsidR="007B6A7E" w:rsidRPr="00A53F56">
        <w:rPr>
          <w:rFonts w:ascii="Arial" w:hAnsi="Arial" w:cs="Arial"/>
          <w:sz w:val="22"/>
          <w:szCs w:val="15"/>
        </w:rPr>
        <w:t>irecteur</w:t>
      </w:r>
      <w:r w:rsidR="00B7232F">
        <w:rPr>
          <w:rFonts w:ascii="Arial" w:hAnsi="Arial" w:cs="Arial"/>
          <w:sz w:val="22"/>
          <w:szCs w:val="15"/>
        </w:rPr>
        <w:t xml:space="preserve"> général adjoint en charge du PAM et, par délégation, au</w:t>
      </w:r>
      <w:r w:rsidR="007B6A7E" w:rsidRPr="00A53F56">
        <w:rPr>
          <w:rFonts w:ascii="Arial" w:hAnsi="Arial" w:cs="Arial"/>
          <w:sz w:val="22"/>
          <w:szCs w:val="15"/>
        </w:rPr>
        <w:t xml:space="preserve"> </w:t>
      </w:r>
      <w:r w:rsidR="00D35D46">
        <w:rPr>
          <w:rFonts w:ascii="Arial" w:hAnsi="Arial" w:cs="Arial"/>
          <w:sz w:val="22"/>
          <w:szCs w:val="15"/>
        </w:rPr>
        <w:t xml:space="preserve">directeur </w:t>
      </w:r>
      <w:r w:rsidR="00B7232F">
        <w:rPr>
          <w:rFonts w:ascii="Arial" w:hAnsi="Arial" w:cs="Arial"/>
          <w:sz w:val="22"/>
          <w:szCs w:val="15"/>
        </w:rPr>
        <w:t>d’exploitation des réseaux (DER)</w:t>
      </w:r>
      <w:r w:rsidRPr="00A53F56">
        <w:rPr>
          <w:rFonts w:ascii="Arial" w:hAnsi="Arial" w:cs="Arial"/>
          <w:sz w:val="22"/>
          <w:szCs w:val="15"/>
        </w:rPr>
        <w:t xml:space="preserve">. </w:t>
      </w:r>
      <w:r w:rsidR="00194E0C">
        <w:rPr>
          <w:rFonts w:ascii="Arial" w:hAnsi="Arial" w:cs="Arial"/>
          <w:sz w:val="22"/>
          <w:szCs w:val="15"/>
        </w:rPr>
        <w:t>Il est le garant de  l’atteinte</w:t>
      </w:r>
      <w:r w:rsidRPr="00A53F56">
        <w:rPr>
          <w:rFonts w:ascii="Arial" w:hAnsi="Arial" w:cs="Arial"/>
          <w:sz w:val="22"/>
          <w:szCs w:val="15"/>
        </w:rPr>
        <w:t xml:space="preserve"> </w:t>
      </w:r>
      <w:r w:rsidR="00555CD5">
        <w:rPr>
          <w:rFonts w:ascii="Arial" w:hAnsi="Arial" w:cs="Arial"/>
          <w:sz w:val="22"/>
          <w:szCs w:val="15"/>
        </w:rPr>
        <w:t xml:space="preserve">des </w:t>
      </w:r>
      <w:r w:rsidR="002439F6">
        <w:rPr>
          <w:rFonts w:ascii="Arial" w:hAnsi="Arial" w:cs="Arial"/>
          <w:sz w:val="22"/>
          <w:szCs w:val="15"/>
        </w:rPr>
        <w:t xml:space="preserve">conditions minimales définies pour chaque </w:t>
      </w:r>
      <w:r w:rsidR="00555CD5">
        <w:rPr>
          <w:rFonts w:ascii="Arial" w:hAnsi="Arial" w:cs="Arial"/>
          <w:sz w:val="22"/>
          <w:szCs w:val="15"/>
        </w:rPr>
        <w:t>niveau de service</w:t>
      </w:r>
      <w:r w:rsidR="00555CD5" w:rsidRPr="00A53F56">
        <w:rPr>
          <w:rFonts w:ascii="Arial" w:hAnsi="Arial" w:cs="Arial"/>
          <w:sz w:val="22"/>
          <w:szCs w:val="15"/>
        </w:rPr>
        <w:t xml:space="preserve"> </w:t>
      </w:r>
      <w:r w:rsidRPr="00A53F56">
        <w:rPr>
          <w:rFonts w:ascii="Arial" w:hAnsi="Arial" w:cs="Arial"/>
          <w:sz w:val="22"/>
          <w:szCs w:val="15"/>
        </w:rPr>
        <w:t xml:space="preserve">fixé. Il s’assure que les informations remontent régulièrement à la direction de la communication pour que </w:t>
      </w:r>
      <w:r w:rsidR="00F109C0" w:rsidRPr="00A53F56">
        <w:rPr>
          <w:rFonts w:ascii="Arial" w:hAnsi="Arial" w:cs="Arial"/>
          <w:sz w:val="22"/>
          <w:szCs w:val="15"/>
        </w:rPr>
        <w:t>l’information</w:t>
      </w:r>
      <w:r w:rsidRPr="00A53F56">
        <w:rPr>
          <w:rFonts w:ascii="Arial" w:hAnsi="Arial" w:cs="Arial"/>
          <w:sz w:val="22"/>
          <w:szCs w:val="15"/>
        </w:rPr>
        <w:t xml:space="preserve"> des usagers </w:t>
      </w:r>
      <w:r w:rsidR="003869CA" w:rsidRPr="00A53F56">
        <w:rPr>
          <w:rFonts w:ascii="Arial" w:hAnsi="Arial" w:cs="Arial"/>
          <w:sz w:val="22"/>
          <w:szCs w:val="15"/>
        </w:rPr>
        <w:t xml:space="preserve">et de la presse </w:t>
      </w:r>
      <w:r w:rsidRPr="00A53F56">
        <w:rPr>
          <w:rFonts w:ascii="Arial" w:hAnsi="Arial" w:cs="Arial"/>
          <w:sz w:val="22"/>
          <w:szCs w:val="15"/>
        </w:rPr>
        <w:t xml:space="preserve">soit assurée. </w:t>
      </w:r>
    </w:p>
    <w:p w:rsidR="00600A02" w:rsidRDefault="00600A02" w:rsidP="007B6A7E">
      <w:pPr>
        <w:rPr>
          <w:rFonts w:ascii="Arial" w:hAnsi="Arial" w:cs="Arial"/>
          <w:sz w:val="22"/>
          <w:szCs w:val="17"/>
        </w:rPr>
      </w:pPr>
    </w:p>
    <w:p w:rsidR="001A7BF2" w:rsidRDefault="00B7232F" w:rsidP="007F7652">
      <w:pPr>
        <w:jc w:val="both"/>
        <w:rPr>
          <w:rFonts w:ascii="Arial" w:hAnsi="Arial" w:cs="Arial"/>
          <w:sz w:val="22"/>
          <w:szCs w:val="15"/>
        </w:rPr>
      </w:pPr>
      <w:r>
        <w:rPr>
          <w:rFonts w:ascii="Arial" w:hAnsi="Arial" w:cs="Arial"/>
          <w:sz w:val="22"/>
          <w:szCs w:val="15"/>
        </w:rPr>
        <w:t xml:space="preserve">Au </w:t>
      </w:r>
      <w:r w:rsidR="00555CD5" w:rsidRPr="008070DF">
        <w:rPr>
          <w:rFonts w:ascii="Arial" w:hAnsi="Arial" w:cs="Arial"/>
          <w:sz w:val="22"/>
          <w:szCs w:val="15"/>
        </w:rPr>
        <w:t xml:space="preserve"> titre</w:t>
      </w:r>
      <w:r>
        <w:rPr>
          <w:rFonts w:ascii="Arial" w:hAnsi="Arial" w:cs="Arial"/>
          <w:sz w:val="22"/>
          <w:szCs w:val="15"/>
        </w:rPr>
        <w:t xml:space="preserve"> de la viabilité hivernale</w:t>
      </w:r>
      <w:r w:rsidR="00555CD5" w:rsidRPr="008070DF">
        <w:rPr>
          <w:rFonts w:ascii="Arial" w:hAnsi="Arial" w:cs="Arial"/>
          <w:sz w:val="22"/>
          <w:szCs w:val="15"/>
        </w:rPr>
        <w:t>, l’organisation de l’astreinte</w:t>
      </w:r>
      <w:r w:rsidR="00B8521D" w:rsidRPr="008070DF">
        <w:rPr>
          <w:rFonts w:ascii="Arial" w:hAnsi="Arial" w:cs="Arial"/>
          <w:sz w:val="22"/>
          <w:szCs w:val="15"/>
        </w:rPr>
        <w:t xml:space="preserve"> est renforcée dans la période </w:t>
      </w:r>
      <w:r w:rsidR="001A7BF2">
        <w:rPr>
          <w:rFonts w:ascii="Arial" w:hAnsi="Arial" w:cs="Arial"/>
          <w:sz w:val="22"/>
          <w:szCs w:val="15"/>
        </w:rPr>
        <w:t xml:space="preserve">comprise entre la mi-Novembre et la mi-Mars </w:t>
      </w:r>
      <w:r w:rsidR="00C3665E">
        <w:rPr>
          <w:rFonts w:ascii="Arial" w:hAnsi="Arial" w:cs="Arial"/>
          <w:sz w:val="22"/>
          <w:szCs w:val="15"/>
        </w:rPr>
        <w:t xml:space="preserve">de chaque année </w:t>
      </w:r>
      <w:r w:rsidR="001A7BF2">
        <w:rPr>
          <w:rFonts w:ascii="Arial" w:hAnsi="Arial" w:cs="Arial"/>
          <w:sz w:val="22"/>
          <w:szCs w:val="15"/>
        </w:rPr>
        <w:t xml:space="preserve">(les dates </w:t>
      </w:r>
      <w:r w:rsidR="00C3665E">
        <w:rPr>
          <w:rFonts w:ascii="Arial" w:hAnsi="Arial" w:cs="Arial"/>
          <w:sz w:val="22"/>
          <w:szCs w:val="15"/>
        </w:rPr>
        <w:t>exactes</w:t>
      </w:r>
      <w:r w:rsidR="001A7BF2">
        <w:rPr>
          <w:rFonts w:ascii="Arial" w:hAnsi="Arial" w:cs="Arial"/>
          <w:sz w:val="22"/>
          <w:szCs w:val="15"/>
        </w:rPr>
        <w:t xml:space="preserve"> de début et de fin sont fixées par décision du DGA à partir d</w:t>
      </w:r>
      <w:r w:rsidR="00D35D46">
        <w:rPr>
          <w:rFonts w:ascii="Arial" w:hAnsi="Arial" w:cs="Arial"/>
          <w:sz w:val="22"/>
          <w:szCs w:val="15"/>
        </w:rPr>
        <w:t>u</w:t>
      </w:r>
      <w:r w:rsidR="001A7BF2">
        <w:rPr>
          <w:rFonts w:ascii="Arial" w:hAnsi="Arial" w:cs="Arial"/>
          <w:sz w:val="22"/>
          <w:szCs w:val="15"/>
        </w:rPr>
        <w:t xml:space="preserve"> </w:t>
      </w:r>
      <w:r w:rsidR="00AC5628">
        <w:rPr>
          <w:rFonts w:ascii="Arial" w:hAnsi="Arial" w:cs="Arial"/>
          <w:sz w:val="22"/>
          <w:szCs w:val="15"/>
        </w:rPr>
        <w:t>lundi)</w:t>
      </w:r>
      <w:r w:rsidR="001A7BF2">
        <w:rPr>
          <w:rFonts w:ascii="Arial" w:hAnsi="Arial" w:cs="Arial"/>
          <w:sz w:val="22"/>
          <w:szCs w:val="15"/>
        </w:rPr>
        <w:t xml:space="preserve"> </w:t>
      </w:r>
    </w:p>
    <w:p w:rsidR="007F7652" w:rsidRDefault="001A7BF2" w:rsidP="007F7652">
      <w:pPr>
        <w:jc w:val="both"/>
        <w:rPr>
          <w:rFonts w:ascii="Arial" w:hAnsi="Arial" w:cs="Arial"/>
          <w:sz w:val="22"/>
          <w:szCs w:val="15"/>
        </w:rPr>
      </w:pPr>
      <w:r>
        <w:rPr>
          <w:rFonts w:ascii="Arial" w:hAnsi="Arial" w:cs="Arial"/>
          <w:sz w:val="22"/>
          <w:szCs w:val="15"/>
        </w:rPr>
        <w:t>Deux</w:t>
      </w:r>
      <w:r w:rsidR="00B8521D" w:rsidRPr="008070DF">
        <w:rPr>
          <w:rFonts w:ascii="Arial" w:hAnsi="Arial" w:cs="Arial"/>
          <w:sz w:val="22"/>
          <w:szCs w:val="15"/>
        </w:rPr>
        <w:t xml:space="preserve"> patrouilleurs (</w:t>
      </w:r>
      <w:r w:rsidR="00E52EBC" w:rsidRPr="008070DF">
        <w:rPr>
          <w:rFonts w:ascii="Arial" w:hAnsi="Arial" w:cs="Arial"/>
          <w:sz w:val="22"/>
          <w:szCs w:val="15"/>
        </w:rPr>
        <w:t>chefs d’équipe</w:t>
      </w:r>
      <w:r w:rsidR="00B8521D" w:rsidRPr="008070DF">
        <w:rPr>
          <w:rFonts w:ascii="Arial" w:hAnsi="Arial" w:cs="Arial"/>
          <w:sz w:val="22"/>
          <w:szCs w:val="15"/>
        </w:rPr>
        <w:t xml:space="preserve">) par UTD et un nombre </w:t>
      </w:r>
      <w:r w:rsidR="003F7979" w:rsidRPr="008070DF">
        <w:rPr>
          <w:rFonts w:ascii="Arial" w:hAnsi="Arial" w:cs="Arial"/>
          <w:sz w:val="22"/>
          <w:szCs w:val="15"/>
        </w:rPr>
        <w:t>d’équipages correspondant au nombre de véhicules d’intervention par centre</w:t>
      </w:r>
      <w:r>
        <w:rPr>
          <w:rFonts w:ascii="Arial" w:hAnsi="Arial" w:cs="Arial"/>
          <w:sz w:val="22"/>
          <w:szCs w:val="15"/>
        </w:rPr>
        <w:t xml:space="preserve"> sont </w:t>
      </w:r>
      <w:r w:rsidR="00C3665E">
        <w:rPr>
          <w:rFonts w:ascii="Arial" w:hAnsi="Arial" w:cs="Arial"/>
          <w:sz w:val="22"/>
          <w:szCs w:val="15"/>
        </w:rPr>
        <w:t xml:space="preserve">alors </w:t>
      </w:r>
      <w:r>
        <w:rPr>
          <w:rFonts w:ascii="Arial" w:hAnsi="Arial" w:cs="Arial"/>
          <w:sz w:val="22"/>
          <w:szCs w:val="15"/>
        </w:rPr>
        <w:t>placés en astreinte</w:t>
      </w:r>
      <w:r w:rsidR="00451C8E" w:rsidRPr="008070DF">
        <w:rPr>
          <w:rFonts w:ascii="Arial" w:hAnsi="Arial" w:cs="Arial"/>
          <w:sz w:val="22"/>
          <w:szCs w:val="15"/>
        </w:rPr>
        <w:t>.</w:t>
      </w:r>
    </w:p>
    <w:p w:rsidR="00941FCA" w:rsidRPr="008070DF" w:rsidRDefault="00941FCA" w:rsidP="00941FCA">
      <w:pPr>
        <w:ind w:right="-1"/>
        <w:jc w:val="both"/>
        <w:rPr>
          <w:rFonts w:ascii="Arial" w:hAnsi="Arial" w:cs="Arial"/>
          <w:sz w:val="22"/>
          <w:szCs w:val="15"/>
        </w:rPr>
      </w:pPr>
      <w:r w:rsidRPr="008070DF">
        <w:rPr>
          <w:rFonts w:ascii="Arial" w:hAnsi="Arial" w:cs="Arial"/>
          <w:sz w:val="22"/>
          <w:szCs w:val="15"/>
        </w:rPr>
        <w:t xml:space="preserve">Un tableau général d’astreinte est établi au moins 15 jours avant le lancement du dispositif pour cette période d’astreinte dite « hivernale ». </w:t>
      </w:r>
    </w:p>
    <w:p w:rsidR="00941FCA" w:rsidRPr="008070DF" w:rsidRDefault="00941FCA" w:rsidP="00941FCA">
      <w:pPr>
        <w:jc w:val="both"/>
        <w:rPr>
          <w:rFonts w:ascii="Arial" w:hAnsi="Arial" w:cs="Arial"/>
          <w:sz w:val="22"/>
          <w:szCs w:val="15"/>
        </w:rPr>
      </w:pPr>
    </w:p>
    <w:p w:rsidR="00451C8E" w:rsidRDefault="001567B9" w:rsidP="00B8521D">
      <w:pPr>
        <w:jc w:val="both"/>
        <w:rPr>
          <w:rFonts w:ascii="Arial" w:hAnsi="Arial" w:cs="Arial"/>
          <w:sz w:val="22"/>
          <w:szCs w:val="15"/>
        </w:rPr>
      </w:pPr>
      <w:r>
        <w:rPr>
          <w:rFonts w:ascii="Arial" w:hAnsi="Arial" w:cs="Arial"/>
          <w:sz w:val="22"/>
          <w:szCs w:val="15"/>
        </w:rPr>
        <w:t>Par décision du Directeur général adjoint en charge du PAM, la période de viabilité hivernale pourra être prolongée ou activée en dehors de la période normale en cas de conditions météorologiques exceptionnellement précoces ou tardives.</w:t>
      </w:r>
    </w:p>
    <w:p w:rsidR="00941FCA" w:rsidRPr="008070DF" w:rsidRDefault="00941FCA" w:rsidP="00B8521D">
      <w:pPr>
        <w:jc w:val="both"/>
        <w:rPr>
          <w:rFonts w:ascii="Arial" w:hAnsi="Arial" w:cs="Arial"/>
          <w:sz w:val="22"/>
          <w:szCs w:val="15"/>
        </w:rPr>
      </w:pPr>
    </w:p>
    <w:p w:rsidR="00ED3837" w:rsidRPr="008070DF" w:rsidRDefault="00ED3837" w:rsidP="00ED3837">
      <w:pPr>
        <w:jc w:val="both"/>
        <w:rPr>
          <w:rFonts w:ascii="Arial" w:hAnsi="Arial" w:cs="Arial"/>
          <w:sz w:val="22"/>
          <w:szCs w:val="15"/>
        </w:rPr>
      </w:pPr>
      <w:r w:rsidRPr="008070DF">
        <w:rPr>
          <w:rFonts w:ascii="Arial" w:hAnsi="Arial" w:cs="Arial"/>
          <w:sz w:val="22"/>
          <w:szCs w:val="15"/>
        </w:rPr>
        <w:t xml:space="preserve">Cette organisation constitue une réponse à des phénomènes hivernaux </w:t>
      </w:r>
      <w:r w:rsidR="00346EBD" w:rsidRPr="008070DF">
        <w:rPr>
          <w:rFonts w:ascii="Arial" w:hAnsi="Arial" w:cs="Arial"/>
          <w:sz w:val="22"/>
          <w:szCs w:val="15"/>
        </w:rPr>
        <w:t>en situation normale (voir éléments du contexte)</w:t>
      </w:r>
      <w:r w:rsidRPr="008070DF">
        <w:rPr>
          <w:rFonts w:ascii="Arial" w:hAnsi="Arial" w:cs="Arial"/>
          <w:sz w:val="22"/>
          <w:szCs w:val="15"/>
        </w:rPr>
        <w:t xml:space="preserve">. Dès lors que </w:t>
      </w:r>
      <w:r w:rsidR="00346EBD" w:rsidRPr="008070DF">
        <w:rPr>
          <w:rFonts w:ascii="Arial" w:hAnsi="Arial" w:cs="Arial"/>
          <w:sz w:val="22"/>
          <w:szCs w:val="15"/>
        </w:rPr>
        <w:t>les situations deviennent exceptionnelles</w:t>
      </w:r>
      <w:r w:rsidR="00752312">
        <w:rPr>
          <w:rFonts w:ascii="Arial" w:hAnsi="Arial" w:cs="Arial"/>
          <w:sz w:val="22"/>
          <w:szCs w:val="15"/>
        </w:rPr>
        <w:t xml:space="preserve"> ou lorsque le préfet en fait la demande</w:t>
      </w:r>
      <w:r w:rsidR="00346EBD" w:rsidRPr="008070DF">
        <w:rPr>
          <w:rFonts w:ascii="Arial" w:hAnsi="Arial" w:cs="Arial"/>
          <w:sz w:val="22"/>
          <w:szCs w:val="15"/>
        </w:rPr>
        <w:t>,</w:t>
      </w:r>
      <w:r w:rsidRPr="008070DF">
        <w:rPr>
          <w:rFonts w:ascii="Arial" w:hAnsi="Arial" w:cs="Arial"/>
          <w:sz w:val="22"/>
          <w:szCs w:val="15"/>
        </w:rPr>
        <w:t xml:space="preserve"> l’organisation peut être adaptée par le directeur</w:t>
      </w:r>
      <w:r w:rsidR="00752312">
        <w:rPr>
          <w:rFonts w:ascii="Arial" w:hAnsi="Arial" w:cs="Arial"/>
          <w:sz w:val="22"/>
          <w:szCs w:val="15"/>
        </w:rPr>
        <w:t xml:space="preserve"> général adjoint en charge du PAM</w:t>
      </w:r>
      <w:r w:rsidRPr="008070DF">
        <w:rPr>
          <w:rFonts w:ascii="Arial" w:hAnsi="Arial" w:cs="Arial"/>
          <w:sz w:val="22"/>
          <w:szCs w:val="15"/>
        </w:rPr>
        <w:t xml:space="preserve"> sur proposition du cadre d’astreinte. Il s’agira soit de </w:t>
      </w:r>
      <w:r w:rsidR="00346EBD" w:rsidRPr="008070DF">
        <w:rPr>
          <w:rFonts w:ascii="Arial" w:hAnsi="Arial" w:cs="Arial"/>
          <w:sz w:val="22"/>
          <w:szCs w:val="15"/>
        </w:rPr>
        <w:t>renforcer les équipes d’astreintes</w:t>
      </w:r>
      <w:r w:rsidRPr="008070DF">
        <w:rPr>
          <w:rFonts w:ascii="Arial" w:hAnsi="Arial" w:cs="Arial"/>
          <w:sz w:val="22"/>
          <w:szCs w:val="15"/>
        </w:rPr>
        <w:t xml:space="preserve">, soit de déployer différemment, sur le territoire, les équipes d’intervention en fonction des impératifs de terrain. </w:t>
      </w:r>
    </w:p>
    <w:p w:rsidR="00FF1093" w:rsidRPr="008070DF" w:rsidRDefault="00FF1093" w:rsidP="00ED3837">
      <w:pPr>
        <w:jc w:val="both"/>
        <w:rPr>
          <w:rFonts w:ascii="Arial" w:hAnsi="Arial" w:cs="Arial"/>
          <w:sz w:val="22"/>
          <w:szCs w:val="15"/>
        </w:rPr>
      </w:pPr>
    </w:p>
    <w:p w:rsidR="005A308F" w:rsidRPr="008070DF" w:rsidRDefault="00FF3616" w:rsidP="00BE06C7">
      <w:pPr>
        <w:jc w:val="both"/>
        <w:rPr>
          <w:rFonts w:ascii="Arial" w:hAnsi="Arial" w:cs="Arial"/>
          <w:sz w:val="22"/>
          <w:szCs w:val="15"/>
        </w:rPr>
      </w:pPr>
      <w:bookmarkStart w:id="168" w:name="_Toc236642362"/>
      <w:r w:rsidRPr="008070DF">
        <w:rPr>
          <w:rFonts w:ascii="Arial" w:hAnsi="Arial" w:cs="Arial"/>
          <w:sz w:val="22"/>
          <w:szCs w:val="15"/>
        </w:rPr>
        <w:t>La continuité du service doit être assurée</w:t>
      </w:r>
      <w:r w:rsidR="005A308F" w:rsidRPr="008070DF">
        <w:rPr>
          <w:rFonts w:ascii="Arial" w:hAnsi="Arial" w:cs="Arial"/>
          <w:sz w:val="22"/>
          <w:szCs w:val="15"/>
        </w:rPr>
        <w:t xml:space="preserve"> en toutes circonstances</w:t>
      </w:r>
      <w:r w:rsidRPr="008070DF">
        <w:rPr>
          <w:rFonts w:ascii="Arial" w:hAnsi="Arial" w:cs="Arial"/>
          <w:sz w:val="22"/>
          <w:szCs w:val="15"/>
        </w:rPr>
        <w:t xml:space="preserve">. </w:t>
      </w:r>
      <w:r w:rsidR="005A308F" w:rsidRPr="008070DF">
        <w:rPr>
          <w:rFonts w:ascii="Arial" w:hAnsi="Arial" w:cs="Arial"/>
          <w:sz w:val="22"/>
          <w:szCs w:val="15"/>
        </w:rPr>
        <w:t>Ainsi l’organisation sera adaptée au besoin pour permettre de faire en sorte que 100% des engins d’intervention soient opérationnels en permanence. Il peut s’agir de décaler les interventions, de passer à la conduite à un par camion tout en respectant les consignes de sécurité, de faire intervenir des agents en renfort ou d’adopter tout autre mode de fonctionnement propre à permettre la continuité du service.</w:t>
      </w:r>
    </w:p>
    <w:bookmarkEnd w:id="168"/>
    <w:p w:rsidR="00FF3616" w:rsidRPr="00FF3616" w:rsidRDefault="00FF3616" w:rsidP="00E931DC">
      <w:pPr>
        <w:jc w:val="both"/>
        <w:rPr>
          <w:rFonts w:ascii="Arial" w:hAnsi="Arial" w:cs="Arial"/>
          <w:b/>
          <w:sz w:val="22"/>
          <w:szCs w:val="15"/>
        </w:rPr>
      </w:pPr>
    </w:p>
    <w:p w:rsidR="00ED3837" w:rsidRPr="007C44E5" w:rsidRDefault="00F0086D" w:rsidP="006C0578">
      <w:pPr>
        <w:pStyle w:val="Style2"/>
      </w:pPr>
      <w:r w:rsidRPr="0072070B">
        <w:t xml:space="preserve">2 - </w:t>
      </w:r>
      <w:r w:rsidR="00FF3616" w:rsidRPr="006B2DE4">
        <w:t>L’organisation se décline en deux niveaux de décision</w:t>
      </w:r>
    </w:p>
    <w:p w:rsidR="00FF3616" w:rsidRPr="00A53F56" w:rsidRDefault="00FF3616" w:rsidP="00B8521D">
      <w:pPr>
        <w:jc w:val="both"/>
        <w:rPr>
          <w:rFonts w:ascii="Arial" w:hAnsi="Arial" w:cs="Arial"/>
          <w:sz w:val="22"/>
          <w:szCs w:val="15"/>
        </w:rPr>
      </w:pPr>
    </w:p>
    <w:p w:rsidR="00795BC0" w:rsidRPr="00311C52" w:rsidRDefault="00770623" w:rsidP="00311C52">
      <w:pPr>
        <w:pStyle w:val="Paragraphedeliste"/>
        <w:numPr>
          <w:ilvl w:val="0"/>
          <w:numId w:val="14"/>
        </w:numPr>
        <w:jc w:val="both"/>
        <w:rPr>
          <w:rFonts w:ascii="Arial" w:hAnsi="Arial" w:cs="Arial"/>
          <w:sz w:val="22"/>
          <w:szCs w:val="15"/>
          <w:u w:val="single"/>
        </w:rPr>
      </w:pPr>
      <w:r w:rsidRPr="00311C52">
        <w:rPr>
          <w:rFonts w:ascii="Arial" w:hAnsi="Arial" w:cs="Arial"/>
          <w:sz w:val="22"/>
          <w:szCs w:val="15"/>
          <w:u w:val="single"/>
        </w:rPr>
        <w:t>Au</w:t>
      </w:r>
      <w:r w:rsidR="00600A02" w:rsidRPr="00311C52">
        <w:rPr>
          <w:rFonts w:ascii="Arial" w:hAnsi="Arial" w:cs="Arial"/>
          <w:sz w:val="22"/>
          <w:szCs w:val="15"/>
          <w:u w:val="single"/>
        </w:rPr>
        <w:t xml:space="preserve"> niveau central</w:t>
      </w:r>
      <w:r w:rsidR="00B8521D" w:rsidRPr="00311C52">
        <w:rPr>
          <w:rFonts w:ascii="Arial" w:hAnsi="Arial" w:cs="Arial"/>
          <w:sz w:val="22"/>
          <w:szCs w:val="15"/>
          <w:u w:val="single"/>
        </w:rPr>
        <w:t xml:space="preserve"> </w:t>
      </w:r>
    </w:p>
    <w:p w:rsidR="00795BC0" w:rsidRDefault="00795BC0">
      <w:pPr>
        <w:jc w:val="both"/>
        <w:rPr>
          <w:rFonts w:ascii="Arial" w:hAnsi="Arial" w:cs="Arial"/>
          <w:b/>
          <w:i/>
          <w:sz w:val="22"/>
          <w:szCs w:val="15"/>
        </w:rPr>
      </w:pPr>
    </w:p>
    <w:p w:rsidR="00600A02" w:rsidRPr="00A53F56" w:rsidRDefault="008008D3">
      <w:pPr>
        <w:jc w:val="both"/>
        <w:rPr>
          <w:rFonts w:ascii="Arial" w:hAnsi="Arial" w:cs="Arial"/>
          <w:sz w:val="22"/>
          <w:szCs w:val="15"/>
        </w:rPr>
      </w:pPr>
      <w:r w:rsidRPr="00795BC0">
        <w:rPr>
          <w:rFonts w:ascii="Arial" w:hAnsi="Arial" w:cs="Arial"/>
          <w:b/>
          <w:i/>
          <w:sz w:val="22"/>
          <w:szCs w:val="15"/>
        </w:rPr>
        <w:t>En situation normale</w:t>
      </w:r>
      <w:r>
        <w:rPr>
          <w:rFonts w:ascii="Arial" w:hAnsi="Arial" w:cs="Arial"/>
          <w:sz w:val="22"/>
          <w:szCs w:val="15"/>
        </w:rPr>
        <w:t xml:space="preserve">, </w:t>
      </w:r>
      <w:r w:rsidR="00C3665E">
        <w:rPr>
          <w:rFonts w:ascii="Arial" w:hAnsi="Arial" w:cs="Arial"/>
          <w:sz w:val="22"/>
          <w:szCs w:val="15"/>
        </w:rPr>
        <w:t>le</w:t>
      </w:r>
      <w:r w:rsidR="00600A02" w:rsidRPr="00A53F56">
        <w:rPr>
          <w:rFonts w:ascii="Arial" w:hAnsi="Arial" w:cs="Arial"/>
          <w:sz w:val="22"/>
          <w:szCs w:val="15"/>
        </w:rPr>
        <w:t xml:space="preserve"> cadre d’astreinte est chargé de représenter </w:t>
      </w:r>
      <w:r w:rsidR="00B8521D" w:rsidRPr="00A53F56">
        <w:rPr>
          <w:rFonts w:ascii="Arial" w:hAnsi="Arial" w:cs="Arial"/>
          <w:sz w:val="22"/>
          <w:szCs w:val="15"/>
        </w:rPr>
        <w:t>l</w:t>
      </w:r>
      <w:r w:rsidR="00B8521D">
        <w:rPr>
          <w:rFonts w:ascii="Arial" w:hAnsi="Arial" w:cs="Arial"/>
          <w:sz w:val="22"/>
          <w:szCs w:val="15"/>
        </w:rPr>
        <w:t>e</w:t>
      </w:r>
      <w:r w:rsidR="00B8521D" w:rsidRPr="00A53F56">
        <w:rPr>
          <w:rFonts w:ascii="Arial" w:hAnsi="Arial" w:cs="Arial"/>
          <w:sz w:val="22"/>
          <w:szCs w:val="15"/>
        </w:rPr>
        <w:t xml:space="preserve"> </w:t>
      </w:r>
      <w:r w:rsidR="00C3665E">
        <w:rPr>
          <w:rFonts w:ascii="Arial" w:hAnsi="Arial" w:cs="Arial"/>
          <w:sz w:val="22"/>
          <w:szCs w:val="15"/>
        </w:rPr>
        <w:t xml:space="preserve">directeur général adjoint en charge du PAM et le </w:t>
      </w:r>
      <w:r w:rsidR="00B8521D" w:rsidRPr="00A53F56">
        <w:rPr>
          <w:rFonts w:ascii="Arial" w:hAnsi="Arial" w:cs="Arial"/>
          <w:sz w:val="22"/>
          <w:szCs w:val="15"/>
        </w:rPr>
        <w:t>direct</w:t>
      </w:r>
      <w:r w:rsidR="00B8521D">
        <w:rPr>
          <w:rFonts w:ascii="Arial" w:hAnsi="Arial" w:cs="Arial"/>
          <w:sz w:val="22"/>
          <w:szCs w:val="15"/>
        </w:rPr>
        <w:t>eur</w:t>
      </w:r>
      <w:r w:rsidR="00B8521D" w:rsidRPr="00A53F56">
        <w:rPr>
          <w:rFonts w:ascii="Arial" w:hAnsi="Arial" w:cs="Arial"/>
          <w:sz w:val="22"/>
          <w:szCs w:val="15"/>
        </w:rPr>
        <w:t xml:space="preserve"> </w:t>
      </w:r>
      <w:r w:rsidR="00600A02" w:rsidRPr="00A53F56">
        <w:rPr>
          <w:rFonts w:ascii="Arial" w:hAnsi="Arial" w:cs="Arial"/>
          <w:sz w:val="22"/>
          <w:szCs w:val="15"/>
        </w:rPr>
        <w:t>d</w:t>
      </w:r>
      <w:r w:rsidR="00C3665E">
        <w:rPr>
          <w:rFonts w:ascii="Arial" w:hAnsi="Arial" w:cs="Arial"/>
          <w:sz w:val="22"/>
          <w:szCs w:val="15"/>
        </w:rPr>
        <w:t>’exploitation des réseaux</w:t>
      </w:r>
      <w:r w:rsidR="00600A02" w:rsidRPr="00A53F56">
        <w:rPr>
          <w:rFonts w:ascii="Arial" w:hAnsi="Arial" w:cs="Arial"/>
          <w:sz w:val="22"/>
          <w:szCs w:val="15"/>
        </w:rPr>
        <w:t>. Il est l’interlocuteur des administrations de l’Etat. Il assure la mise à disposition sans délai des informations importantes pour les usagers auprès de la direction de la communication</w:t>
      </w:r>
      <w:r w:rsidR="00B8521D">
        <w:rPr>
          <w:rFonts w:ascii="Arial" w:hAnsi="Arial" w:cs="Arial"/>
          <w:sz w:val="22"/>
          <w:szCs w:val="15"/>
        </w:rPr>
        <w:t xml:space="preserve"> aux heures ouvrées ou le lendemain matin dès la première heure</w:t>
      </w:r>
      <w:r w:rsidR="00600A02" w:rsidRPr="00A53F56">
        <w:rPr>
          <w:rFonts w:ascii="Arial" w:hAnsi="Arial" w:cs="Arial"/>
          <w:sz w:val="22"/>
          <w:szCs w:val="15"/>
        </w:rPr>
        <w:t>.</w:t>
      </w:r>
    </w:p>
    <w:p w:rsidR="00600A02" w:rsidRPr="00A53F56" w:rsidRDefault="00600A02">
      <w:pPr>
        <w:jc w:val="both"/>
        <w:rPr>
          <w:rFonts w:ascii="Arial" w:hAnsi="Arial" w:cs="Arial"/>
          <w:sz w:val="22"/>
          <w:szCs w:val="15"/>
        </w:rPr>
      </w:pPr>
    </w:p>
    <w:p w:rsidR="00A4459A" w:rsidRDefault="00C3665E">
      <w:pPr>
        <w:jc w:val="both"/>
        <w:rPr>
          <w:rFonts w:ascii="Arial" w:hAnsi="Arial" w:cs="Arial"/>
          <w:sz w:val="22"/>
          <w:szCs w:val="15"/>
        </w:rPr>
      </w:pPr>
      <w:r>
        <w:rPr>
          <w:rFonts w:ascii="Arial" w:hAnsi="Arial" w:cs="Arial"/>
          <w:sz w:val="22"/>
          <w:szCs w:val="15"/>
        </w:rPr>
        <w:t>Le</w:t>
      </w:r>
      <w:r w:rsidRPr="00A53F56">
        <w:rPr>
          <w:rFonts w:ascii="Arial" w:hAnsi="Arial" w:cs="Arial"/>
          <w:sz w:val="22"/>
          <w:szCs w:val="15"/>
        </w:rPr>
        <w:t xml:space="preserve"> </w:t>
      </w:r>
      <w:r w:rsidR="00600A02" w:rsidRPr="00A53F56">
        <w:rPr>
          <w:rFonts w:ascii="Arial" w:hAnsi="Arial" w:cs="Arial"/>
          <w:sz w:val="22"/>
          <w:szCs w:val="15"/>
        </w:rPr>
        <w:t>coordinateur</w:t>
      </w:r>
      <w:r w:rsidR="00F56C37">
        <w:rPr>
          <w:rFonts w:ascii="Arial" w:hAnsi="Arial" w:cs="Arial"/>
          <w:sz w:val="22"/>
          <w:szCs w:val="15"/>
        </w:rPr>
        <w:t xml:space="preserve"> </w:t>
      </w:r>
      <w:r w:rsidR="00600A02" w:rsidRPr="00A53F56">
        <w:rPr>
          <w:rFonts w:ascii="Arial" w:hAnsi="Arial" w:cs="Arial"/>
          <w:sz w:val="22"/>
          <w:szCs w:val="15"/>
        </w:rPr>
        <w:t xml:space="preserve">est chargé d’assurer l’information générale des intervenants </w:t>
      </w:r>
      <w:r w:rsidR="00B8521D">
        <w:rPr>
          <w:rFonts w:ascii="Arial" w:hAnsi="Arial" w:cs="Arial"/>
          <w:sz w:val="22"/>
          <w:szCs w:val="15"/>
        </w:rPr>
        <w:t xml:space="preserve">locaux </w:t>
      </w:r>
      <w:r w:rsidR="00600A02" w:rsidRPr="00A53F56">
        <w:rPr>
          <w:rFonts w:ascii="Arial" w:hAnsi="Arial" w:cs="Arial"/>
          <w:sz w:val="22"/>
          <w:szCs w:val="15"/>
        </w:rPr>
        <w:t>(Unités Territoriales Départementales</w:t>
      </w:r>
      <w:r w:rsidR="00554A44">
        <w:rPr>
          <w:rFonts w:ascii="Arial" w:hAnsi="Arial" w:cs="Arial"/>
          <w:sz w:val="22"/>
          <w:szCs w:val="15"/>
        </w:rPr>
        <w:t xml:space="preserve"> - UTD</w:t>
      </w:r>
      <w:r w:rsidR="00600A02" w:rsidRPr="00A53F56">
        <w:rPr>
          <w:rFonts w:ascii="Arial" w:hAnsi="Arial" w:cs="Arial"/>
          <w:sz w:val="22"/>
          <w:szCs w:val="15"/>
        </w:rPr>
        <w:t xml:space="preserve">), de diriger </w:t>
      </w:r>
      <w:r w:rsidR="00A4459A">
        <w:rPr>
          <w:rFonts w:ascii="Arial" w:hAnsi="Arial" w:cs="Arial"/>
          <w:sz w:val="22"/>
          <w:szCs w:val="15"/>
        </w:rPr>
        <w:t xml:space="preserve">et d’harmoniser </w:t>
      </w:r>
      <w:r w:rsidR="00600A02" w:rsidRPr="00A53F56">
        <w:rPr>
          <w:rFonts w:ascii="Arial" w:hAnsi="Arial" w:cs="Arial"/>
          <w:sz w:val="22"/>
          <w:szCs w:val="15"/>
        </w:rPr>
        <w:t>les actions préventives et curatives. Il re</w:t>
      </w:r>
      <w:r w:rsidR="00BE4F23" w:rsidRPr="00A53F56">
        <w:rPr>
          <w:rFonts w:ascii="Arial" w:hAnsi="Arial" w:cs="Arial"/>
          <w:sz w:val="22"/>
          <w:szCs w:val="15"/>
        </w:rPr>
        <w:t>nd compte</w:t>
      </w:r>
      <w:r w:rsidR="00600A02" w:rsidRPr="00A53F56">
        <w:rPr>
          <w:rFonts w:ascii="Arial" w:hAnsi="Arial" w:cs="Arial"/>
          <w:sz w:val="22"/>
          <w:szCs w:val="15"/>
        </w:rPr>
        <w:t xml:space="preserve"> régulièrement auprès du cadre d’astreinte</w:t>
      </w:r>
      <w:r w:rsidR="00AB5D88">
        <w:rPr>
          <w:rFonts w:ascii="Arial" w:hAnsi="Arial" w:cs="Arial"/>
          <w:sz w:val="22"/>
          <w:szCs w:val="15"/>
        </w:rPr>
        <w:t xml:space="preserve"> et, en coordination avec ce dernier complète  dans l’outil TGP les informations utiles à destination des usagers</w:t>
      </w:r>
      <w:r w:rsidR="00752312">
        <w:rPr>
          <w:rFonts w:ascii="Arial" w:hAnsi="Arial" w:cs="Arial"/>
          <w:sz w:val="22"/>
          <w:szCs w:val="15"/>
        </w:rPr>
        <w:t xml:space="preserve"> (il peut déléguer cette tâche aux RNL).</w:t>
      </w:r>
      <w:r w:rsidR="0004025A" w:rsidRPr="00A53F56">
        <w:rPr>
          <w:rFonts w:ascii="Arial" w:hAnsi="Arial" w:cs="Arial"/>
          <w:sz w:val="22"/>
          <w:szCs w:val="15"/>
        </w:rPr>
        <w:t xml:space="preserve"> </w:t>
      </w:r>
    </w:p>
    <w:p w:rsidR="00600A02" w:rsidRPr="00A53F56" w:rsidRDefault="00A4459A">
      <w:pPr>
        <w:jc w:val="both"/>
        <w:rPr>
          <w:rFonts w:ascii="Arial" w:hAnsi="Arial" w:cs="Arial"/>
          <w:sz w:val="22"/>
          <w:szCs w:val="15"/>
        </w:rPr>
      </w:pPr>
      <w:r>
        <w:rPr>
          <w:rFonts w:ascii="Arial" w:hAnsi="Arial" w:cs="Arial"/>
          <w:sz w:val="22"/>
          <w:szCs w:val="15"/>
        </w:rPr>
        <w:t xml:space="preserve">NB : </w:t>
      </w:r>
      <w:r w:rsidR="00B8521D">
        <w:rPr>
          <w:rFonts w:ascii="Arial" w:hAnsi="Arial" w:cs="Arial"/>
          <w:sz w:val="22"/>
          <w:szCs w:val="15"/>
        </w:rPr>
        <w:t xml:space="preserve">En cas de besoin, </w:t>
      </w:r>
      <w:r w:rsidR="00475E36">
        <w:rPr>
          <w:rFonts w:ascii="Arial" w:hAnsi="Arial" w:cs="Arial"/>
          <w:sz w:val="22"/>
          <w:szCs w:val="15"/>
        </w:rPr>
        <w:t>il</w:t>
      </w:r>
      <w:r w:rsidR="00515AB6">
        <w:rPr>
          <w:rFonts w:ascii="Arial" w:hAnsi="Arial" w:cs="Arial"/>
          <w:sz w:val="22"/>
          <w:szCs w:val="15"/>
        </w:rPr>
        <w:t xml:space="preserve"> est</w:t>
      </w:r>
      <w:r w:rsidR="00475E36">
        <w:rPr>
          <w:rFonts w:ascii="Arial" w:hAnsi="Arial" w:cs="Arial"/>
          <w:sz w:val="22"/>
          <w:szCs w:val="15"/>
        </w:rPr>
        <w:t xml:space="preserve"> remplacé</w:t>
      </w:r>
      <w:r w:rsidR="00AB5D88">
        <w:rPr>
          <w:rFonts w:ascii="Arial" w:hAnsi="Arial" w:cs="Arial"/>
          <w:sz w:val="22"/>
          <w:szCs w:val="15"/>
        </w:rPr>
        <w:t>, pendant la semaine,</w:t>
      </w:r>
      <w:r w:rsidR="00475E36">
        <w:rPr>
          <w:rFonts w:ascii="Arial" w:hAnsi="Arial" w:cs="Arial"/>
          <w:sz w:val="22"/>
          <w:szCs w:val="15"/>
        </w:rPr>
        <w:t xml:space="preserve"> par </w:t>
      </w:r>
      <w:r w:rsidR="00C3665E">
        <w:rPr>
          <w:rFonts w:ascii="Arial" w:hAnsi="Arial" w:cs="Arial"/>
          <w:sz w:val="22"/>
          <w:szCs w:val="15"/>
        </w:rPr>
        <w:t xml:space="preserve">le </w:t>
      </w:r>
      <w:r w:rsidR="00475E36">
        <w:rPr>
          <w:rFonts w:ascii="Arial" w:hAnsi="Arial" w:cs="Arial"/>
          <w:sz w:val="22"/>
          <w:szCs w:val="15"/>
        </w:rPr>
        <w:t>coordinateur de jour qui est chargé d’assurer la continuité de service.</w:t>
      </w:r>
      <w:r w:rsidR="00C3665E">
        <w:rPr>
          <w:rFonts w:ascii="Arial" w:hAnsi="Arial" w:cs="Arial"/>
          <w:sz w:val="22"/>
          <w:szCs w:val="15"/>
        </w:rPr>
        <w:t xml:space="preserve"> En cas  d’intempéries particulièrement importantes et si la situation le </w:t>
      </w:r>
      <w:r w:rsidR="00AB5D88">
        <w:rPr>
          <w:rFonts w:ascii="Arial" w:hAnsi="Arial" w:cs="Arial"/>
          <w:sz w:val="22"/>
          <w:szCs w:val="15"/>
        </w:rPr>
        <w:t>nécessite,</w:t>
      </w:r>
      <w:r w:rsidR="00C3665E">
        <w:rPr>
          <w:rFonts w:ascii="Arial" w:hAnsi="Arial" w:cs="Arial"/>
          <w:sz w:val="22"/>
          <w:szCs w:val="15"/>
        </w:rPr>
        <w:t xml:space="preserve"> il peut également être remplacé par un coordinateur de Week-End</w:t>
      </w:r>
      <w:r>
        <w:rPr>
          <w:rFonts w:ascii="Arial" w:hAnsi="Arial" w:cs="Arial"/>
          <w:sz w:val="22"/>
          <w:szCs w:val="15"/>
        </w:rPr>
        <w:t xml:space="preserve"> (qui assure la coordination de jour pour la durée du Week-End)</w:t>
      </w:r>
      <w:r w:rsidR="00AB5D88">
        <w:rPr>
          <w:rFonts w:ascii="Arial" w:hAnsi="Arial" w:cs="Arial"/>
          <w:sz w:val="22"/>
          <w:szCs w:val="15"/>
        </w:rPr>
        <w:t>.</w:t>
      </w:r>
    </w:p>
    <w:p w:rsidR="00600A02" w:rsidRPr="00A53F56" w:rsidRDefault="00600A02">
      <w:pPr>
        <w:jc w:val="both"/>
        <w:rPr>
          <w:rFonts w:ascii="Arial" w:hAnsi="Arial" w:cs="Arial"/>
          <w:sz w:val="22"/>
          <w:szCs w:val="15"/>
        </w:rPr>
      </w:pPr>
    </w:p>
    <w:p w:rsidR="00600A02" w:rsidRDefault="00600A02">
      <w:pPr>
        <w:jc w:val="both"/>
        <w:rPr>
          <w:rFonts w:ascii="Arial" w:hAnsi="Arial" w:cs="Arial"/>
          <w:sz w:val="22"/>
          <w:szCs w:val="15"/>
        </w:rPr>
      </w:pPr>
      <w:r w:rsidRPr="006C0578">
        <w:rPr>
          <w:rFonts w:ascii="Arial" w:hAnsi="Arial" w:cs="Arial"/>
          <w:b/>
          <w:i/>
          <w:sz w:val="22"/>
          <w:szCs w:val="15"/>
        </w:rPr>
        <w:t xml:space="preserve">En cas de situation </w:t>
      </w:r>
      <w:r w:rsidR="00475E36" w:rsidRPr="006C0578">
        <w:rPr>
          <w:rFonts w:ascii="Arial" w:hAnsi="Arial" w:cs="Arial"/>
          <w:b/>
          <w:i/>
          <w:sz w:val="22"/>
          <w:szCs w:val="15"/>
        </w:rPr>
        <w:t>exceptionnel</w:t>
      </w:r>
      <w:r w:rsidR="00F97285" w:rsidRPr="006C0578">
        <w:rPr>
          <w:rFonts w:ascii="Arial" w:hAnsi="Arial" w:cs="Arial"/>
          <w:b/>
          <w:i/>
          <w:sz w:val="22"/>
          <w:szCs w:val="15"/>
        </w:rPr>
        <w:t>le</w:t>
      </w:r>
      <w:r w:rsidR="00554A44">
        <w:rPr>
          <w:rFonts w:ascii="Arial" w:hAnsi="Arial" w:cs="Arial"/>
          <w:sz w:val="22"/>
          <w:szCs w:val="15"/>
        </w:rPr>
        <w:t>,</w:t>
      </w:r>
      <w:r w:rsidRPr="00A53F56">
        <w:rPr>
          <w:rFonts w:ascii="Arial" w:hAnsi="Arial" w:cs="Arial"/>
          <w:sz w:val="22"/>
          <w:szCs w:val="15"/>
        </w:rPr>
        <w:t xml:space="preserve"> le cadre d’astreinte peut pr</w:t>
      </w:r>
      <w:r w:rsidR="0017007C" w:rsidRPr="00A53F56">
        <w:rPr>
          <w:rFonts w:ascii="Arial" w:hAnsi="Arial" w:cs="Arial"/>
          <w:sz w:val="22"/>
          <w:szCs w:val="15"/>
        </w:rPr>
        <w:t>o</w:t>
      </w:r>
      <w:r w:rsidRPr="00A53F56">
        <w:rPr>
          <w:rFonts w:ascii="Arial" w:hAnsi="Arial" w:cs="Arial"/>
          <w:sz w:val="22"/>
          <w:szCs w:val="15"/>
        </w:rPr>
        <w:t xml:space="preserve">poser au </w:t>
      </w:r>
      <w:r w:rsidR="00AB5D88" w:rsidRPr="00AB5D88">
        <w:rPr>
          <w:rFonts w:ascii="Arial" w:hAnsi="Arial" w:cs="Arial"/>
          <w:sz w:val="22"/>
          <w:szCs w:val="15"/>
        </w:rPr>
        <w:t xml:space="preserve">directeur général adjoint en charge du PAM </w:t>
      </w:r>
      <w:r w:rsidR="00AB5D88">
        <w:rPr>
          <w:rFonts w:ascii="Arial" w:hAnsi="Arial" w:cs="Arial"/>
          <w:sz w:val="22"/>
          <w:szCs w:val="15"/>
        </w:rPr>
        <w:t>ou au</w:t>
      </w:r>
      <w:r w:rsidR="00AB5D88" w:rsidRPr="00AB5D88">
        <w:rPr>
          <w:rFonts w:ascii="Arial" w:hAnsi="Arial" w:cs="Arial"/>
          <w:sz w:val="22"/>
          <w:szCs w:val="15"/>
        </w:rPr>
        <w:t xml:space="preserve"> directeur d’exploitation des réseaux</w:t>
      </w:r>
      <w:r w:rsidR="00D55DDA" w:rsidRPr="00A53F56">
        <w:rPr>
          <w:rFonts w:ascii="Arial" w:hAnsi="Arial" w:cs="Arial"/>
          <w:sz w:val="22"/>
          <w:szCs w:val="15"/>
        </w:rPr>
        <w:t xml:space="preserve"> </w:t>
      </w:r>
      <w:r w:rsidRPr="00A53F56">
        <w:rPr>
          <w:rFonts w:ascii="Arial" w:hAnsi="Arial" w:cs="Arial"/>
          <w:sz w:val="22"/>
          <w:szCs w:val="15"/>
        </w:rPr>
        <w:t>de mettre en place une cellule de crise au niveau central ainsi que des cellules locales.</w:t>
      </w:r>
    </w:p>
    <w:p w:rsidR="00F56C37" w:rsidRDefault="00F56C37">
      <w:pPr>
        <w:jc w:val="both"/>
        <w:rPr>
          <w:rFonts w:ascii="Arial" w:hAnsi="Arial" w:cs="Arial"/>
          <w:sz w:val="22"/>
          <w:szCs w:val="15"/>
        </w:rPr>
      </w:pPr>
    </w:p>
    <w:p w:rsidR="00F56C37" w:rsidRPr="00F0556E" w:rsidRDefault="00F56C37">
      <w:pPr>
        <w:jc w:val="both"/>
        <w:rPr>
          <w:rFonts w:ascii="Arial" w:hAnsi="Arial" w:cs="Arial"/>
          <w:sz w:val="22"/>
          <w:szCs w:val="15"/>
        </w:rPr>
      </w:pPr>
      <w:r w:rsidRPr="00F0556E">
        <w:rPr>
          <w:rFonts w:ascii="Arial" w:hAnsi="Arial" w:cs="Arial"/>
          <w:sz w:val="22"/>
          <w:szCs w:val="15"/>
        </w:rPr>
        <w:t>Lorsque les équipes sont contraintes d’enchaîner plusieurs fois les circuits N0 et N1, le</w:t>
      </w:r>
      <w:r w:rsidR="001B1F4E" w:rsidRPr="00F0556E">
        <w:rPr>
          <w:rFonts w:ascii="Arial" w:hAnsi="Arial" w:cs="Arial"/>
          <w:sz w:val="22"/>
          <w:szCs w:val="15"/>
        </w:rPr>
        <w:t xml:space="preserve"> cadre d’astreinte saisi</w:t>
      </w:r>
      <w:r w:rsidR="005A308F" w:rsidRPr="00F0556E">
        <w:rPr>
          <w:rFonts w:ascii="Arial" w:hAnsi="Arial" w:cs="Arial"/>
          <w:sz w:val="22"/>
          <w:szCs w:val="15"/>
        </w:rPr>
        <w:t>t</w:t>
      </w:r>
      <w:r w:rsidR="001B1F4E" w:rsidRPr="00F0556E">
        <w:rPr>
          <w:rFonts w:ascii="Arial" w:hAnsi="Arial" w:cs="Arial"/>
          <w:sz w:val="22"/>
          <w:szCs w:val="15"/>
        </w:rPr>
        <w:t xml:space="preserve"> le </w:t>
      </w:r>
      <w:r w:rsidR="00AB5D88" w:rsidRPr="00AB5D88">
        <w:rPr>
          <w:rFonts w:ascii="Arial" w:hAnsi="Arial" w:cs="Arial"/>
          <w:sz w:val="22"/>
          <w:szCs w:val="15"/>
        </w:rPr>
        <w:t xml:space="preserve">directeur général adjoint en charge du PAM </w:t>
      </w:r>
      <w:r w:rsidR="00AB5D88">
        <w:rPr>
          <w:rFonts w:ascii="Arial" w:hAnsi="Arial" w:cs="Arial"/>
          <w:sz w:val="22"/>
          <w:szCs w:val="15"/>
        </w:rPr>
        <w:t>ou</w:t>
      </w:r>
      <w:r w:rsidR="00AB5D88" w:rsidRPr="00AB5D88">
        <w:rPr>
          <w:rFonts w:ascii="Arial" w:hAnsi="Arial" w:cs="Arial"/>
          <w:sz w:val="22"/>
          <w:szCs w:val="15"/>
        </w:rPr>
        <w:t xml:space="preserve"> le directeur d’exploitation des réseaux</w:t>
      </w:r>
      <w:r w:rsidR="00AB5D88">
        <w:rPr>
          <w:rFonts w:ascii="Arial" w:hAnsi="Arial" w:cs="Arial"/>
          <w:sz w:val="22"/>
          <w:szCs w:val="15"/>
        </w:rPr>
        <w:t xml:space="preserve"> </w:t>
      </w:r>
      <w:r w:rsidR="001B1F4E" w:rsidRPr="00F0556E">
        <w:rPr>
          <w:rFonts w:ascii="Arial" w:hAnsi="Arial" w:cs="Arial"/>
          <w:sz w:val="22"/>
          <w:szCs w:val="15"/>
        </w:rPr>
        <w:t xml:space="preserve">pour le passage en situation exceptionnelle </w:t>
      </w:r>
      <w:r w:rsidR="005B0E33">
        <w:rPr>
          <w:rFonts w:ascii="Arial" w:hAnsi="Arial" w:cs="Arial"/>
          <w:sz w:val="22"/>
          <w:szCs w:val="15"/>
        </w:rPr>
        <w:t xml:space="preserve">en vue éventuellement de </w:t>
      </w:r>
      <w:r w:rsidR="001B1F4E" w:rsidRPr="00F0556E">
        <w:rPr>
          <w:rFonts w:ascii="Arial" w:hAnsi="Arial" w:cs="Arial"/>
          <w:sz w:val="22"/>
          <w:szCs w:val="15"/>
        </w:rPr>
        <w:t xml:space="preserve"> déclencher </w:t>
      </w:r>
      <w:r w:rsidR="005B0E33">
        <w:rPr>
          <w:rFonts w:ascii="Arial" w:hAnsi="Arial" w:cs="Arial"/>
          <w:sz w:val="22"/>
          <w:szCs w:val="15"/>
        </w:rPr>
        <w:t>d</w:t>
      </w:r>
      <w:r w:rsidR="001B1F4E" w:rsidRPr="00F0556E">
        <w:rPr>
          <w:rFonts w:ascii="Arial" w:hAnsi="Arial" w:cs="Arial"/>
          <w:sz w:val="22"/>
          <w:szCs w:val="15"/>
        </w:rPr>
        <w:t>es moyens privés (ceux-ci étant affectés dans le cadre des PEVH sur des circuits définis).</w:t>
      </w:r>
    </w:p>
    <w:p w:rsidR="00795BC0" w:rsidRDefault="00795BC0">
      <w:pPr>
        <w:jc w:val="both"/>
        <w:rPr>
          <w:rFonts w:ascii="Arial" w:hAnsi="Arial" w:cs="Arial"/>
          <w:sz w:val="22"/>
          <w:szCs w:val="15"/>
        </w:rPr>
      </w:pPr>
    </w:p>
    <w:p w:rsidR="00600A02" w:rsidRPr="00A53F56" w:rsidRDefault="008008D3">
      <w:pPr>
        <w:jc w:val="both"/>
        <w:rPr>
          <w:rFonts w:ascii="Arial" w:hAnsi="Arial" w:cs="Arial"/>
          <w:sz w:val="22"/>
          <w:szCs w:val="15"/>
        </w:rPr>
      </w:pPr>
      <w:r w:rsidRPr="00795BC0">
        <w:rPr>
          <w:rFonts w:ascii="Arial" w:hAnsi="Arial" w:cs="Arial"/>
          <w:b/>
          <w:i/>
          <w:sz w:val="22"/>
          <w:szCs w:val="15"/>
        </w:rPr>
        <w:t>En cas de situation extrême</w:t>
      </w:r>
      <w:r w:rsidR="00795BC0">
        <w:rPr>
          <w:rFonts w:ascii="Arial" w:hAnsi="Arial" w:cs="Arial"/>
          <w:b/>
          <w:i/>
          <w:sz w:val="22"/>
          <w:szCs w:val="15"/>
        </w:rPr>
        <w:t>,</w:t>
      </w:r>
      <w:r w:rsidR="00795BC0" w:rsidRPr="005B0E33">
        <w:rPr>
          <w:rFonts w:ascii="Arial" w:hAnsi="Arial" w:cs="Arial"/>
          <w:b/>
          <w:i/>
          <w:sz w:val="22"/>
          <w:szCs w:val="15"/>
        </w:rPr>
        <w:t xml:space="preserve"> </w:t>
      </w:r>
      <w:r w:rsidR="005B0E33" w:rsidRPr="006C0578">
        <w:rPr>
          <w:rFonts w:ascii="Arial" w:hAnsi="Arial" w:cs="Arial"/>
          <w:b/>
          <w:sz w:val="22"/>
          <w:szCs w:val="15"/>
        </w:rPr>
        <w:t>l</w:t>
      </w:r>
      <w:r w:rsidR="001B1F4E" w:rsidRPr="00F0556E">
        <w:rPr>
          <w:rFonts w:ascii="Arial" w:hAnsi="Arial" w:cs="Arial"/>
          <w:sz w:val="22"/>
          <w:szCs w:val="15"/>
        </w:rPr>
        <w:t xml:space="preserve">orsque les intervenants (publics et privés) ne sont plus en mesure de </w:t>
      </w:r>
      <w:r w:rsidR="004A3B37">
        <w:rPr>
          <w:rFonts w:ascii="Arial" w:hAnsi="Arial" w:cs="Arial"/>
          <w:sz w:val="22"/>
          <w:szCs w:val="15"/>
        </w:rPr>
        <w:t xml:space="preserve">maintenir le niveau de service minimal souhaité </w:t>
      </w:r>
      <w:r w:rsidR="00B5686A">
        <w:rPr>
          <w:rFonts w:ascii="Arial" w:hAnsi="Arial" w:cs="Arial"/>
          <w:sz w:val="22"/>
          <w:szCs w:val="15"/>
        </w:rPr>
        <w:t>alors</w:t>
      </w:r>
      <w:r w:rsidR="001B1F4E" w:rsidRPr="00F0556E">
        <w:rPr>
          <w:rFonts w:ascii="Arial" w:hAnsi="Arial" w:cs="Arial"/>
          <w:sz w:val="22"/>
          <w:szCs w:val="15"/>
        </w:rPr>
        <w:t xml:space="preserve"> que les renforts sont tous engagés, le cadre de permanence sollicite </w:t>
      </w:r>
      <w:r w:rsidR="00752312">
        <w:rPr>
          <w:rFonts w:ascii="Arial" w:hAnsi="Arial" w:cs="Arial"/>
          <w:sz w:val="22"/>
          <w:szCs w:val="15"/>
        </w:rPr>
        <w:t xml:space="preserve">le </w:t>
      </w:r>
      <w:r w:rsidR="00AB5D88" w:rsidRPr="00AB5D88">
        <w:rPr>
          <w:rFonts w:ascii="Arial" w:hAnsi="Arial" w:cs="Arial"/>
          <w:sz w:val="22"/>
          <w:szCs w:val="15"/>
        </w:rPr>
        <w:t xml:space="preserve">directeur général adjoint en charge du PAM </w:t>
      </w:r>
      <w:r w:rsidR="00AB5D88">
        <w:rPr>
          <w:rFonts w:ascii="Arial" w:hAnsi="Arial" w:cs="Arial"/>
          <w:sz w:val="22"/>
          <w:szCs w:val="15"/>
        </w:rPr>
        <w:t>ou</w:t>
      </w:r>
      <w:r w:rsidR="00AB5D88" w:rsidRPr="00AB5D88">
        <w:rPr>
          <w:rFonts w:ascii="Arial" w:hAnsi="Arial" w:cs="Arial"/>
          <w:sz w:val="22"/>
          <w:szCs w:val="15"/>
        </w:rPr>
        <w:t xml:space="preserve"> le directeur d’exploitation des réseaux</w:t>
      </w:r>
      <w:r w:rsidR="00AB5D88">
        <w:rPr>
          <w:rFonts w:ascii="Arial" w:hAnsi="Arial" w:cs="Arial"/>
          <w:sz w:val="22"/>
          <w:szCs w:val="15"/>
        </w:rPr>
        <w:t xml:space="preserve"> </w:t>
      </w:r>
      <w:r w:rsidR="001B1F4E" w:rsidRPr="00F0556E">
        <w:rPr>
          <w:rFonts w:ascii="Arial" w:hAnsi="Arial" w:cs="Arial"/>
          <w:sz w:val="22"/>
          <w:szCs w:val="15"/>
        </w:rPr>
        <w:t>pour le passage en situation extrême</w:t>
      </w:r>
      <w:r w:rsidR="005B0E33">
        <w:rPr>
          <w:rFonts w:ascii="Arial" w:hAnsi="Arial" w:cs="Arial"/>
          <w:sz w:val="22"/>
          <w:szCs w:val="15"/>
        </w:rPr>
        <w:t xml:space="preserve">. Dans cette </w:t>
      </w:r>
      <w:r w:rsidR="00B5686A">
        <w:rPr>
          <w:rFonts w:ascii="Arial" w:hAnsi="Arial" w:cs="Arial"/>
          <w:sz w:val="22"/>
          <w:szCs w:val="15"/>
        </w:rPr>
        <w:t xml:space="preserve">situation, l’objectif est de maintenir </w:t>
      </w:r>
      <w:r w:rsidR="00AB5D88">
        <w:rPr>
          <w:rFonts w:ascii="Arial" w:hAnsi="Arial" w:cs="Arial"/>
          <w:sz w:val="22"/>
          <w:szCs w:val="15"/>
        </w:rPr>
        <w:t xml:space="preserve">en permanence </w:t>
      </w:r>
      <w:r w:rsidR="00B5686A">
        <w:rPr>
          <w:rFonts w:ascii="Arial" w:hAnsi="Arial" w:cs="Arial"/>
          <w:sz w:val="22"/>
          <w:szCs w:val="15"/>
        </w:rPr>
        <w:t>un accès de chaque commune au réseau structurant par le réseau N2</w:t>
      </w:r>
      <w:r w:rsidR="001B1F4E" w:rsidRPr="00F0556E">
        <w:rPr>
          <w:rFonts w:ascii="Arial" w:hAnsi="Arial" w:cs="Arial"/>
          <w:sz w:val="22"/>
          <w:szCs w:val="15"/>
        </w:rPr>
        <w:t xml:space="preserve"> </w:t>
      </w:r>
    </w:p>
    <w:p w:rsidR="004A3B37" w:rsidRDefault="004A3B37" w:rsidP="00795BC0">
      <w:pPr>
        <w:jc w:val="both"/>
        <w:rPr>
          <w:rFonts w:ascii="Arial" w:hAnsi="Arial" w:cs="Arial"/>
          <w:sz w:val="22"/>
          <w:szCs w:val="15"/>
          <w:u w:val="single"/>
        </w:rPr>
      </w:pPr>
    </w:p>
    <w:p w:rsidR="00D82D9E" w:rsidRPr="00311C52" w:rsidRDefault="00770623" w:rsidP="00311C52">
      <w:pPr>
        <w:pStyle w:val="Paragraphedeliste"/>
        <w:numPr>
          <w:ilvl w:val="0"/>
          <w:numId w:val="11"/>
        </w:numPr>
        <w:jc w:val="both"/>
        <w:rPr>
          <w:rFonts w:ascii="Arial" w:hAnsi="Arial" w:cs="Arial"/>
          <w:sz w:val="22"/>
          <w:szCs w:val="15"/>
          <w:u w:val="single"/>
        </w:rPr>
      </w:pPr>
      <w:r w:rsidRPr="00311C52">
        <w:rPr>
          <w:rFonts w:ascii="Arial" w:hAnsi="Arial" w:cs="Arial"/>
          <w:sz w:val="22"/>
          <w:szCs w:val="15"/>
          <w:u w:val="single"/>
        </w:rPr>
        <w:t>Au</w:t>
      </w:r>
      <w:r w:rsidR="00600A02" w:rsidRPr="00311C52">
        <w:rPr>
          <w:rFonts w:ascii="Arial" w:hAnsi="Arial" w:cs="Arial"/>
          <w:sz w:val="22"/>
          <w:szCs w:val="15"/>
          <w:u w:val="single"/>
        </w:rPr>
        <w:t xml:space="preserve"> niveau local</w:t>
      </w:r>
    </w:p>
    <w:p w:rsidR="00795BC0" w:rsidRPr="00795BC0" w:rsidRDefault="00795BC0" w:rsidP="00795BC0">
      <w:pPr>
        <w:jc w:val="both"/>
        <w:rPr>
          <w:rFonts w:ascii="Arial" w:hAnsi="Arial" w:cs="Arial"/>
          <w:sz w:val="22"/>
          <w:szCs w:val="15"/>
          <w:u w:val="single"/>
        </w:rPr>
      </w:pPr>
    </w:p>
    <w:p w:rsidR="00D82D9E" w:rsidRDefault="00D82D9E">
      <w:pPr>
        <w:jc w:val="both"/>
        <w:rPr>
          <w:rFonts w:ascii="Arial" w:hAnsi="Arial" w:cs="Arial"/>
          <w:sz w:val="22"/>
          <w:szCs w:val="15"/>
        </w:rPr>
      </w:pPr>
      <w:r>
        <w:rPr>
          <w:rFonts w:ascii="Arial" w:hAnsi="Arial" w:cs="Arial"/>
          <w:sz w:val="22"/>
          <w:szCs w:val="15"/>
        </w:rPr>
        <w:t>Dans chaque UTD, un responsable de Niveau local appelé RNL est désigné par semaine.</w:t>
      </w:r>
    </w:p>
    <w:p w:rsidR="00600A02" w:rsidRPr="00A53F56" w:rsidRDefault="00F56B50">
      <w:pPr>
        <w:jc w:val="both"/>
        <w:rPr>
          <w:rFonts w:ascii="Arial" w:hAnsi="Arial" w:cs="Arial"/>
          <w:sz w:val="22"/>
          <w:szCs w:val="15"/>
        </w:rPr>
      </w:pPr>
      <w:r>
        <w:rPr>
          <w:rFonts w:ascii="Arial" w:hAnsi="Arial" w:cs="Arial"/>
          <w:sz w:val="22"/>
          <w:szCs w:val="15"/>
        </w:rPr>
        <w:t>L</w:t>
      </w:r>
      <w:r w:rsidR="001B1F4E">
        <w:rPr>
          <w:rFonts w:ascii="Arial" w:hAnsi="Arial" w:cs="Arial"/>
          <w:sz w:val="22"/>
          <w:szCs w:val="15"/>
        </w:rPr>
        <w:t>e</w:t>
      </w:r>
      <w:r w:rsidR="006D44F4">
        <w:rPr>
          <w:rFonts w:ascii="Arial" w:hAnsi="Arial" w:cs="Arial"/>
          <w:sz w:val="22"/>
          <w:szCs w:val="15"/>
        </w:rPr>
        <w:t xml:space="preserve"> RNL</w:t>
      </w:r>
      <w:r w:rsidR="00600A02" w:rsidRPr="00A53F56">
        <w:rPr>
          <w:rFonts w:ascii="Arial" w:hAnsi="Arial" w:cs="Arial"/>
          <w:sz w:val="22"/>
          <w:szCs w:val="15"/>
        </w:rPr>
        <w:t xml:space="preserve"> s’organi</w:t>
      </w:r>
      <w:r w:rsidR="001B1F4E">
        <w:rPr>
          <w:rFonts w:ascii="Arial" w:hAnsi="Arial" w:cs="Arial"/>
          <w:sz w:val="22"/>
          <w:szCs w:val="15"/>
        </w:rPr>
        <w:t>se</w:t>
      </w:r>
      <w:r w:rsidR="00600A02" w:rsidRPr="00A53F56">
        <w:rPr>
          <w:rFonts w:ascii="Arial" w:hAnsi="Arial" w:cs="Arial"/>
          <w:sz w:val="22"/>
          <w:szCs w:val="15"/>
        </w:rPr>
        <w:t xml:space="preserve"> pour répondre aux objectifs du service hivernal</w:t>
      </w:r>
      <w:r w:rsidR="00D82D9E">
        <w:rPr>
          <w:rFonts w:ascii="Arial" w:hAnsi="Arial" w:cs="Arial"/>
          <w:sz w:val="22"/>
          <w:szCs w:val="15"/>
        </w:rPr>
        <w:t xml:space="preserve"> et assure la mise e</w:t>
      </w:r>
      <w:r w:rsidR="001B1F4E">
        <w:rPr>
          <w:rFonts w:ascii="Arial" w:hAnsi="Arial" w:cs="Arial"/>
          <w:sz w:val="22"/>
          <w:szCs w:val="15"/>
        </w:rPr>
        <w:t>n œuvre des opérations dans son</w:t>
      </w:r>
      <w:r w:rsidR="00D82D9E">
        <w:rPr>
          <w:rFonts w:ascii="Arial" w:hAnsi="Arial" w:cs="Arial"/>
          <w:sz w:val="22"/>
          <w:szCs w:val="15"/>
        </w:rPr>
        <w:t xml:space="preserve"> UTD</w:t>
      </w:r>
      <w:r w:rsidR="001B1F4E">
        <w:rPr>
          <w:rFonts w:ascii="Arial" w:hAnsi="Arial" w:cs="Arial"/>
          <w:sz w:val="22"/>
          <w:szCs w:val="15"/>
        </w:rPr>
        <w:t xml:space="preserve"> </w:t>
      </w:r>
      <w:r w:rsidR="001B1F4E" w:rsidRPr="00F0556E">
        <w:rPr>
          <w:rFonts w:ascii="Arial" w:hAnsi="Arial" w:cs="Arial"/>
          <w:sz w:val="22"/>
          <w:szCs w:val="15"/>
        </w:rPr>
        <w:t>conformément au PEVH de son UTD</w:t>
      </w:r>
      <w:r w:rsidR="001B1F4E">
        <w:rPr>
          <w:rFonts w:ascii="Arial" w:hAnsi="Arial" w:cs="Arial"/>
          <w:sz w:val="22"/>
          <w:szCs w:val="15"/>
        </w:rPr>
        <w:t>. Il veille</w:t>
      </w:r>
      <w:r w:rsidR="00600A02" w:rsidRPr="00A53F56">
        <w:rPr>
          <w:rFonts w:ascii="Arial" w:hAnsi="Arial" w:cs="Arial"/>
          <w:sz w:val="22"/>
          <w:szCs w:val="15"/>
        </w:rPr>
        <w:t xml:space="preserve"> en particulier à la bonne circulation de l’information entre les patrouilleurs</w:t>
      </w:r>
      <w:r w:rsidR="00D82D9E">
        <w:rPr>
          <w:rFonts w:ascii="Arial" w:hAnsi="Arial" w:cs="Arial"/>
          <w:sz w:val="22"/>
          <w:szCs w:val="15"/>
        </w:rPr>
        <w:t xml:space="preserve"> et</w:t>
      </w:r>
      <w:r w:rsidR="00600A02" w:rsidRPr="00A53F56">
        <w:rPr>
          <w:rFonts w:ascii="Arial" w:hAnsi="Arial" w:cs="Arial"/>
          <w:sz w:val="22"/>
          <w:szCs w:val="15"/>
        </w:rPr>
        <w:t xml:space="preserve"> les équipes d’intervention.</w:t>
      </w:r>
    </w:p>
    <w:p w:rsidR="0017007C" w:rsidRPr="00A53F56" w:rsidRDefault="0017007C">
      <w:pPr>
        <w:jc w:val="both"/>
        <w:rPr>
          <w:rFonts w:ascii="Arial" w:hAnsi="Arial" w:cs="Arial"/>
          <w:sz w:val="22"/>
          <w:szCs w:val="15"/>
        </w:rPr>
      </w:pPr>
    </w:p>
    <w:p w:rsidR="0017007C" w:rsidRDefault="00D82D9E">
      <w:pPr>
        <w:jc w:val="both"/>
        <w:rPr>
          <w:rFonts w:ascii="Arial" w:hAnsi="Arial" w:cs="Arial"/>
          <w:sz w:val="22"/>
          <w:szCs w:val="15"/>
        </w:rPr>
      </w:pPr>
      <w:r>
        <w:rPr>
          <w:rFonts w:ascii="Arial" w:hAnsi="Arial" w:cs="Arial"/>
          <w:sz w:val="22"/>
          <w:szCs w:val="15"/>
        </w:rPr>
        <w:t>I</w:t>
      </w:r>
      <w:r w:rsidR="00F24025">
        <w:rPr>
          <w:rFonts w:ascii="Arial" w:hAnsi="Arial" w:cs="Arial"/>
          <w:sz w:val="22"/>
          <w:szCs w:val="15"/>
        </w:rPr>
        <w:t>l rap</w:t>
      </w:r>
      <w:r w:rsidR="0017007C" w:rsidRPr="00A53F56">
        <w:rPr>
          <w:rFonts w:ascii="Arial" w:hAnsi="Arial" w:cs="Arial"/>
          <w:sz w:val="22"/>
          <w:szCs w:val="15"/>
        </w:rPr>
        <w:t>porte régulièrement au coordinateur.</w:t>
      </w:r>
    </w:p>
    <w:p w:rsidR="00A8253E" w:rsidRDefault="00A8253E">
      <w:pPr>
        <w:jc w:val="both"/>
        <w:rPr>
          <w:rFonts w:ascii="Arial" w:hAnsi="Arial" w:cs="Arial"/>
          <w:sz w:val="22"/>
          <w:szCs w:val="15"/>
        </w:rPr>
      </w:pPr>
    </w:p>
    <w:p w:rsidR="00600A02" w:rsidRDefault="00A8253E">
      <w:pPr>
        <w:jc w:val="both"/>
        <w:rPr>
          <w:rFonts w:ascii="Arial" w:hAnsi="Arial" w:cs="Arial"/>
          <w:sz w:val="22"/>
          <w:szCs w:val="15"/>
        </w:rPr>
      </w:pPr>
      <w:r>
        <w:rPr>
          <w:rFonts w:ascii="Arial" w:hAnsi="Arial" w:cs="Arial"/>
          <w:sz w:val="22"/>
          <w:szCs w:val="15"/>
        </w:rPr>
        <w:t xml:space="preserve">En cas de besoin, il est remplacé par </w:t>
      </w:r>
      <w:r w:rsidR="00AB5D88">
        <w:rPr>
          <w:rFonts w:ascii="Arial" w:hAnsi="Arial" w:cs="Arial"/>
          <w:sz w:val="22"/>
          <w:szCs w:val="15"/>
        </w:rPr>
        <w:t xml:space="preserve">le </w:t>
      </w:r>
      <w:r>
        <w:rPr>
          <w:rFonts w:ascii="Arial" w:hAnsi="Arial" w:cs="Arial"/>
          <w:sz w:val="22"/>
          <w:szCs w:val="15"/>
        </w:rPr>
        <w:t>RNL de jour qui est chargé d’assurer la continuité de service.</w:t>
      </w:r>
    </w:p>
    <w:p w:rsidR="00F0556E" w:rsidRPr="00F0556E" w:rsidRDefault="00F0556E">
      <w:pPr>
        <w:jc w:val="both"/>
        <w:rPr>
          <w:rFonts w:ascii="Arial" w:hAnsi="Arial" w:cs="Arial"/>
          <w:sz w:val="22"/>
          <w:szCs w:val="15"/>
        </w:rPr>
      </w:pPr>
    </w:p>
    <w:p w:rsidR="00600A02" w:rsidRPr="00F0556E" w:rsidRDefault="00D82D9E">
      <w:pPr>
        <w:jc w:val="both"/>
        <w:rPr>
          <w:rFonts w:ascii="Arial" w:hAnsi="Arial" w:cs="Arial"/>
          <w:sz w:val="22"/>
          <w:szCs w:val="15"/>
        </w:rPr>
      </w:pPr>
      <w:r w:rsidRPr="00F0556E">
        <w:rPr>
          <w:rFonts w:ascii="Arial" w:hAnsi="Arial" w:cs="Arial"/>
          <w:sz w:val="22"/>
          <w:szCs w:val="15"/>
        </w:rPr>
        <w:t>L</w:t>
      </w:r>
      <w:r w:rsidR="00600A02" w:rsidRPr="00F0556E">
        <w:rPr>
          <w:rFonts w:ascii="Arial" w:hAnsi="Arial" w:cs="Arial"/>
          <w:sz w:val="22"/>
          <w:szCs w:val="15"/>
        </w:rPr>
        <w:t xml:space="preserve">es chefs </w:t>
      </w:r>
      <w:r w:rsidRPr="00F0556E">
        <w:rPr>
          <w:rFonts w:ascii="Arial" w:hAnsi="Arial" w:cs="Arial"/>
          <w:sz w:val="22"/>
          <w:szCs w:val="15"/>
        </w:rPr>
        <w:t>d’</w:t>
      </w:r>
      <w:r w:rsidR="00600A02" w:rsidRPr="00F0556E">
        <w:rPr>
          <w:rFonts w:ascii="Arial" w:hAnsi="Arial" w:cs="Arial"/>
          <w:sz w:val="22"/>
          <w:szCs w:val="15"/>
        </w:rPr>
        <w:t xml:space="preserve">UTD </w:t>
      </w:r>
      <w:r w:rsidR="006D44F4" w:rsidRPr="00F0556E">
        <w:rPr>
          <w:rFonts w:ascii="Arial" w:hAnsi="Arial" w:cs="Arial"/>
          <w:sz w:val="22"/>
          <w:szCs w:val="15"/>
        </w:rPr>
        <w:t xml:space="preserve">sont chargés d’organiser les équipes et leurs moyens matériels afin de veiller à la bonne application </w:t>
      </w:r>
      <w:r w:rsidR="00210EEF" w:rsidRPr="00F0556E">
        <w:rPr>
          <w:rFonts w:ascii="Arial" w:hAnsi="Arial" w:cs="Arial"/>
          <w:sz w:val="22"/>
          <w:szCs w:val="15"/>
        </w:rPr>
        <w:t>du DO</w:t>
      </w:r>
      <w:r w:rsidRPr="00F0556E">
        <w:rPr>
          <w:rFonts w:ascii="Arial" w:hAnsi="Arial" w:cs="Arial"/>
          <w:sz w:val="22"/>
          <w:szCs w:val="15"/>
        </w:rPr>
        <w:t>VH</w:t>
      </w:r>
      <w:r w:rsidR="00210EEF" w:rsidRPr="00F0556E">
        <w:rPr>
          <w:rFonts w:ascii="Arial" w:hAnsi="Arial" w:cs="Arial"/>
          <w:sz w:val="22"/>
          <w:szCs w:val="15"/>
        </w:rPr>
        <w:t xml:space="preserve"> </w:t>
      </w:r>
      <w:r w:rsidR="00F56C37" w:rsidRPr="00F0556E">
        <w:rPr>
          <w:rFonts w:ascii="Arial" w:hAnsi="Arial" w:cs="Arial"/>
          <w:sz w:val="22"/>
          <w:szCs w:val="15"/>
        </w:rPr>
        <w:t>par la mise en place</w:t>
      </w:r>
      <w:r w:rsidR="00210EEF" w:rsidRPr="00F0556E">
        <w:rPr>
          <w:rFonts w:ascii="Arial" w:hAnsi="Arial" w:cs="Arial"/>
          <w:sz w:val="22"/>
          <w:szCs w:val="15"/>
        </w:rPr>
        <w:t xml:space="preserve"> d</w:t>
      </w:r>
      <w:r w:rsidR="00F56C37" w:rsidRPr="00F0556E">
        <w:rPr>
          <w:rFonts w:ascii="Arial" w:hAnsi="Arial" w:cs="Arial"/>
          <w:sz w:val="22"/>
          <w:szCs w:val="15"/>
        </w:rPr>
        <w:t>’</w:t>
      </w:r>
      <w:r w:rsidR="00210EEF" w:rsidRPr="00F0556E">
        <w:rPr>
          <w:rFonts w:ascii="Arial" w:hAnsi="Arial" w:cs="Arial"/>
          <w:sz w:val="22"/>
          <w:szCs w:val="15"/>
        </w:rPr>
        <w:t>u</w:t>
      </w:r>
      <w:r w:rsidR="00F56C37" w:rsidRPr="00F0556E">
        <w:rPr>
          <w:rFonts w:ascii="Arial" w:hAnsi="Arial" w:cs="Arial"/>
          <w:sz w:val="22"/>
          <w:szCs w:val="15"/>
        </w:rPr>
        <w:t>n</w:t>
      </w:r>
      <w:r w:rsidR="00210EEF" w:rsidRPr="00F0556E">
        <w:rPr>
          <w:rFonts w:ascii="Arial" w:hAnsi="Arial" w:cs="Arial"/>
          <w:sz w:val="22"/>
          <w:szCs w:val="15"/>
        </w:rPr>
        <w:t xml:space="preserve"> P</w:t>
      </w:r>
      <w:r w:rsidR="00F56C37" w:rsidRPr="00F0556E">
        <w:rPr>
          <w:rFonts w:ascii="Arial" w:hAnsi="Arial" w:cs="Arial"/>
          <w:sz w:val="22"/>
          <w:szCs w:val="15"/>
        </w:rPr>
        <w:t>lan d’</w:t>
      </w:r>
      <w:r w:rsidR="00210EEF" w:rsidRPr="00F0556E">
        <w:rPr>
          <w:rFonts w:ascii="Arial" w:hAnsi="Arial" w:cs="Arial"/>
          <w:sz w:val="22"/>
          <w:szCs w:val="15"/>
        </w:rPr>
        <w:t>E</w:t>
      </w:r>
      <w:r w:rsidR="00F56C37" w:rsidRPr="00F0556E">
        <w:rPr>
          <w:rFonts w:ascii="Arial" w:hAnsi="Arial" w:cs="Arial"/>
          <w:sz w:val="22"/>
          <w:szCs w:val="15"/>
        </w:rPr>
        <w:t xml:space="preserve">xploitation de la </w:t>
      </w:r>
      <w:r w:rsidR="00210EEF" w:rsidRPr="00F0556E">
        <w:rPr>
          <w:rFonts w:ascii="Arial" w:hAnsi="Arial" w:cs="Arial"/>
          <w:sz w:val="22"/>
          <w:szCs w:val="15"/>
        </w:rPr>
        <w:t>V</w:t>
      </w:r>
      <w:r w:rsidR="00F56C37" w:rsidRPr="00F0556E">
        <w:rPr>
          <w:rFonts w:ascii="Arial" w:hAnsi="Arial" w:cs="Arial"/>
          <w:sz w:val="22"/>
          <w:szCs w:val="15"/>
        </w:rPr>
        <w:t xml:space="preserve">iabilité </w:t>
      </w:r>
      <w:r w:rsidR="00210EEF" w:rsidRPr="00F0556E">
        <w:rPr>
          <w:rFonts w:ascii="Arial" w:hAnsi="Arial" w:cs="Arial"/>
          <w:sz w:val="22"/>
          <w:szCs w:val="15"/>
        </w:rPr>
        <w:t>H</w:t>
      </w:r>
      <w:r w:rsidR="00F56C37" w:rsidRPr="00F0556E">
        <w:rPr>
          <w:rFonts w:ascii="Arial" w:hAnsi="Arial" w:cs="Arial"/>
          <w:sz w:val="22"/>
          <w:szCs w:val="15"/>
        </w:rPr>
        <w:t>ivernale propre à leur</w:t>
      </w:r>
      <w:r w:rsidR="00210EEF" w:rsidRPr="00F0556E">
        <w:rPr>
          <w:rFonts w:ascii="Arial" w:hAnsi="Arial" w:cs="Arial"/>
          <w:sz w:val="22"/>
          <w:szCs w:val="15"/>
        </w:rPr>
        <w:t xml:space="preserve"> unité</w:t>
      </w:r>
      <w:r w:rsidR="006D44F4" w:rsidRPr="00F0556E">
        <w:rPr>
          <w:rFonts w:ascii="Arial" w:hAnsi="Arial" w:cs="Arial"/>
          <w:sz w:val="22"/>
          <w:szCs w:val="15"/>
        </w:rPr>
        <w:t>. Ils t</w:t>
      </w:r>
      <w:r w:rsidR="003869CA" w:rsidRPr="00F0556E">
        <w:rPr>
          <w:rFonts w:ascii="Arial" w:hAnsi="Arial" w:cs="Arial"/>
          <w:sz w:val="22"/>
          <w:szCs w:val="15"/>
        </w:rPr>
        <w:t xml:space="preserve">iennent le </w:t>
      </w:r>
      <w:r w:rsidR="00554A44" w:rsidRPr="00F0556E">
        <w:rPr>
          <w:rFonts w:ascii="Arial" w:hAnsi="Arial" w:cs="Arial"/>
          <w:sz w:val="22"/>
          <w:szCs w:val="15"/>
        </w:rPr>
        <w:t>d</w:t>
      </w:r>
      <w:r w:rsidR="003869CA" w:rsidRPr="00F0556E">
        <w:rPr>
          <w:rFonts w:ascii="Arial" w:hAnsi="Arial" w:cs="Arial"/>
          <w:sz w:val="22"/>
          <w:szCs w:val="15"/>
        </w:rPr>
        <w:t xml:space="preserve">irecteur </w:t>
      </w:r>
      <w:r w:rsidR="00AB5D88">
        <w:rPr>
          <w:rFonts w:ascii="Arial" w:hAnsi="Arial" w:cs="Arial"/>
          <w:sz w:val="22"/>
          <w:szCs w:val="15"/>
        </w:rPr>
        <w:t>d’exploitation des réseaux</w:t>
      </w:r>
      <w:r w:rsidR="00162F49" w:rsidRPr="00F0556E">
        <w:rPr>
          <w:rFonts w:ascii="Arial" w:hAnsi="Arial" w:cs="Arial"/>
          <w:sz w:val="22"/>
          <w:szCs w:val="15"/>
        </w:rPr>
        <w:t xml:space="preserve"> </w:t>
      </w:r>
      <w:r w:rsidR="00600A02" w:rsidRPr="00F0556E">
        <w:rPr>
          <w:rFonts w:ascii="Arial" w:hAnsi="Arial" w:cs="Arial"/>
          <w:sz w:val="22"/>
          <w:szCs w:val="15"/>
        </w:rPr>
        <w:t>informé de toute difficulté dans cette application.</w:t>
      </w:r>
    </w:p>
    <w:p w:rsidR="003137C1" w:rsidRPr="00F0556E" w:rsidRDefault="003137C1">
      <w:pPr>
        <w:jc w:val="both"/>
        <w:rPr>
          <w:rFonts w:ascii="Arial" w:hAnsi="Arial" w:cs="Arial"/>
          <w:sz w:val="22"/>
          <w:szCs w:val="15"/>
        </w:rPr>
      </w:pPr>
    </w:p>
    <w:p w:rsidR="003137C1" w:rsidRPr="00F0556E" w:rsidRDefault="003137C1">
      <w:pPr>
        <w:jc w:val="both"/>
        <w:rPr>
          <w:rFonts w:ascii="Arial" w:hAnsi="Arial" w:cs="Arial"/>
          <w:b/>
          <w:sz w:val="22"/>
          <w:szCs w:val="15"/>
        </w:rPr>
      </w:pPr>
      <w:r w:rsidRPr="00F0556E">
        <w:rPr>
          <w:rFonts w:ascii="Arial" w:hAnsi="Arial" w:cs="Arial"/>
          <w:b/>
          <w:sz w:val="22"/>
          <w:szCs w:val="15"/>
        </w:rPr>
        <w:t xml:space="preserve">Les </w:t>
      </w:r>
      <w:r w:rsidR="006D44F4" w:rsidRPr="00F0556E">
        <w:rPr>
          <w:rFonts w:ascii="Arial" w:hAnsi="Arial" w:cs="Arial"/>
          <w:b/>
          <w:sz w:val="22"/>
          <w:szCs w:val="15"/>
        </w:rPr>
        <w:t>coordinateurs et RNL</w:t>
      </w:r>
      <w:r w:rsidRPr="00F0556E">
        <w:rPr>
          <w:rFonts w:ascii="Arial" w:hAnsi="Arial" w:cs="Arial"/>
          <w:b/>
          <w:sz w:val="22"/>
          <w:szCs w:val="15"/>
        </w:rPr>
        <w:t xml:space="preserve"> sont chargés de veiller au respect des dispositions de la charte de gestion du temps et notamment son article 6 dans son ensemble</w:t>
      </w:r>
      <w:r w:rsidR="002226B7" w:rsidRPr="00F0556E">
        <w:rPr>
          <w:rFonts w:ascii="Arial" w:hAnsi="Arial" w:cs="Arial"/>
          <w:b/>
          <w:sz w:val="22"/>
          <w:szCs w:val="15"/>
        </w:rPr>
        <w:t>. L</w:t>
      </w:r>
      <w:r w:rsidR="006D44F4" w:rsidRPr="00F0556E">
        <w:rPr>
          <w:rFonts w:ascii="Arial" w:hAnsi="Arial" w:cs="Arial"/>
          <w:b/>
          <w:sz w:val="22"/>
          <w:szCs w:val="15"/>
        </w:rPr>
        <w:t xml:space="preserve">es chefs des </w:t>
      </w:r>
      <w:r w:rsidR="002226B7" w:rsidRPr="00F0556E">
        <w:rPr>
          <w:rFonts w:ascii="Arial" w:hAnsi="Arial" w:cs="Arial"/>
          <w:b/>
          <w:sz w:val="22"/>
          <w:szCs w:val="15"/>
        </w:rPr>
        <w:t xml:space="preserve">UTD, </w:t>
      </w:r>
      <w:r w:rsidR="00596BE7" w:rsidRPr="00F0556E">
        <w:rPr>
          <w:rFonts w:ascii="Arial" w:hAnsi="Arial" w:cs="Arial"/>
          <w:b/>
          <w:sz w:val="22"/>
          <w:szCs w:val="15"/>
        </w:rPr>
        <w:t>de par</w:t>
      </w:r>
      <w:r w:rsidR="002226B7" w:rsidRPr="00F0556E">
        <w:rPr>
          <w:rFonts w:ascii="Arial" w:hAnsi="Arial" w:cs="Arial"/>
          <w:b/>
          <w:sz w:val="22"/>
          <w:szCs w:val="15"/>
        </w:rPr>
        <w:t xml:space="preserve"> la délégation qu’ils ont reçue, sont responsables du respect de l’application de la réglementation en matière de temps de travail et des dispositions de la charte de gestion du temps. Ils assurent notamment le</w:t>
      </w:r>
      <w:r w:rsidR="00D37902" w:rsidRPr="00F0556E">
        <w:rPr>
          <w:rFonts w:ascii="Arial" w:hAnsi="Arial" w:cs="Arial"/>
          <w:b/>
          <w:sz w:val="22"/>
          <w:szCs w:val="15"/>
        </w:rPr>
        <w:t xml:space="preserve"> contrôle </w:t>
      </w:r>
      <w:r w:rsidR="00D551B5" w:rsidRPr="00F0556E">
        <w:rPr>
          <w:rFonts w:ascii="Arial" w:hAnsi="Arial" w:cs="Arial"/>
          <w:b/>
          <w:sz w:val="22"/>
          <w:szCs w:val="15"/>
        </w:rPr>
        <w:t>via le dispositif de suivi des heures d’intervention</w:t>
      </w:r>
      <w:r w:rsidR="00D37902" w:rsidRPr="00F0556E">
        <w:rPr>
          <w:rFonts w:ascii="Arial" w:hAnsi="Arial" w:cs="Arial"/>
          <w:b/>
          <w:sz w:val="22"/>
          <w:szCs w:val="15"/>
        </w:rPr>
        <w:t>.</w:t>
      </w:r>
    </w:p>
    <w:p w:rsidR="00F56C37" w:rsidRPr="00F0556E" w:rsidRDefault="00F56C37">
      <w:pPr>
        <w:jc w:val="both"/>
        <w:rPr>
          <w:rFonts w:ascii="Arial" w:hAnsi="Arial" w:cs="Arial"/>
          <w:b/>
          <w:sz w:val="22"/>
          <w:szCs w:val="15"/>
        </w:rPr>
      </w:pPr>
    </w:p>
    <w:p w:rsidR="003869CA" w:rsidRPr="00F0556E" w:rsidRDefault="00F56C37">
      <w:pPr>
        <w:jc w:val="both"/>
        <w:rPr>
          <w:rFonts w:ascii="Arial" w:hAnsi="Arial" w:cs="Arial"/>
          <w:b/>
          <w:sz w:val="22"/>
          <w:szCs w:val="15"/>
        </w:rPr>
      </w:pPr>
      <w:r w:rsidRPr="0013430D">
        <w:rPr>
          <w:rFonts w:ascii="Arial" w:hAnsi="Arial" w:cs="Arial"/>
          <w:sz w:val="22"/>
          <w:szCs w:val="15"/>
        </w:rPr>
        <w:t>Afin d’assurer la continuité du service</w:t>
      </w:r>
      <w:r w:rsidR="00A4459A">
        <w:rPr>
          <w:rFonts w:ascii="Arial" w:hAnsi="Arial" w:cs="Arial"/>
          <w:sz w:val="22"/>
          <w:szCs w:val="15"/>
        </w:rPr>
        <w:t>,</w:t>
      </w:r>
      <w:r w:rsidRPr="0013430D">
        <w:rPr>
          <w:rFonts w:ascii="Arial" w:hAnsi="Arial" w:cs="Arial"/>
          <w:sz w:val="22"/>
          <w:szCs w:val="15"/>
        </w:rPr>
        <w:t xml:space="preserve"> les chefs d’UTD établiront un tableau des congés prévus sur l’ensemble de la période hivernale en même temps que le tableau d’astreinte, ils stipuleront dans leur PEVH les mesures qu’ils comptent prendre pour éviter que des engins restent au garage dans les situations exceptionnelles et extrêmes</w:t>
      </w:r>
      <w:r w:rsidRPr="00F0556E">
        <w:rPr>
          <w:rFonts w:ascii="Arial" w:hAnsi="Arial" w:cs="Arial"/>
          <w:b/>
          <w:sz w:val="22"/>
          <w:szCs w:val="15"/>
        </w:rPr>
        <w:t>.</w:t>
      </w:r>
    </w:p>
    <w:p w:rsidR="00F0556E" w:rsidRDefault="00F0556E" w:rsidP="003F0CE4">
      <w:pPr>
        <w:jc w:val="both"/>
        <w:rPr>
          <w:rFonts w:ascii="Arial" w:hAnsi="Arial" w:cs="Arial"/>
          <w:sz w:val="22"/>
          <w:szCs w:val="15"/>
        </w:rPr>
      </w:pPr>
    </w:p>
    <w:p w:rsidR="00F0556E" w:rsidRPr="00F0556E" w:rsidRDefault="00F0556E" w:rsidP="003F0CE4">
      <w:pPr>
        <w:jc w:val="both"/>
        <w:rPr>
          <w:rFonts w:ascii="Arial" w:hAnsi="Arial" w:cs="Arial"/>
          <w:sz w:val="22"/>
          <w:szCs w:val="15"/>
        </w:rPr>
      </w:pPr>
    </w:p>
    <w:p w:rsidR="004A3B37" w:rsidRPr="007A5680" w:rsidRDefault="00F0086D" w:rsidP="006C0578">
      <w:pPr>
        <w:pStyle w:val="Style2"/>
      </w:pPr>
      <w:r w:rsidRPr="0072070B">
        <w:t xml:space="preserve">3 - </w:t>
      </w:r>
      <w:r w:rsidR="00600A02" w:rsidRPr="006B2DE4">
        <w:t>Les intervenants et leu</w:t>
      </w:r>
      <w:r w:rsidR="001B1F4E" w:rsidRPr="007C44E5">
        <w:t xml:space="preserve">r rôle détaillé </w:t>
      </w:r>
    </w:p>
    <w:p w:rsidR="00600A02" w:rsidRPr="00F0556E" w:rsidRDefault="00600A02" w:rsidP="00E931DC">
      <w:pPr>
        <w:jc w:val="both"/>
        <w:rPr>
          <w:rFonts w:ascii="Arial" w:hAnsi="Arial" w:cs="Arial"/>
          <w:b/>
          <w:sz w:val="22"/>
          <w:szCs w:val="15"/>
        </w:rPr>
      </w:pPr>
    </w:p>
    <w:p w:rsidR="001037C4" w:rsidRPr="00F9380D" w:rsidRDefault="001037C4" w:rsidP="004A3B37">
      <w:pPr>
        <w:rPr>
          <w:rFonts w:ascii="Arial" w:hAnsi="Arial" w:cs="Arial"/>
          <w:b/>
          <w:color w:val="FF6600"/>
          <w:sz w:val="22"/>
          <w:szCs w:val="22"/>
          <w:u w:val="single" w:color="00FF00"/>
        </w:rPr>
      </w:pPr>
      <w:r w:rsidRPr="009B40E5">
        <w:rPr>
          <w:rFonts w:ascii="Arial" w:hAnsi="Arial" w:cs="Arial"/>
          <w:b/>
          <w:color w:val="FF6600"/>
          <w:sz w:val="22"/>
          <w:szCs w:val="22"/>
          <w:u w:val="single" w:color="00FF00"/>
        </w:rPr>
        <w:t>L</w:t>
      </w:r>
      <w:r w:rsidR="009B40E5">
        <w:rPr>
          <w:rFonts w:ascii="Arial" w:hAnsi="Arial" w:cs="Arial"/>
          <w:b/>
          <w:color w:val="FF6600"/>
          <w:sz w:val="22"/>
          <w:szCs w:val="22"/>
          <w:u w:val="single" w:color="00FF00"/>
        </w:rPr>
        <w:t xml:space="preserve">ES </w:t>
      </w:r>
      <w:r w:rsidRPr="009B40E5">
        <w:rPr>
          <w:rFonts w:ascii="Arial" w:hAnsi="Arial" w:cs="Arial"/>
          <w:b/>
          <w:color w:val="FF6600"/>
          <w:sz w:val="22"/>
          <w:szCs w:val="22"/>
          <w:u w:val="single" w:color="00FF00"/>
        </w:rPr>
        <w:t>AGEN</w:t>
      </w:r>
      <w:r w:rsidRPr="00F9380D">
        <w:rPr>
          <w:rFonts w:ascii="Arial" w:hAnsi="Arial" w:cs="Arial"/>
          <w:b/>
          <w:color w:val="FF6600"/>
          <w:sz w:val="22"/>
          <w:szCs w:val="22"/>
          <w:u w:val="single" w:color="00FF00"/>
        </w:rPr>
        <w:t>T</w:t>
      </w:r>
      <w:r w:rsidR="009B40E5">
        <w:rPr>
          <w:rFonts w:ascii="Arial" w:hAnsi="Arial" w:cs="Arial"/>
          <w:b/>
          <w:color w:val="FF6600"/>
          <w:sz w:val="22"/>
          <w:szCs w:val="22"/>
          <w:u w:val="single" w:color="00FF00"/>
        </w:rPr>
        <w:t xml:space="preserve">S </w:t>
      </w:r>
      <w:r w:rsidRPr="00F9380D">
        <w:rPr>
          <w:rFonts w:ascii="Arial" w:hAnsi="Arial" w:cs="Arial"/>
          <w:b/>
          <w:color w:val="FF6600"/>
          <w:sz w:val="22"/>
          <w:szCs w:val="22"/>
          <w:u w:val="single" w:color="00FF00"/>
        </w:rPr>
        <w:t xml:space="preserve"> DU GARAGE DEPARTEMENTAL</w:t>
      </w:r>
    </w:p>
    <w:p w:rsidR="001037C4" w:rsidRPr="006C0578" w:rsidRDefault="001037C4" w:rsidP="004A3B37">
      <w:pPr>
        <w:rPr>
          <w:rFonts w:ascii="Arial" w:hAnsi="Arial" w:cs="Arial"/>
          <w:b/>
          <w:sz w:val="22"/>
          <w:szCs w:val="22"/>
          <w:u w:val="single" w:color="00FF00"/>
        </w:rPr>
      </w:pPr>
    </w:p>
    <w:p w:rsidR="001037C4" w:rsidRDefault="001037C4" w:rsidP="00C344BE">
      <w:pPr>
        <w:jc w:val="both"/>
        <w:rPr>
          <w:rFonts w:ascii="Arial" w:hAnsi="Arial" w:cs="Arial"/>
          <w:sz w:val="22"/>
          <w:szCs w:val="22"/>
        </w:rPr>
      </w:pPr>
      <w:r w:rsidRPr="006C0578">
        <w:rPr>
          <w:rFonts w:ascii="Arial" w:hAnsi="Arial" w:cs="Arial"/>
          <w:sz w:val="22"/>
          <w:szCs w:val="22"/>
        </w:rPr>
        <w:t xml:space="preserve">Le garage départemental assure une </w:t>
      </w:r>
      <w:r w:rsidR="00A4459A" w:rsidRPr="006C0578">
        <w:rPr>
          <w:rFonts w:ascii="Arial" w:hAnsi="Arial" w:cs="Arial"/>
          <w:sz w:val="22"/>
          <w:szCs w:val="22"/>
        </w:rPr>
        <w:t>astreinte</w:t>
      </w:r>
      <w:r w:rsidR="00A4459A">
        <w:rPr>
          <w:rFonts w:ascii="Arial" w:hAnsi="Arial" w:cs="Arial"/>
          <w:b/>
          <w:sz w:val="22"/>
          <w:szCs w:val="22"/>
          <w:u w:val="single" w:color="00FF00"/>
        </w:rPr>
        <w:t xml:space="preserve"> </w:t>
      </w:r>
      <w:r w:rsidRPr="006C0578">
        <w:rPr>
          <w:rFonts w:ascii="Arial" w:hAnsi="Arial" w:cs="Arial"/>
          <w:sz w:val="22"/>
          <w:szCs w:val="22"/>
        </w:rPr>
        <w:t>durant toute la période hivernale</w:t>
      </w:r>
      <w:r w:rsidR="00A4459A">
        <w:rPr>
          <w:rFonts w:ascii="Arial" w:hAnsi="Arial" w:cs="Arial"/>
          <w:b/>
          <w:sz w:val="22"/>
          <w:szCs w:val="22"/>
          <w:u w:val="single" w:color="00FF00"/>
        </w:rPr>
        <w:t xml:space="preserve"> </w:t>
      </w:r>
      <w:r w:rsidRPr="006C0578">
        <w:rPr>
          <w:rFonts w:ascii="Arial" w:hAnsi="Arial" w:cs="Arial"/>
          <w:sz w:val="22"/>
          <w:szCs w:val="22"/>
        </w:rPr>
        <w:t>permettant des interventions d’urgence. Un référent et deux agents mécaniciens sont d’astreinte.</w:t>
      </w:r>
      <w:r w:rsidR="00BE18CF">
        <w:rPr>
          <w:rFonts w:ascii="Arial" w:hAnsi="Arial" w:cs="Arial"/>
          <w:sz w:val="22"/>
          <w:szCs w:val="22"/>
        </w:rPr>
        <w:t xml:space="preserve"> Une 2</w:t>
      </w:r>
      <w:r w:rsidR="00BE18CF" w:rsidRPr="006C0578">
        <w:rPr>
          <w:rFonts w:ascii="Arial" w:hAnsi="Arial" w:cs="Arial"/>
          <w:sz w:val="22"/>
          <w:szCs w:val="22"/>
          <w:vertAlign w:val="superscript"/>
        </w:rPr>
        <w:t>ème</w:t>
      </w:r>
      <w:r w:rsidR="00BE18CF">
        <w:rPr>
          <w:rFonts w:ascii="Arial" w:hAnsi="Arial" w:cs="Arial"/>
          <w:sz w:val="22"/>
          <w:szCs w:val="22"/>
        </w:rPr>
        <w:t xml:space="preserve"> équipe d’astreinte composée de 2 mécaniciens est aussi constituée pour remplacer si nécessaire la 1 ère équipe afin de respecter les dispositions de la charte de gestion du temps en matière de temps de travail.</w:t>
      </w:r>
    </w:p>
    <w:p w:rsidR="009B40E5" w:rsidRPr="006C0578" w:rsidRDefault="0094017E" w:rsidP="00C344BE">
      <w:pPr>
        <w:jc w:val="both"/>
        <w:rPr>
          <w:rFonts w:ascii="Arial" w:hAnsi="Arial" w:cs="Arial"/>
          <w:sz w:val="22"/>
          <w:szCs w:val="22"/>
        </w:rPr>
      </w:pPr>
      <w:r>
        <w:rPr>
          <w:rFonts w:ascii="Arial" w:hAnsi="Arial" w:cs="Arial"/>
          <w:sz w:val="22"/>
          <w:szCs w:val="22"/>
        </w:rPr>
        <w:t xml:space="preserve">Certains </w:t>
      </w:r>
      <w:r w:rsidR="009B40E5">
        <w:rPr>
          <w:rFonts w:ascii="Arial" w:hAnsi="Arial" w:cs="Arial"/>
          <w:sz w:val="22"/>
          <w:szCs w:val="22"/>
        </w:rPr>
        <w:t>agents contribuent également au tableau des astreintes en tant que chauffeur et accompagnateurs ; dans cette configuration leur rôle est défini dans le paragraphe suivant.</w:t>
      </w:r>
    </w:p>
    <w:p w:rsidR="001037C4" w:rsidRDefault="001037C4" w:rsidP="004A3B37">
      <w:pPr>
        <w:rPr>
          <w:rFonts w:ascii="Arial" w:hAnsi="Arial" w:cs="Arial"/>
          <w:color w:val="FF6600"/>
          <w:sz w:val="22"/>
          <w:szCs w:val="22"/>
        </w:rPr>
      </w:pPr>
    </w:p>
    <w:p w:rsidR="000213E3" w:rsidRPr="006C0578" w:rsidRDefault="000213E3" w:rsidP="004A3B37">
      <w:pPr>
        <w:rPr>
          <w:rFonts w:ascii="Arial" w:hAnsi="Arial" w:cs="Arial"/>
          <w:color w:val="FF6600"/>
          <w:sz w:val="22"/>
          <w:szCs w:val="22"/>
        </w:rPr>
      </w:pPr>
    </w:p>
    <w:p w:rsidR="004A3B37" w:rsidRPr="00A53F56" w:rsidRDefault="004A3B37" w:rsidP="004A3B37">
      <w:pPr>
        <w:rPr>
          <w:rFonts w:ascii="Arial" w:hAnsi="Arial" w:cs="Arial"/>
          <w:b/>
          <w:color w:val="FF6600"/>
          <w:sz w:val="22"/>
          <w:szCs w:val="22"/>
          <w:u w:val="single" w:color="00FF00"/>
        </w:rPr>
      </w:pPr>
      <w:r w:rsidRPr="00A53F56">
        <w:rPr>
          <w:rFonts w:ascii="Arial" w:hAnsi="Arial" w:cs="Arial"/>
          <w:b/>
          <w:color w:val="FF6600"/>
          <w:sz w:val="22"/>
          <w:szCs w:val="22"/>
          <w:u w:val="single" w:color="00FF00"/>
        </w:rPr>
        <w:t>LES CHAUFFEURS – ACCOMPAGNATEURS</w:t>
      </w:r>
    </w:p>
    <w:p w:rsidR="004A3B37" w:rsidRPr="00A53F56" w:rsidRDefault="004A3B37" w:rsidP="004A3B37">
      <w:pPr>
        <w:jc w:val="both"/>
        <w:rPr>
          <w:rFonts w:ascii="Arial" w:hAnsi="Arial" w:cs="Arial"/>
          <w:b/>
          <w:bCs/>
          <w:i/>
          <w:iCs/>
          <w:sz w:val="22"/>
          <w:szCs w:val="22"/>
          <w:u w:val="single"/>
        </w:rPr>
      </w:pPr>
    </w:p>
    <w:p w:rsidR="00D50CD6" w:rsidRPr="00C344BE" w:rsidRDefault="00D50CD6">
      <w:pPr>
        <w:widowControl w:val="0"/>
        <w:autoSpaceDE w:val="0"/>
        <w:autoSpaceDN w:val="0"/>
        <w:adjustRightInd w:val="0"/>
        <w:spacing w:before="42" w:line="245" w:lineRule="auto"/>
        <w:ind w:left="117" w:right="-29"/>
        <w:jc w:val="both"/>
        <w:rPr>
          <w:rFonts w:ascii="Arial" w:hAnsi="Arial" w:cs="Arial"/>
          <w:sz w:val="22"/>
          <w:szCs w:val="22"/>
        </w:rPr>
      </w:pPr>
      <w:r w:rsidRPr="00C344BE">
        <w:rPr>
          <w:rFonts w:ascii="Arial" w:hAnsi="Arial" w:cs="Arial"/>
          <w:sz w:val="22"/>
          <w:szCs w:val="22"/>
        </w:rPr>
        <w:t xml:space="preserve">Chaque camion effectuant un ou plusieurs circuits comprend un équipage composé d’un chauffeur et d’un  accompagnateur.  Ceux-ci  sont  </w:t>
      </w:r>
      <w:r w:rsidR="00B13BF7">
        <w:rPr>
          <w:rFonts w:ascii="Arial" w:hAnsi="Arial" w:cs="Arial"/>
          <w:sz w:val="22"/>
          <w:szCs w:val="22"/>
        </w:rPr>
        <w:t>prévenus</w:t>
      </w:r>
      <w:r w:rsidRPr="00C344BE">
        <w:rPr>
          <w:rFonts w:ascii="Arial" w:hAnsi="Arial" w:cs="Arial"/>
          <w:sz w:val="22"/>
          <w:szCs w:val="22"/>
        </w:rPr>
        <w:t xml:space="preserve">  téléphoniquement  par  le  RNL  et doivent se rendre à leur centre dans les meilleurs délais.</w:t>
      </w:r>
    </w:p>
    <w:p w:rsidR="00D50CD6" w:rsidRPr="00C344BE" w:rsidRDefault="00D50CD6">
      <w:pPr>
        <w:widowControl w:val="0"/>
        <w:autoSpaceDE w:val="0"/>
        <w:autoSpaceDN w:val="0"/>
        <w:adjustRightInd w:val="0"/>
        <w:spacing w:line="195" w:lineRule="exact"/>
        <w:ind w:left="117" w:right="-23"/>
        <w:jc w:val="both"/>
        <w:rPr>
          <w:rFonts w:ascii="Arial" w:hAnsi="Arial" w:cs="Arial"/>
          <w:sz w:val="22"/>
          <w:szCs w:val="22"/>
        </w:rPr>
      </w:pPr>
      <w:r w:rsidRPr="00C344BE">
        <w:rPr>
          <w:rFonts w:ascii="Arial" w:hAnsi="Arial" w:cs="Arial"/>
          <w:sz w:val="22"/>
          <w:szCs w:val="22"/>
        </w:rPr>
        <w:t>Lorsque les conditions le rendent nécessaire (passage en situation exceptionnelle ou extrême), le chef</w:t>
      </w:r>
    </w:p>
    <w:p w:rsidR="00D50CD6" w:rsidRPr="00C344BE" w:rsidRDefault="00A4459A">
      <w:pPr>
        <w:widowControl w:val="0"/>
        <w:autoSpaceDE w:val="0"/>
        <w:autoSpaceDN w:val="0"/>
        <w:adjustRightInd w:val="0"/>
        <w:spacing w:before="5" w:line="245" w:lineRule="auto"/>
        <w:ind w:left="117" w:right="-26"/>
        <w:jc w:val="both"/>
        <w:rPr>
          <w:rFonts w:ascii="Arial" w:hAnsi="Arial" w:cs="Arial"/>
          <w:sz w:val="22"/>
          <w:szCs w:val="22"/>
        </w:rPr>
      </w:pPr>
      <w:proofErr w:type="gramStart"/>
      <w:r w:rsidRPr="00C344BE">
        <w:rPr>
          <w:rFonts w:ascii="Arial" w:hAnsi="Arial" w:cs="Arial"/>
          <w:sz w:val="22"/>
          <w:szCs w:val="22"/>
        </w:rPr>
        <w:t>d’</w:t>
      </w:r>
      <w:r>
        <w:rPr>
          <w:rFonts w:ascii="Arial" w:hAnsi="Arial" w:cs="Arial"/>
          <w:sz w:val="22"/>
          <w:szCs w:val="22"/>
        </w:rPr>
        <w:t>UTD</w:t>
      </w:r>
      <w:proofErr w:type="gramEnd"/>
      <w:r w:rsidR="00D50CD6" w:rsidRPr="00C344BE">
        <w:rPr>
          <w:rFonts w:ascii="Arial" w:hAnsi="Arial" w:cs="Arial"/>
          <w:sz w:val="22"/>
          <w:szCs w:val="22"/>
        </w:rPr>
        <w:t xml:space="preserve"> peut proposer en concertation  avec le cadre de permanence au </w:t>
      </w:r>
      <w:r w:rsidR="001512E8" w:rsidRPr="001512E8">
        <w:rPr>
          <w:rFonts w:ascii="Arial" w:hAnsi="Arial" w:cs="Arial"/>
          <w:sz w:val="22"/>
          <w:szCs w:val="22"/>
        </w:rPr>
        <w:t xml:space="preserve">directeur général adjoint en charge du PAM </w:t>
      </w:r>
      <w:r w:rsidR="001512E8">
        <w:rPr>
          <w:rFonts w:ascii="Arial" w:hAnsi="Arial" w:cs="Arial"/>
          <w:sz w:val="22"/>
          <w:szCs w:val="22"/>
        </w:rPr>
        <w:t>ou</w:t>
      </w:r>
      <w:r w:rsidRPr="00A4459A">
        <w:rPr>
          <w:rFonts w:ascii="Arial" w:hAnsi="Arial" w:cs="Arial"/>
          <w:sz w:val="22"/>
          <w:szCs w:val="15"/>
        </w:rPr>
        <w:t xml:space="preserve"> </w:t>
      </w:r>
      <w:r>
        <w:rPr>
          <w:rFonts w:ascii="Arial" w:hAnsi="Arial" w:cs="Arial"/>
          <w:sz w:val="22"/>
          <w:szCs w:val="15"/>
        </w:rPr>
        <w:t xml:space="preserve">toute personne qu’il aura missionné à cet </w:t>
      </w:r>
      <w:r w:rsidR="00AC5628">
        <w:rPr>
          <w:rFonts w:ascii="Arial" w:hAnsi="Arial" w:cs="Arial"/>
          <w:sz w:val="22"/>
          <w:szCs w:val="15"/>
        </w:rPr>
        <w:t>effet</w:t>
      </w:r>
      <w:r w:rsidR="00D50CD6" w:rsidRPr="00C344BE">
        <w:rPr>
          <w:rFonts w:ascii="Arial" w:hAnsi="Arial" w:cs="Arial"/>
          <w:sz w:val="22"/>
          <w:szCs w:val="22"/>
        </w:rPr>
        <w:t>, la conduite à un seul agent par camion. Cette décision est prise pour garantir au mieux le service public, en assurant l’engagement en permanence de la totalité des moyens disponibles sur les routes.</w:t>
      </w:r>
    </w:p>
    <w:p w:rsidR="003A560E" w:rsidRPr="0024473A" w:rsidRDefault="003A560E" w:rsidP="004A3B37">
      <w:pPr>
        <w:rPr>
          <w:rFonts w:ascii="Arial" w:hAnsi="Arial" w:cs="Arial"/>
          <w:b/>
          <w:i/>
          <w:color w:val="FF0000"/>
          <w:sz w:val="22"/>
          <w:szCs w:val="22"/>
          <w:u w:val="single" w:color="00FF00"/>
        </w:rPr>
      </w:pPr>
    </w:p>
    <w:p w:rsidR="004A3B37" w:rsidRPr="00A53F56" w:rsidRDefault="004A3B37" w:rsidP="004A3B37">
      <w:pPr>
        <w:jc w:val="both"/>
        <w:rPr>
          <w:rFonts w:ascii="Arial" w:hAnsi="Arial" w:cs="Arial"/>
          <w:i/>
          <w:sz w:val="22"/>
          <w:szCs w:val="22"/>
          <w:u w:val="single"/>
        </w:rPr>
      </w:pPr>
    </w:p>
    <w:p w:rsidR="004A3B37" w:rsidRPr="006C0578" w:rsidRDefault="001512E8" w:rsidP="004A3B37">
      <w:pPr>
        <w:jc w:val="both"/>
        <w:rPr>
          <w:rFonts w:ascii="Arial" w:hAnsi="Arial" w:cs="Arial"/>
          <w:b/>
          <w:i/>
          <w:sz w:val="22"/>
          <w:szCs w:val="22"/>
          <w:u w:val="single"/>
        </w:rPr>
      </w:pPr>
      <w:r>
        <w:rPr>
          <w:rFonts w:ascii="Arial" w:hAnsi="Arial" w:cs="Arial"/>
          <w:b/>
          <w:i/>
          <w:sz w:val="22"/>
          <w:szCs w:val="22"/>
          <w:u w:val="single"/>
        </w:rPr>
        <w:t>Leur rôle a</w:t>
      </w:r>
      <w:r w:rsidR="004A3B37" w:rsidRPr="006C0578">
        <w:rPr>
          <w:rFonts w:ascii="Arial" w:hAnsi="Arial" w:cs="Arial"/>
          <w:b/>
          <w:i/>
          <w:sz w:val="22"/>
          <w:szCs w:val="22"/>
          <w:u w:val="single"/>
        </w:rPr>
        <w:t>vant l’intervention :</w:t>
      </w:r>
    </w:p>
    <w:p w:rsidR="004A3B37" w:rsidRPr="00A53F56" w:rsidRDefault="004A3B37" w:rsidP="004A3B37">
      <w:pPr>
        <w:jc w:val="both"/>
        <w:rPr>
          <w:rFonts w:ascii="Arial" w:hAnsi="Arial" w:cs="Arial"/>
          <w:sz w:val="22"/>
          <w:szCs w:val="22"/>
        </w:rPr>
      </w:pPr>
      <w:r w:rsidRPr="00A53F56">
        <w:rPr>
          <w:rFonts w:ascii="Arial" w:hAnsi="Arial" w:cs="Arial"/>
          <w:sz w:val="22"/>
          <w:szCs w:val="22"/>
        </w:rPr>
        <w:t>Entretien du matériel (Véhicule, saleuse, rabot)</w:t>
      </w:r>
      <w:r>
        <w:rPr>
          <w:rFonts w:ascii="Arial" w:hAnsi="Arial" w:cs="Arial"/>
          <w:sz w:val="22"/>
          <w:szCs w:val="22"/>
        </w:rPr>
        <w:t>.</w:t>
      </w:r>
    </w:p>
    <w:p w:rsidR="004A3B37" w:rsidRPr="00A53F56" w:rsidRDefault="004A3B37" w:rsidP="004A3B37">
      <w:pPr>
        <w:jc w:val="both"/>
        <w:rPr>
          <w:rFonts w:ascii="Arial" w:hAnsi="Arial" w:cs="Arial"/>
          <w:sz w:val="22"/>
          <w:szCs w:val="22"/>
        </w:rPr>
      </w:pPr>
      <w:r w:rsidRPr="00A53F56">
        <w:rPr>
          <w:rFonts w:ascii="Arial" w:hAnsi="Arial" w:cs="Arial"/>
          <w:sz w:val="22"/>
          <w:szCs w:val="22"/>
        </w:rPr>
        <w:t>Reconnaissance des circuits (N0 à N2)</w:t>
      </w:r>
      <w:r>
        <w:rPr>
          <w:rFonts w:ascii="Arial" w:hAnsi="Arial" w:cs="Arial"/>
          <w:sz w:val="22"/>
          <w:szCs w:val="22"/>
        </w:rPr>
        <w:t>.</w:t>
      </w:r>
    </w:p>
    <w:p w:rsidR="004A3B37" w:rsidRPr="00A53F56" w:rsidRDefault="004A3B37" w:rsidP="004A3B37">
      <w:pPr>
        <w:jc w:val="both"/>
        <w:rPr>
          <w:rFonts w:ascii="Arial" w:hAnsi="Arial" w:cs="Arial"/>
          <w:sz w:val="22"/>
          <w:szCs w:val="22"/>
        </w:rPr>
      </w:pPr>
      <w:r w:rsidRPr="00A53F56">
        <w:rPr>
          <w:rFonts w:ascii="Arial" w:hAnsi="Arial" w:cs="Arial"/>
          <w:sz w:val="22"/>
          <w:szCs w:val="22"/>
        </w:rPr>
        <w:t>Vérification de l’état du matériel de bord (portable,</w:t>
      </w:r>
      <w:r>
        <w:rPr>
          <w:rFonts w:ascii="Arial" w:hAnsi="Arial" w:cs="Arial"/>
          <w:sz w:val="22"/>
          <w:szCs w:val="22"/>
        </w:rPr>
        <w:t xml:space="preserve"> système embarqué de géolocalisation,</w:t>
      </w:r>
      <w:r w:rsidRPr="00A53F56">
        <w:rPr>
          <w:rFonts w:ascii="Arial" w:hAnsi="Arial" w:cs="Arial"/>
          <w:sz w:val="22"/>
          <w:szCs w:val="22"/>
        </w:rPr>
        <w:t xml:space="preserve"> lampe de poche, carte des circuits, fiches de circuit)</w:t>
      </w:r>
      <w:r>
        <w:rPr>
          <w:rFonts w:ascii="Arial" w:hAnsi="Arial" w:cs="Arial"/>
          <w:sz w:val="22"/>
          <w:szCs w:val="22"/>
        </w:rPr>
        <w:t>.</w:t>
      </w:r>
    </w:p>
    <w:p w:rsidR="004A3B37" w:rsidRPr="00832EDE" w:rsidRDefault="004A3B37" w:rsidP="004A3B37">
      <w:pPr>
        <w:jc w:val="both"/>
        <w:rPr>
          <w:rFonts w:ascii="Arial" w:hAnsi="Arial" w:cs="Arial"/>
          <w:sz w:val="22"/>
          <w:szCs w:val="22"/>
        </w:rPr>
      </w:pPr>
      <w:r w:rsidRPr="00832EDE">
        <w:rPr>
          <w:rFonts w:ascii="Arial" w:hAnsi="Arial" w:cs="Arial"/>
          <w:sz w:val="22"/>
          <w:szCs w:val="22"/>
        </w:rPr>
        <w:t>Chargement éventuel des saleuses</w:t>
      </w:r>
    </w:p>
    <w:p w:rsidR="004A3B37" w:rsidRPr="006C0578" w:rsidRDefault="004A3B37" w:rsidP="004A3B37">
      <w:pPr>
        <w:jc w:val="both"/>
        <w:rPr>
          <w:rFonts w:ascii="Arial" w:hAnsi="Arial" w:cs="Arial"/>
          <w:b/>
          <w:i/>
          <w:sz w:val="22"/>
          <w:szCs w:val="22"/>
          <w:u w:val="single"/>
        </w:rPr>
      </w:pPr>
    </w:p>
    <w:p w:rsidR="004A3B37" w:rsidRPr="006C0578" w:rsidRDefault="001512E8" w:rsidP="004A3B37">
      <w:pPr>
        <w:jc w:val="both"/>
        <w:rPr>
          <w:rFonts w:ascii="Arial" w:hAnsi="Arial" w:cs="Arial"/>
          <w:b/>
          <w:i/>
          <w:sz w:val="22"/>
          <w:szCs w:val="22"/>
          <w:u w:val="single"/>
        </w:rPr>
      </w:pPr>
      <w:r>
        <w:rPr>
          <w:rFonts w:ascii="Arial" w:hAnsi="Arial" w:cs="Arial"/>
          <w:b/>
          <w:i/>
          <w:sz w:val="22"/>
          <w:szCs w:val="22"/>
          <w:u w:val="single"/>
        </w:rPr>
        <w:t>Leur rôle p</w:t>
      </w:r>
      <w:r w:rsidR="004A3B37" w:rsidRPr="006C0578">
        <w:rPr>
          <w:rFonts w:ascii="Arial" w:hAnsi="Arial" w:cs="Arial"/>
          <w:b/>
          <w:i/>
          <w:sz w:val="22"/>
          <w:szCs w:val="22"/>
          <w:u w:val="single"/>
        </w:rPr>
        <w:t>endant l’intervention :</w:t>
      </w:r>
    </w:p>
    <w:p w:rsidR="004A3B37" w:rsidRPr="00A53F56" w:rsidRDefault="004A3B37" w:rsidP="004A3B37">
      <w:pPr>
        <w:jc w:val="both"/>
        <w:rPr>
          <w:rFonts w:ascii="Arial" w:hAnsi="Arial" w:cs="Arial"/>
          <w:sz w:val="22"/>
          <w:szCs w:val="22"/>
        </w:rPr>
      </w:pPr>
      <w:r w:rsidRPr="00A53F56">
        <w:rPr>
          <w:rFonts w:ascii="Arial" w:hAnsi="Arial" w:cs="Arial"/>
          <w:sz w:val="22"/>
          <w:szCs w:val="22"/>
        </w:rPr>
        <w:t>Respect des dosages de mise en œuvre</w:t>
      </w:r>
      <w:r>
        <w:rPr>
          <w:rFonts w:ascii="Arial" w:hAnsi="Arial" w:cs="Arial"/>
          <w:sz w:val="22"/>
          <w:szCs w:val="22"/>
        </w:rPr>
        <w:t>.</w:t>
      </w:r>
    </w:p>
    <w:p w:rsidR="004A3B37" w:rsidRPr="00A53F56" w:rsidRDefault="004A3B37" w:rsidP="004A3B37">
      <w:pPr>
        <w:jc w:val="both"/>
        <w:rPr>
          <w:rFonts w:ascii="Arial" w:hAnsi="Arial" w:cs="Arial"/>
          <w:sz w:val="22"/>
          <w:szCs w:val="22"/>
        </w:rPr>
      </w:pPr>
      <w:r>
        <w:rPr>
          <w:rFonts w:ascii="Arial" w:hAnsi="Arial" w:cs="Arial"/>
          <w:sz w:val="22"/>
          <w:szCs w:val="22"/>
        </w:rPr>
        <w:t>Chargement en sel.</w:t>
      </w: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Respect du </w:t>
      </w:r>
      <w:r>
        <w:rPr>
          <w:rFonts w:ascii="Arial" w:hAnsi="Arial" w:cs="Arial"/>
          <w:sz w:val="22"/>
          <w:szCs w:val="22"/>
        </w:rPr>
        <w:t>c</w:t>
      </w:r>
      <w:r w:rsidRPr="00A53F56">
        <w:rPr>
          <w:rFonts w:ascii="Arial" w:hAnsi="Arial" w:cs="Arial"/>
          <w:sz w:val="22"/>
          <w:szCs w:val="22"/>
        </w:rPr>
        <w:t xml:space="preserve">ode de la </w:t>
      </w:r>
      <w:r>
        <w:rPr>
          <w:rFonts w:ascii="Arial" w:hAnsi="Arial" w:cs="Arial"/>
          <w:sz w:val="22"/>
          <w:szCs w:val="22"/>
        </w:rPr>
        <w:t>r</w:t>
      </w:r>
      <w:r w:rsidRPr="00A53F56">
        <w:rPr>
          <w:rFonts w:ascii="Arial" w:hAnsi="Arial" w:cs="Arial"/>
          <w:sz w:val="22"/>
          <w:szCs w:val="22"/>
        </w:rPr>
        <w:t>oute</w:t>
      </w:r>
      <w:r>
        <w:rPr>
          <w:rFonts w:ascii="Arial" w:hAnsi="Arial" w:cs="Arial"/>
          <w:sz w:val="22"/>
          <w:szCs w:val="22"/>
        </w:rPr>
        <w:t>.</w:t>
      </w:r>
    </w:p>
    <w:p w:rsidR="004A3B37" w:rsidRDefault="004A3B37" w:rsidP="004A3B37">
      <w:pPr>
        <w:jc w:val="both"/>
        <w:rPr>
          <w:rFonts w:ascii="Arial" w:hAnsi="Arial" w:cs="Arial"/>
          <w:sz w:val="22"/>
          <w:szCs w:val="22"/>
        </w:rPr>
      </w:pPr>
      <w:r w:rsidRPr="00A53F56">
        <w:rPr>
          <w:rFonts w:ascii="Arial" w:hAnsi="Arial" w:cs="Arial"/>
          <w:sz w:val="22"/>
          <w:szCs w:val="22"/>
        </w:rPr>
        <w:t>Assurer les communications avec le RNL</w:t>
      </w:r>
      <w:r>
        <w:rPr>
          <w:rFonts w:ascii="Arial" w:hAnsi="Arial" w:cs="Arial"/>
          <w:sz w:val="22"/>
          <w:szCs w:val="22"/>
        </w:rPr>
        <w:t xml:space="preserve"> </w:t>
      </w:r>
    </w:p>
    <w:p w:rsidR="004A3B37" w:rsidRPr="00A53F56" w:rsidRDefault="004A3B37" w:rsidP="004A3B37">
      <w:pPr>
        <w:jc w:val="both"/>
        <w:rPr>
          <w:rFonts w:ascii="Arial" w:hAnsi="Arial" w:cs="Arial"/>
          <w:sz w:val="22"/>
          <w:szCs w:val="22"/>
        </w:rPr>
      </w:pPr>
      <w:r>
        <w:rPr>
          <w:rFonts w:ascii="Arial" w:hAnsi="Arial" w:cs="Arial"/>
          <w:sz w:val="22"/>
          <w:szCs w:val="22"/>
        </w:rPr>
        <w:t>Tenir</w:t>
      </w:r>
      <w:r w:rsidRPr="00A53F56">
        <w:rPr>
          <w:rFonts w:ascii="Arial" w:hAnsi="Arial" w:cs="Arial"/>
          <w:sz w:val="22"/>
          <w:szCs w:val="22"/>
        </w:rPr>
        <w:t xml:space="preserve"> à jour la fiche de suivi du circuit (quantité de sel, lieu de chargement, heures de passage aux points de référence)</w:t>
      </w:r>
      <w:r>
        <w:rPr>
          <w:rFonts w:ascii="Arial" w:hAnsi="Arial" w:cs="Arial"/>
          <w:sz w:val="22"/>
          <w:szCs w:val="22"/>
        </w:rPr>
        <w:t>.</w:t>
      </w:r>
    </w:p>
    <w:p w:rsidR="004A3B37" w:rsidRPr="00A53F56" w:rsidRDefault="004A3B37" w:rsidP="004A3B37">
      <w:pPr>
        <w:jc w:val="both"/>
        <w:rPr>
          <w:rFonts w:ascii="Arial" w:hAnsi="Arial" w:cs="Arial"/>
          <w:sz w:val="22"/>
          <w:szCs w:val="22"/>
        </w:rPr>
      </w:pPr>
      <w:r w:rsidRPr="00A53F56">
        <w:rPr>
          <w:rFonts w:ascii="Arial" w:hAnsi="Arial" w:cs="Arial"/>
          <w:sz w:val="22"/>
          <w:szCs w:val="22"/>
        </w:rPr>
        <w:t>Respect des temps de conduite et de repos</w:t>
      </w:r>
      <w:r>
        <w:rPr>
          <w:rFonts w:ascii="Arial" w:hAnsi="Arial" w:cs="Arial"/>
          <w:sz w:val="22"/>
          <w:szCs w:val="22"/>
        </w:rPr>
        <w:t>.</w:t>
      </w:r>
    </w:p>
    <w:p w:rsidR="004A3B37" w:rsidRPr="00A53F56" w:rsidRDefault="004A3B37" w:rsidP="004A3B37">
      <w:pPr>
        <w:jc w:val="both"/>
        <w:rPr>
          <w:rFonts w:ascii="Arial" w:hAnsi="Arial" w:cs="Arial"/>
          <w:sz w:val="22"/>
          <w:szCs w:val="22"/>
        </w:rPr>
      </w:pPr>
      <w:r w:rsidRPr="00A53F56">
        <w:rPr>
          <w:rFonts w:ascii="Arial" w:hAnsi="Arial" w:cs="Arial"/>
          <w:sz w:val="22"/>
          <w:szCs w:val="22"/>
        </w:rPr>
        <w:t>Alternance souhaitable dès que l’intervention dure</w:t>
      </w:r>
      <w:r>
        <w:rPr>
          <w:rFonts w:ascii="Arial" w:hAnsi="Arial" w:cs="Arial"/>
          <w:sz w:val="22"/>
          <w:szCs w:val="22"/>
        </w:rPr>
        <w:t>.</w:t>
      </w:r>
    </w:p>
    <w:p w:rsidR="004A3B37" w:rsidRDefault="004A3B37" w:rsidP="004A3B37">
      <w:pPr>
        <w:jc w:val="both"/>
        <w:rPr>
          <w:rFonts w:ascii="Arial" w:hAnsi="Arial" w:cs="Arial"/>
          <w:sz w:val="22"/>
          <w:szCs w:val="22"/>
        </w:rPr>
      </w:pPr>
      <w:r w:rsidRPr="00A53F56">
        <w:rPr>
          <w:rFonts w:ascii="Arial" w:hAnsi="Arial" w:cs="Arial"/>
          <w:sz w:val="22"/>
          <w:szCs w:val="22"/>
        </w:rPr>
        <w:t>Application des niveaux de service N0/N1/N2</w:t>
      </w:r>
      <w:r>
        <w:rPr>
          <w:rFonts w:ascii="Arial" w:hAnsi="Arial" w:cs="Arial"/>
          <w:sz w:val="22"/>
          <w:szCs w:val="22"/>
        </w:rPr>
        <w:t>.</w:t>
      </w:r>
    </w:p>
    <w:p w:rsidR="0000431C" w:rsidRDefault="0000431C" w:rsidP="004A3B37">
      <w:pPr>
        <w:jc w:val="both"/>
        <w:rPr>
          <w:rFonts w:ascii="Arial" w:hAnsi="Arial" w:cs="Arial"/>
          <w:sz w:val="22"/>
          <w:szCs w:val="22"/>
        </w:rPr>
      </w:pPr>
      <w:r>
        <w:rPr>
          <w:rFonts w:ascii="Arial" w:hAnsi="Arial" w:cs="Arial"/>
          <w:sz w:val="22"/>
          <w:szCs w:val="22"/>
        </w:rPr>
        <w:t xml:space="preserve">Remontée </w:t>
      </w:r>
      <w:r w:rsidR="00BF1C4F">
        <w:rPr>
          <w:rFonts w:ascii="Arial" w:hAnsi="Arial" w:cs="Arial"/>
          <w:sz w:val="22"/>
          <w:szCs w:val="22"/>
        </w:rPr>
        <w:t xml:space="preserve">régulière </w:t>
      </w:r>
      <w:r>
        <w:rPr>
          <w:rFonts w:ascii="Arial" w:hAnsi="Arial" w:cs="Arial"/>
          <w:sz w:val="22"/>
          <w:szCs w:val="22"/>
        </w:rPr>
        <w:t xml:space="preserve">des informations sur l’état du réseau via le système embarqué </w:t>
      </w:r>
    </w:p>
    <w:p w:rsidR="0000431C" w:rsidRPr="00A53F56" w:rsidRDefault="0000431C" w:rsidP="004A3B37">
      <w:pPr>
        <w:jc w:val="both"/>
        <w:rPr>
          <w:rFonts w:ascii="Arial" w:hAnsi="Arial" w:cs="Arial"/>
          <w:sz w:val="22"/>
          <w:szCs w:val="22"/>
        </w:rPr>
      </w:pPr>
    </w:p>
    <w:p w:rsidR="004A3B37" w:rsidRPr="006C0578" w:rsidRDefault="001512E8" w:rsidP="004A3B37">
      <w:pPr>
        <w:jc w:val="both"/>
        <w:rPr>
          <w:rFonts w:ascii="Arial" w:hAnsi="Arial" w:cs="Arial"/>
          <w:b/>
          <w:i/>
          <w:sz w:val="22"/>
          <w:szCs w:val="22"/>
          <w:u w:val="single"/>
        </w:rPr>
      </w:pPr>
      <w:r>
        <w:rPr>
          <w:rFonts w:ascii="Arial" w:hAnsi="Arial" w:cs="Arial"/>
          <w:b/>
          <w:i/>
          <w:sz w:val="22"/>
          <w:szCs w:val="22"/>
          <w:u w:val="single"/>
        </w:rPr>
        <w:t>Leur rôle a</w:t>
      </w:r>
      <w:r w:rsidR="004A3B37" w:rsidRPr="006C0578">
        <w:rPr>
          <w:rFonts w:ascii="Arial" w:hAnsi="Arial" w:cs="Arial"/>
          <w:b/>
          <w:i/>
          <w:sz w:val="22"/>
          <w:szCs w:val="22"/>
          <w:u w:val="single"/>
        </w:rPr>
        <w:t>près l’intervention :</w:t>
      </w:r>
    </w:p>
    <w:p w:rsidR="004A3B37" w:rsidRPr="00A53F56" w:rsidRDefault="004A3B37" w:rsidP="004A3B37">
      <w:pPr>
        <w:jc w:val="both"/>
        <w:rPr>
          <w:rFonts w:ascii="Arial" w:hAnsi="Arial" w:cs="Arial"/>
          <w:sz w:val="22"/>
          <w:szCs w:val="22"/>
        </w:rPr>
      </w:pPr>
      <w:r>
        <w:rPr>
          <w:rFonts w:ascii="Arial" w:hAnsi="Arial" w:cs="Arial"/>
          <w:sz w:val="22"/>
          <w:szCs w:val="22"/>
        </w:rPr>
        <w:t>Dépotage</w:t>
      </w:r>
      <w:r w:rsidRPr="00A53F56">
        <w:rPr>
          <w:rFonts w:ascii="Arial" w:hAnsi="Arial" w:cs="Arial"/>
          <w:sz w:val="22"/>
          <w:szCs w:val="22"/>
        </w:rPr>
        <w:t xml:space="preserve"> éventuel en fin d’intervention.</w:t>
      </w:r>
    </w:p>
    <w:p w:rsidR="004A3B37" w:rsidRPr="00A53F56" w:rsidRDefault="00D74EC6" w:rsidP="004A3B37">
      <w:pPr>
        <w:jc w:val="both"/>
        <w:rPr>
          <w:rFonts w:ascii="Arial" w:hAnsi="Arial" w:cs="Arial"/>
          <w:sz w:val="22"/>
          <w:szCs w:val="22"/>
        </w:rPr>
      </w:pPr>
      <w:r>
        <w:rPr>
          <w:rFonts w:ascii="Arial" w:hAnsi="Arial" w:cs="Arial"/>
          <w:sz w:val="22"/>
          <w:szCs w:val="22"/>
        </w:rPr>
        <w:t>P</w:t>
      </w:r>
      <w:r w:rsidR="004A3B37" w:rsidRPr="00A53F56">
        <w:rPr>
          <w:rFonts w:ascii="Arial" w:hAnsi="Arial" w:cs="Arial"/>
          <w:sz w:val="22"/>
          <w:szCs w:val="22"/>
        </w:rPr>
        <w:t xml:space="preserve">lein </w:t>
      </w:r>
      <w:r>
        <w:rPr>
          <w:rFonts w:ascii="Arial" w:hAnsi="Arial" w:cs="Arial"/>
          <w:sz w:val="22"/>
          <w:szCs w:val="22"/>
        </w:rPr>
        <w:t>de carburant</w:t>
      </w:r>
      <w:r w:rsidR="004A3B37" w:rsidRPr="00A53F56">
        <w:rPr>
          <w:rFonts w:ascii="Arial" w:hAnsi="Arial" w:cs="Arial"/>
          <w:sz w:val="22"/>
          <w:szCs w:val="22"/>
        </w:rPr>
        <w:t xml:space="preserve"> et la maintenance nécessaire</w:t>
      </w:r>
      <w:r w:rsidR="004A3B37">
        <w:rPr>
          <w:rFonts w:ascii="Arial" w:hAnsi="Arial" w:cs="Arial"/>
          <w:sz w:val="22"/>
          <w:szCs w:val="22"/>
        </w:rPr>
        <w:t>.</w:t>
      </w:r>
    </w:p>
    <w:p w:rsidR="004A3B37" w:rsidRPr="00A53F56" w:rsidRDefault="004A3B37" w:rsidP="004A3B37">
      <w:pPr>
        <w:jc w:val="both"/>
        <w:rPr>
          <w:rFonts w:ascii="Arial" w:hAnsi="Arial" w:cs="Arial"/>
          <w:sz w:val="22"/>
          <w:szCs w:val="22"/>
        </w:rPr>
      </w:pPr>
      <w:r w:rsidRPr="00A53F56">
        <w:rPr>
          <w:rFonts w:ascii="Arial" w:hAnsi="Arial" w:cs="Arial"/>
          <w:sz w:val="22"/>
          <w:szCs w:val="22"/>
        </w:rPr>
        <w:t>Noter ses heures de travail et de repos.</w:t>
      </w:r>
    </w:p>
    <w:p w:rsidR="001512E8" w:rsidRPr="00A53F56" w:rsidRDefault="004A3B37" w:rsidP="004A3B37">
      <w:pPr>
        <w:jc w:val="both"/>
        <w:rPr>
          <w:rFonts w:ascii="Arial" w:hAnsi="Arial" w:cs="Arial"/>
          <w:sz w:val="22"/>
          <w:szCs w:val="22"/>
        </w:rPr>
      </w:pPr>
      <w:r w:rsidRPr="00A53F56">
        <w:rPr>
          <w:rFonts w:ascii="Arial" w:hAnsi="Arial" w:cs="Arial"/>
          <w:sz w:val="22"/>
          <w:szCs w:val="22"/>
        </w:rPr>
        <w:t>Rendre compte au RNL de l’ensemble des interventions et observations éventuelles.</w:t>
      </w:r>
    </w:p>
    <w:p w:rsidR="004A3B37" w:rsidRPr="00A53F56" w:rsidRDefault="004A3B37" w:rsidP="004A3B37">
      <w:pPr>
        <w:rPr>
          <w:rFonts w:ascii="Arial" w:hAnsi="Arial" w:cs="Arial"/>
          <w:sz w:val="22"/>
          <w:szCs w:val="22"/>
        </w:rPr>
      </w:pPr>
    </w:p>
    <w:p w:rsidR="004A3B37" w:rsidRPr="00A53F56" w:rsidRDefault="004A3B37" w:rsidP="004A3B37">
      <w:pPr>
        <w:rPr>
          <w:rFonts w:ascii="Arial" w:hAnsi="Arial" w:cs="Arial"/>
          <w:sz w:val="22"/>
          <w:szCs w:val="22"/>
        </w:rPr>
      </w:pPr>
    </w:p>
    <w:p w:rsidR="004A3B37" w:rsidRPr="00A53F56" w:rsidRDefault="004A3B37" w:rsidP="004A3B37">
      <w:pPr>
        <w:rPr>
          <w:rFonts w:ascii="Arial" w:hAnsi="Arial" w:cs="Arial"/>
          <w:b/>
          <w:color w:val="FF6600"/>
          <w:sz w:val="22"/>
          <w:szCs w:val="22"/>
          <w:u w:val="single" w:color="00FF00"/>
        </w:rPr>
      </w:pPr>
      <w:r w:rsidRPr="00A53F56">
        <w:rPr>
          <w:rFonts w:ascii="Arial" w:hAnsi="Arial" w:cs="Arial"/>
          <w:b/>
          <w:color w:val="FF6600"/>
          <w:sz w:val="22"/>
          <w:szCs w:val="22"/>
          <w:u w:val="single" w:color="00FF00"/>
        </w:rPr>
        <w:t>LE</w:t>
      </w:r>
      <w:r w:rsidR="00D74EC6">
        <w:rPr>
          <w:rFonts w:ascii="Arial" w:hAnsi="Arial" w:cs="Arial"/>
          <w:b/>
          <w:color w:val="FF6600"/>
          <w:sz w:val="22"/>
          <w:szCs w:val="22"/>
          <w:u w:val="single" w:color="00FF00"/>
        </w:rPr>
        <w:t>S</w:t>
      </w:r>
      <w:r w:rsidRPr="00A53F56">
        <w:rPr>
          <w:rFonts w:ascii="Arial" w:hAnsi="Arial" w:cs="Arial"/>
          <w:b/>
          <w:color w:val="FF6600"/>
          <w:sz w:val="22"/>
          <w:szCs w:val="22"/>
          <w:u w:val="single" w:color="00FF00"/>
        </w:rPr>
        <w:t xml:space="preserve"> PATROUILLEUR</w:t>
      </w:r>
      <w:r w:rsidR="00D74EC6">
        <w:rPr>
          <w:rFonts w:ascii="Arial" w:hAnsi="Arial" w:cs="Arial"/>
          <w:b/>
          <w:color w:val="FF6600"/>
          <w:sz w:val="22"/>
          <w:szCs w:val="22"/>
          <w:u w:val="single" w:color="00FF00"/>
        </w:rPr>
        <w:t>S</w:t>
      </w:r>
    </w:p>
    <w:p w:rsidR="004A3B37" w:rsidRPr="00A53F56" w:rsidRDefault="004A3B37" w:rsidP="004A3B37">
      <w:pPr>
        <w:rPr>
          <w:rFonts w:ascii="Arial" w:hAnsi="Arial" w:cs="Arial"/>
          <w:sz w:val="22"/>
          <w:szCs w:val="22"/>
        </w:rPr>
      </w:pP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Afin de permettre de vérifier la précision ou l’imminence des informations météo, le coordinateur peut s’appuyer sur un réseau de patrouilleurs dont les tâches sont effectuées en priorité par des agents de </w:t>
      </w:r>
      <w:r w:rsidR="00D35D46" w:rsidRPr="00A53F56">
        <w:rPr>
          <w:rFonts w:ascii="Arial" w:hAnsi="Arial" w:cs="Arial"/>
          <w:sz w:val="22"/>
          <w:szCs w:val="22"/>
        </w:rPr>
        <w:t>maîtrise</w:t>
      </w:r>
      <w:r w:rsidR="00D35D46">
        <w:rPr>
          <w:rFonts w:ascii="Arial" w:hAnsi="Arial" w:cs="Arial"/>
          <w:sz w:val="22"/>
          <w:szCs w:val="22"/>
        </w:rPr>
        <w:t xml:space="preserve">. Deux patrouilleurs sont désignés par UTD, suivant nécessité </w:t>
      </w:r>
      <w:r w:rsidR="002439F6">
        <w:rPr>
          <w:rFonts w:ascii="Arial" w:hAnsi="Arial" w:cs="Arial"/>
          <w:sz w:val="22"/>
          <w:szCs w:val="22"/>
        </w:rPr>
        <w:t>ils sont activés individuellement ou simultanément.</w:t>
      </w:r>
    </w:p>
    <w:p w:rsidR="004A3B37" w:rsidRPr="00A53F56" w:rsidRDefault="00AC5628" w:rsidP="004A3B37">
      <w:pPr>
        <w:jc w:val="both"/>
        <w:rPr>
          <w:rFonts w:ascii="Arial" w:hAnsi="Arial" w:cs="Arial"/>
          <w:sz w:val="22"/>
          <w:szCs w:val="22"/>
        </w:rPr>
      </w:pPr>
      <w:r>
        <w:rPr>
          <w:rFonts w:ascii="Arial" w:hAnsi="Arial" w:cs="Arial"/>
          <w:sz w:val="22"/>
          <w:szCs w:val="22"/>
        </w:rPr>
        <w:t>Le patrouilleur</w:t>
      </w:r>
      <w:r w:rsidRPr="00A53F56">
        <w:rPr>
          <w:rFonts w:ascii="Arial" w:hAnsi="Arial" w:cs="Arial"/>
          <w:sz w:val="22"/>
          <w:szCs w:val="22"/>
        </w:rPr>
        <w:t xml:space="preserve"> </w:t>
      </w:r>
      <w:r w:rsidR="004A3B37" w:rsidRPr="00A53F56">
        <w:rPr>
          <w:rFonts w:ascii="Arial" w:hAnsi="Arial" w:cs="Arial"/>
          <w:sz w:val="22"/>
          <w:szCs w:val="22"/>
        </w:rPr>
        <w:t>est activé par le RNL qui définit avec le coordinateur les heures de sortie.</w:t>
      </w:r>
    </w:p>
    <w:p w:rsidR="004A3B37" w:rsidRPr="00A53F56" w:rsidRDefault="004A3B37" w:rsidP="004A3B37">
      <w:pPr>
        <w:jc w:val="both"/>
        <w:rPr>
          <w:rFonts w:ascii="Arial" w:hAnsi="Arial" w:cs="Arial"/>
          <w:sz w:val="22"/>
          <w:szCs w:val="22"/>
        </w:rPr>
      </w:pPr>
      <w:r w:rsidRPr="00A53F56">
        <w:rPr>
          <w:rFonts w:ascii="Arial" w:hAnsi="Arial" w:cs="Arial"/>
          <w:sz w:val="22"/>
          <w:szCs w:val="22"/>
        </w:rPr>
        <w:t>Il n’a pas vocation à effectuer un circuit après sa patrouille (fonction exclusive de chauffeur/accompagnateur)</w:t>
      </w:r>
    </w:p>
    <w:p w:rsidR="004A3B37" w:rsidRPr="00A53F56" w:rsidRDefault="004A3B37" w:rsidP="004A3B37">
      <w:pPr>
        <w:jc w:val="both"/>
        <w:rPr>
          <w:rFonts w:ascii="Arial" w:hAnsi="Arial" w:cs="Arial"/>
          <w:sz w:val="22"/>
          <w:szCs w:val="22"/>
        </w:rPr>
      </w:pPr>
      <w:r w:rsidRPr="00A53F56">
        <w:rPr>
          <w:rFonts w:ascii="Arial" w:hAnsi="Arial" w:cs="Arial"/>
          <w:sz w:val="22"/>
          <w:szCs w:val="22"/>
        </w:rPr>
        <w:t>Il patrouille suivant un itinéraire préalablement défini et validé par son tracé sur une carte</w:t>
      </w:r>
      <w:r w:rsidR="001512E8">
        <w:rPr>
          <w:rFonts w:ascii="Arial" w:hAnsi="Arial" w:cs="Arial"/>
          <w:sz w:val="22"/>
          <w:szCs w:val="22"/>
        </w:rPr>
        <w:t xml:space="preserve"> </w:t>
      </w:r>
      <w:r w:rsidRPr="00A53F56">
        <w:rPr>
          <w:rFonts w:ascii="Arial" w:hAnsi="Arial" w:cs="Arial"/>
          <w:sz w:val="22"/>
          <w:szCs w:val="22"/>
        </w:rPr>
        <w:t>Tout au long de sa patrouille il relève en des points fixes (points singuliers) la température et autres données éventuelles (hygrométrie, salinité…).</w:t>
      </w:r>
    </w:p>
    <w:p w:rsidR="0000431C" w:rsidRDefault="0000431C" w:rsidP="004A3B37">
      <w:pPr>
        <w:jc w:val="both"/>
        <w:rPr>
          <w:rFonts w:ascii="Arial" w:hAnsi="Arial" w:cs="Arial"/>
          <w:sz w:val="22"/>
          <w:szCs w:val="22"/>
        </w:rPr>
      </w:pPr>
      <w:r>
        <w:rPr>
          <w:rFonts w:ascii="Arial" w:hAnsi="Arial" w:cs="Arial"/>
          <w:sz w:val="22"/>
          <w:szCs w:val="22"/>
        </w:rPr>
        <w:t>Il remonte par ailleurs les informations sur l’état du réseau via le système embraqué.</w:t>
      </w:r>
    </w:p>
    <w:p w:rsidR="004A3B37" w:rsidRPr="00A53F56" w:rsidRDefault="004A3B37" w:rsidP="004A3B37">
      <w:pPr>
        <w:jc w:val="both"/>
        <w:rPr>
          <w:rFonts w:ascii="Arial" w:hAnsi="Arial" w:cs="Arial"/>
          <w:sz w:val="22"/>
          <w:szCs w:val="22"/>
        </w:rPr>
      </w:pPr>
      <w:r w:rsidRPr="00A53F56">
        <w:rPr>
          <w:rFonts w:ascii="Arial" w:hAnsi="Arial" w:cs="Arial"/>
          <w:sz w:val="22"/>
          <w:szCs w:val="22"/>
        </w:rPr>
        <w:t>Il note tous les renseignements sur la fiche de suivi de patrouille qu’il fait remonter au RNL qui est son interlocuteur unique et avec lequel il a des contacts fréquents (maxi toutes les heures) dont la fréquence est à définir entre eux au déclenchement.</w:t>
      </w: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Les patrouilleurs peuvent bien sûr avoir des contacts directs </w:t>
      </w:r>
      <w:r>
        <w:rPr>
          <w:rFonts w:ascii="Arial" w:hAnsi="Arial" w:cs="Arial"/>
          <w:sz w:val="22"/>
          <w:szCs w:val="22"/>
        </w:rPr>
        <w:t xml:space="preserve">entre eux </w:t>
      </w:r>
      <w:r w:rsidRPr="00A53F56">
        <w:rPr>
          <w:rFonts w:ascii="Arial" w:hAnsi="Arial" w:cs="Arial"/>
          <w:sz w:val="22"/>
          <w:szCs w:val="22"/>
        </w:rPr>
        <w:t>pour échanger sur leurs constatations. </w:t>
      </w:r>
    </w:p>
    <w:p w:rsidR="004A3B37" w:rsidRPr="00A53F56" w:rsidRDefault="004A3B37" w:rsidP="004A3B37">
      <w:pPr>
        <w:jc w:val="both"/>
        <w:rPr>
          <w:rFonts w:ascii="Arial" w:hAnsi="Arial" w:cs="Arial"/>
          <w:sz w:val="22"/>
          <w:szCs w:val="22"/>
        </w:rPr>
      </w:pPr>
      <w:r w:rsidRPr="00A53F56">
        <w:rPr>
          <w:rFonts w:ascii="Arial" w:hAnsi="Arial" w:cs="Arial"/>
          <w:sz w:val="22"/>
          <w:szCs w:val="22"/>
        </w:rPr>
        <w:t>Le coordinateur peut demander que les patrouilleurs étendent leur champ d’investigation (sortir des circuits de patrouille prédéfinis pour surveiller d’autres secteurs) suivant l’arrivée et la nature du phénomène.</w:t>
      </w: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En cas de </w:t>
      </w:r>
      <w:r w:rsidR="00BF1C4F">
        <w:rPr>
          <w:rFonts w:ascii="Arial" w:hAnsi="Arial" w:cs="Arial"/>
          <w:sz w:val="22"/>
          <w:szCs w:val="22"/>
        </w:rPr>
        <w:t>gel</w:t>
      </w:r>
      <w:r w:rsidR="00BF1C4F" w:rsidRPr="00A53F56">
        <w:rPr>
          <w:rFonts w:ascii="Arial" w:hAnsi="Arial" w:cs="Arial"/>
          <w:sz w:val="22"/>
          <w:szCs w:val="22"/>
        </w:rPr>
        <w:t xml:space="preserve"> </w:t>
      </w:r>
      <w:r w:rsidRPr="00A53F56">
        <w:rPr>
          <w:rFonts w:ascii="Arial" w:hAnsi="Arial" w:cs="Arial"/>
          <w:sz w:val="22"/>
          <w:szCs w:val="22"/>
        </w:rPr>
        <w:t xml:space="preserve">se prolongeant sur plusieurs jours, le coordinateur peut demander qu’il relève les informations des </w:t>
      </w:r>
      <w:proofErr w:type="spellStart"/>
      <w:r w:rsidRPr="00A53F56">
        <w:rPr>
          <w:rFonts w:ascii="Arial" w:hAnsi="Arial" w:cs="Arial"/>
          <w:sz w:val="22"/>
          <w:szCs w:val="22"/>
        </w:rPr>
        <w:t>cryopédomètres</w:t>
      </w:r>
      <w:proofErr w:type="spellEnd"/>
      <w:r w:rsidRPr="00A53F56">
        <w:rPr>
          <w:rFonts w:ascii="Arial" w:hAnsi="Arial" w:cs="Arial"/>
          <w:sz w:val="22"/>
          <w:szCs w:val="22"/>
        </w:rPr>
        <w:t xml:space="preserve"> de son secteur. </w:t>
      </w:r>
    </w:p>
    <w:p w:rsidR="004A3B37" w:rsidRDefault="004A3B37" w:rsidP="004A3B37">
      <w:pPr>
        <w:jc w:val="both"/>
        <w:rPr>
          <w:rFonts w:ascii="Arial" w:hAnsi="Arial" w:cs="Arial"/>
          <w:sz w:val="22"/>
          <w:szCs w:val="22"/>
        </w:rPr>
      </w:pPr>
      <w:r w:rsidRPr="00A53F56">
        <w:rPr>
          <w:rFonts w:ascii="Arial" w:hAnsi="Arial" w:cs="Arial"/>
          <w:sz w:val="22"/>
          <w:szCs w:val="22"/>
        </w:rPr>
        <w:t xml:space="preserve">Compte tenu de la particularité de sa mission le patrouilleur dispose d’un véhicule </w:t>
      </w:r>
      <w:r w:rsidR="00F72261">
        <w:rPr>
          <w:rFonts w:ascii="Arial" w:hAnsi="Arial" w:cs="Arial"/>
          <w:sz w:val="22"/>
          <w:szCs w:val="22"/>
        </w:rPr>
        <w:t xml:space="preserve">spécifique </w:t>
      </w:r>
      <w:r w:rsidR="00752312">
        <w:rPr>
          <w:rFonts w:ascii="Arial" w:hAnsi="Arial" w:cs="Arial"/>
          <w:sz w:val="22"/>
          <w:szCs w:val="22"/>
        </w:rPr>
        <w:t xml:space="preserve">(dans la mesure du possible un VUL  à 4 roues motrices – 10 VUL 4*4 sont répartis dans les </w:t>
      </w:r>
      <w:r w:rsidR="00BF1C4F">
        <w:rPr>
          <w:rFonts w:ascii="Arial" w:hAnsi="Arial" w:cs="Arial"/>
          <w:sz w:val="22"/>
          <w:szCs w:val="22"/>
        </w:rPr>
        <w:t>UTD)</w:t>
      </w:r>
      <w:r w:rsidR="00752312">
        <w:rPr>
          <w:rFonts w:ascii="Arial" w:hAnsi="Arial" w:cs="Arial"/>
          <w:sz w:val="22"/>
          <w:szCs w:val="22"/>
        </w:rPr>
        <w:t xml:space="preserve"> </w:t>
      </w:r>
      <w:r w:rsidRPr="00A53F56">
        <w:rPr>
          <w:rFonts w:ascii="Arial" w:hAnsi="Arial" w:cs="Arial"/>
          <w:sz w:val="22"/>
          <w:szCs w:val="22"/>
        </w:rPr>
        <w:t>qu’il est autorisé à remiser à son domicile.</w:t>
      </w:r>
    </w:p>
    <w:p w:rsidR="004A3B37" w:rsidRDefault="004A3B37" w:rsidP="004A3B37">
      <w:pPr>
        <w:jc w:val="both"/>
        <w:rPr>
          <w:rFonts w:ascii="Arial" w:hAnsi="Arial" w:cs="Arial"/>
          <w:sz w:val="22"/>
          <w:szCs w:val="22"/>
        </w:rPr>
      </w:pPr>
    </w:p>
    <w:p w:rsidR="004A3B37" w:rsidRPr="00A53F56" w:rsidRDefault="004A3B37" w:rsidP="004A3B37">
      <w:pPr>
        <w:jc w:val="both"/>
        <w:rPr>
          <w:rFonts w:ascii="Arial" w:hAnsi="Arial" w:cs="Arial"/>
          <w:strike/>
          <w:sz w:val="22"/>
          <w:szCs w:val="22"/>
        </w:rPr>
      </w:pPr>
    </w:p>
    <w:p w:rsidR="008F4CE7" w:rsidRDefault="008F4CE7" w:rsidP="004A3B37">
      <w:pPr>
        <w:rPr>
          <w:rFonts w:ascii="Arial" w:hAnsi="Arial" w:cs="Arial"/>
          <w:b/>
          <w:color w:val="FF6600"/>
          <w:sz w:val="22"/>
          <w:szCs w:val="22"/>
          <w:u w:val="single" w:color="00FF00"/>
        </w:rPr>
      </w:pPr>
    </w:p>
    <w:p w:rsidR="00AB15B4" w:rsidRDefault="00AB15B4" w:rsidP="004A3B37">
      <w:pPr>
        <w:rPr>
          <w:rFonts w:ascii="Arial" w:hAnsi="Arial" w:cs="Arial"/>
          <w:b/>
          <w:color w:val="FF6600"/>
          <w:sz w:val="22"/>
          <w:szCs w:val="22"/>
          <w:u w:val="single" w:color="00FF00"/>
        </w:rPr>
      </w:pPr>
    </w:p>
    <w:p w:rsidR="004A3B37" w:rsidRPr="00A53F56" w:rsidRDefault="00D74EC6" w:rsidP="004A3B37">
      <w:pPr>
        <w:rPr>
          <w:rFonts w:ascii="Arial" w:hAnsi="Arial" w:cs="Arial"/>
          <w:b/>
          <w:color w:val="FF6600"/>
          <w:sz w:val="22"/>
          <w:szCs w:val="22"/>
          <w:u w:val="single" w:color="00FF00"/>
        </w:rPr>
      </w:pPr>
      <w:r>
        <w:rPr>
          <w:rFonts w:ascii="Arial" w:hAnsi="Arial" w:cs="Arial"/>
          <w:b/>
          <w:color w:val="FF6600"/>
          <w:sz w:val="22"/>
          <w:szCs w:val="22"/>
          <w:u w:val="single" w:color="00FF00"/>
        </w:rPr>
        <w:t xml:space="preserve">LES </w:t>
      </w:r>
      <w:r w:rsidR="00F02458">
        <w:rPr>
          <w:rFonts w:ascii="Arial" w:hAnsi="Arial" w:cs="Arial"/>
          <w:b/>
          <w:color w:val="FF6600"/>
          <w:sz w:val="22"/>
          <w:szCs w:val="22"/>
          <w:u w:val="single" w:color="00FF00"/>
        </w:rPr>
        <w:t>CHEFS D’EQUIPE</w:t>
      </w:r>
    </w:p>
    <w:p w:rsidR="004A3B37" w:rsidRPr="00A53F56" w:rsidRDefault="004A3B37" w:rsidP="004A3B37">
      <w:pPr>
        <w:rPr>
          <w:rFonts w:ascii="Arial" w:hAnsi="Arial" w:cs="Arial"/>
          <w:sz w:val="22"/>
          <w:szCs w:val="22"/>
        </w:rPr>
      </w:pPr>
    </w:p>
    <w:p w:rsidR="004A3B37" w:rsidRPr="00A53F56" w:rsidRDefault="004A3B37" w:rsidP="004A3B37">
      <w:pPr>
        <w:pStyle w:val="Corpsdetexte"/>
        <w:rPr>
          <w:rFonts w:ascii="Arial" w:hAnsi="Arial" w:cs="Arial"/>
          <w:color w:val="auto"/>
          <w:sz w:val="22"/>
          <w:szCs w:val="22"/>
        </w:rPr>
      </w:pPr>
      <w:r w:rsidRPr="00A53F56">
        <w:rPr>
          <w:rFonts w:ascii="Arial" w:hAnsi="Arial" w:cs="Arial"/>
          <w:color w:val="auto"/>
          <w:sz w:val="22"/>
          <w:szCs w:val="22"/>
        </w:rPr>
        <w:t xml:space="preserve">Dans le cadre du </w:t>
      </w:r>
      <w:r w:rsidR="00D74EC6">
        <w:rPr>
          <w:rFonts w:ascii="Arial" w:hAnsi="Arial" w:cs="Arial"/>
          <w:color w:val="auto"/>
          <w:sz w:val="22"/>
          <w:szCs w:val="22"/>
        </w:rPr>
        <w:t xml:space="preserve">DOVH </w:t>
      </w:r>
      <w:r w:rsidRPr="00A53F56">
        <w:rPr>
          <w:rFonts w:ascii="Arial" w:hAnsi="Arial" w:cs="Arial"/>
          <w:color w:val="auto"/>
          <w:sz w:val="22"/>
          <w:szCs w:val="22"/>
        </w:rPr>
        <w:t xml:space="preserve">certains </w:t>
      </w:r>
      <w:r w:rsidR="00F02458">
        <w:rPr>
          <w:rFonts w:ascii="Arial" w:hAnsi="Arial" w:cs="Arial"/>
          <w:color w:val="auto"/>
          <w:sz w:val="22"/>
          <w:szCs w:val="22"/>
        </w:rPr>
        <w:t xml:space="preserve">chefs d’équipe </w:t>
      </w:r>
      <w:r w:rsidR="00D74EC6">
        <w:rPr>
          <w:rFonts w:ascii="Arial" w:hAnsi="Arial" w:cs="Arial"/>
          <w:color w:val="auto"/>
          <w:sz w:val="22"/>
          <w:szCs w:val="22"/>
        </w:rPr>
        <w:t>ont</w:t>
      </w:r>
      <w:r w:rsidRPr="00A53F56">
        <w:rPr>
          <w:rFonts w:ascii="Arial" w:hAnsi="Arial" w:cs="Arial"/>
          <w:color w:val="auto"/>
          <w:sz w:val="22"/>
          <w:szCs w:val="22"/>
        </w:rPr>
        <w:t xml:space="preserve"> le rôle de </w:t>
      </w:r>
      <w:r>
        <w:rPr>
          <w:rFonts w:ascii="Arial" w:hAnsi="Arial" w:cs="Arial"/>
          <w:color w:val="auto"/>
          <w:sz w:val="22"/>
          <w:szCs w:val="22"/>
        </w:rPr>
        <w:t>r</w:t>
      </w:r>
      <w:r w:rsidRPr="00A53F56">
        <w:rPr>
          <w:rFonts w:ascii="Arial" w:hAnsi="Arial" w:cs="Arial"/>
          <w:color w:val="auto"/>
          <w:sz w:val="22"/>
          <w:szCs w:val="22"/>
        </w:rPr>
        <w:t xml:space="preserve">esponsable de </w:t>
      </w:r>
      <w:r>
        <w:rPr>
          <w:rFonts w:ascii="Arial" w:hAnsi="Arial" w:cs="Arial"/>
          <w:color w:val="auto"/>
          <w:sz w:val="22"/>
          <w:szCs w:val="22"/>
        </w:rPr>
        <w:t>n</w:t>
      </w:r>
      <w:r w:rsidRPr="00A53F56">
        <w:rPr>
          <w:rFonts w:ascii="Arial" w:hAnsi="Arial" w:cs="Arial"/>
          <w:color w:val="auto"/>
          <w:sz w:val="22"/>
          <w:szCs w:val="22"/>
        </w:rPr>
        <w:t xml:space="preserve">iveau </w:t>
      </w:r>
      <w:r>
        <w:rPr>
          <w:rFonts w:ascii="Arial" w:hAnsi="Arial" w:cs="Arial"/>
          <w:color w:val="auto"/>
          <w:sz w:val="22"/>
          <w:szCs w:val="22"/>
        </w:rPr>
        <w:t>l</w:t>
      </w:r>
      <w:r w:rsidRPr="00A53F56">
        <w:rPr>
          <w:rFonts w:ascii="Arial" w:hAnsi="Arial" w:cs="Arial"/>
          <w:color w:val="auto"/>
          <w:sz w:val="22"/>
          <w:szCs w:val="22"/>
        </w:rPr>
        <w:t>ocal</w:t>
      </w:r>
      <w:r>
        <w:rPr>
          <w:rFonts w:ascii="Arial" w:hAnsi="Arial" w:cs="Arial"/>
          <w:color w:val="auto"/>
          <w:sz w:val="22"/>
          <w:szCs w:val="22"/>
        </w:rPr>
        <w:t xml:space="preserve"> (RNL)</w:t>
      </w:r>
      <w:r w:rsidRPr="00A53F56">
        <w:rPr>
          <w:rFonts w:ascii="Arial" w:hAnsi="Arial" w:cs="Arial"/>
          <w:color w:val="auto"/>
          <w:sz w:val="22"/>
          <w:szCs w:val="22"/>
        </w:rPr>
        <w:t xml:space="preserve"> (cf. le tableau d’astreinte établi au sein de chaque UTD) </w:t>
      </w:r>
      <w:r w:rsidR="00D74EC6">
        <w:rPr>
          <w:rFonts w:ascii="Arial" w:hAnsi="Arial" w:cs="Arial"/>
          <w:color w:val="auto"/>
          <w:sz w:val="22"/>
          <w:szCs w:val="22"/>
        </w:rPr>
        <w:t xml:space="preserve">ou </w:t>
      </w:r>
      <w:r w:rsidRPr="00A53F56">
        <w:rPr>
          <w:rFonts w:ascii="Arial" w:hAnsi="Arial" w:cs="Arial"/>
          <w:color w:val="auto"/>
          <w:sz w:val="22"/>
          <w:szCs w:val="22"/>
        </w:rPr>
        <w:t>en dehors des heures normales de travail</w:t>
      </w:r>
      <w:r>
        <w:rPr>
          <w:rFonts w:ascii="Arial" w:hAnsi="Arial" w:cs="Arial"/>
          <w:color w:val="auto"/>
          <w:sz w:val="22"/>
          <w:szCs w:val="22"/>
        </w:rPr>
        <w:t xml:space="preserve">, </w:t>
      </w:r>
      <w:r w:rsidRPr="00A53F56">
        <w:rPr>
          <w:rFonts w:ascii="Arial" w:hAnsi="Arial" w:cs="Arial"/>
          <w:color w:val="auto"/>
          <w:sz w:val="22"/>
          <w:szCs w:val="22"/>
        </w:rPr>
        <w:t xml:space="preserve">de </w:t>
      </w:r>
      <w:r>
        <w:rPr>
          <w:rFonts w:ascii="Arial" w:hAnsi="Arial" w:cs="Arial"/>
          <w:color w:val="auto"/>
          <w:sz w:val="22"/>
          <w:szCs w:val="22"/>
        </w:rPr>
        <w:t>p</w:t>
      </w:r>
      <w:r w:rsidRPr="00A53F56">
        <w:rPr>
          <w:rFonts w:ascii="Arial" w:hAnsi="Arial" w:cs="Arial"/>
          <w:color w:val="auto"/>
          <w:sz w:val="22"/>
          <w:szCs w:val="22"/>
        </w:rPr>
        <w:t>atrouilleurs</w:t>
      </w:r>
      <w:r>
        <w:rPr>
          <w:rFonts w:ascii="Arial" w:hAnsi="Arial" w:cs="Arial"/>
          <w:color w:val="auto"/>
          <w:sz w:val="22"/>
          <w:szCs w:val="22"/>
        </w:rPr>
        <w:t xml:space="preserve"> et </w:t>
      </w:r>
      <w:r w:rsidRPr="00A53F56">
        <w:rPr>
          <w:rFonts w:ascii="Arial" w:hAnsi="Arial" w:cs="Arial"/>
          <w:color w:val="auto"/>
          <w:sz w:val="22"/>
          <w:szCs w:val="22"/>
        </w:rPr>
        <w:t xml:space="preserve">de chauffeur accompagnateur en cas d’effectifs restreints. </w:t>
      </w:r>
    </w:p>
    <w:p w:rsidR="004A3B37" w:rsidRPr="00A53F56" w:rsidRDefault="004A3B37" w:rsidP="004A3B37">
      <w:pPr>
        <w:pStyle w:val="Corpsdetexte"/>
        <w:rPr>
          <w:rFonts w:ascii="Arial" w:hAnsi="Arial" w:cs="Arial"/>
          <w:color w:val="auto"/>
          <w:sz w:val="22"/>
          <w:szCs w:val="22"/>
        </w:rPr>
      </w:pPr>
      <w:r w:rsidRPr="00A53F56">
        <w:rPr>
          <w:rFonts w:ascii="Arial" w:hAnsi="Arial" w:cs="Arial"/>
          <w:color w:val="auto"/>
          <w:sz w:val="22"/>
          <w:szCs w:val="22"/>
        </w:rPr>
        <w:t xml:space="preserve">A la reprise des heures normales ceux-ci passent donc le relais aux </w:t>
      </w:r>
      <w:r w:rsidR="00D35D46">
        <w:rPr>
          <w:rFonts w:ascii="Arial" w:hAnsi="Arial" w:cs="Arial"/>
          <w:color w:val="auto"/>
          <w:sz w:val="22"/>
          <w:szCs w:val="22"/>
        </w:rPr>
        <w:t>chefs d’équipe</w:t>
      </w:r>
      <w:r w:rsidRPr="00A53F56">
        <w:rPr>
          <w:rFonts w:ascii="Arial" w:hAnsi="Arial" w:cs="Arial"/>
          <w:color w:val="auto"/>
          <w:sz w:val="22"/>
          <w:szCs w:val="22"/>
        </w:rPr>
        <w:t xml:space="preserve"> qui ne sont pas d’astreinte et qui vont gérer les équipes de jour.</w:t>
      </w:r>
    </w:p>
    <w:p w:rsidR="004A3B37" w:rsidRPr="00832EDE" w:rsidRDefault="004A3B37" w:rsidP="004A3B37">
      <w:pPr>
        <w:pStyle w:val="Corpsdetexte"/>
        <w:rPr>
          <w:rFonts w:ascii="Arial" w:hAnsi="Arial" w:cs="Arial"/>
          <w:color w:val="auto"/>
          <w:sz w:val="22"/>
          <w:szCs w:val="22"/>
        </w:rPr>
      </w:pPr>
    </w:p>
    <w:p w:rsidR="004A3B37" w:rsidRPr="00832EDE" w:rsidRDefault="004A3B37" w:rsidP="004A3B37">
      <w:pPr>
        <w:pStyle w:val="Corpsdetexte"/>
        <w:rPr>
          <w:rFonts w:ascii="Arial" w:hAnsi="Arial" w:cs="Arial"/>
          <w:strike/>
          <w:color w:val="auto"/>
          <w:sz w:val="22"/>
          <w:szCs w:val="22"/>
        </w:rPr>
      </w:pPr>
      <w:r w:rsidRPr="00832EDE">
        <w:rPr>
          <w:rFonts w:ascii="Arial" w:hAnsi="Arial" w:cs="Arial"/>
          <w:color w:val="auto"/>
          <w:sz w:val="22"/>
          <w:szCs w:val="22"/>
        </w:rPr>
        <w:t>A ce titre, le chef d’équipe exerce une double fonction : d’une part, il met en œuvre sur son CRD les actions décidées par le RNL de jour et il gère d’autre part les personnels affectés aux interventions, dans le respect des règles en matière de santé et de sécurité des agents.</w:t>
      </w:r>
    </w:p>
    <w:p w:rsidR="004A3B37" w:rsidRPr="00832EDE" w:rsidRDefault="004A3B37" w:rsidP="004A3B37">
      <w:pPr>
        <w:pStyle w:val="Corpsdetexte"/>
        <w:rPr>
          <w:rFonts w:ascii="Arial" w:hAnsi="Arial" w:cs="Arial"/>
          <w:strike/>
          <w:color w:val="auto"/>
          <w:sz w:val="22"/>
          <w:szCs w:val="22"/>
        </w:rPr>
      </w:pPr>
    </w:p>
    <w:p w:rsidR="004A3B37" w:rsidRPr="00832EDE" w:rsidRDefault="004A3B37" w:rsidP="004A3B37">
      <w:pPr>
        <w:pStyle w:val="Corpsdetexte"/>
        <w:ind w:right="-144"/>
        <w:rPr>
          <w:rFonts w:ascii="Arial" w:hAnsi="Arial" w:cs="Arial"/>
          <w:color w:val="auto"/>
          <w:sz w:val="22"/>
          <w:szCs w:val="22"/>
        </w:rPr>
      </w:pPr>
      <w:r w:rsidRPr="00832EDE">
        <w:rPr>
          <w:rFonts w:ascii="Arial" w:hAnsi="Arial" w:cs="Arial"/>
          <w:color w:val="auto"/>
          <w:sz w:val="22"/>
          <w:szCs w:val="22"/>
          <w:u w:val="single"/>
        </w:rPr>
        <w:t>Au titre de l’exécution des décisions prises par le RNL </w:t>
      </w:r>
      <w:r w:rsidRPr="00832EDE">
        <w:rPr>
          <w:rFonts w:ascii="Arial" w:hAnsi="Arial" w:cs="Arial"/>
          <w:color w:val="auto"/>
          <w:sz w:val="22"/>
          <w:szCs w:val="22"/>
        </w:rPr>
        <w:t>:</w:t>
      </w:r>
    </w:p>
    <w:p w:rsidR="004A3B37" w:rsidRPr="00832EDE" w:rsidRDefault="004A3B37" w:rsidP="004A3B3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reçoit les consignes du RNL et prend les dispositions nécessaires à leur mise en œuvre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rejoint son CRD,</w:t>
      </w:r>
      <w:r w:rsidRPr="00A53F56">
        <w:rPr>
          <w:rFonts w:ascii="Arial" w:hAnsi="Arial" w:cs="Arial"/>
          <w:sz w:val="22"/>
          <w:szCs w:val="22"/>
        </w:rPr>
        <w:t xml:space="preserve"> pendant toute la durée des interventions, et suit le déroulement de ces dernières, par tous les moyens de communication mis à sa disposition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a</w:t>
      </w:r>
      <w:r w:rsidRPr="00A53F56">
        <w:rPr>
          <w:rFonts w:ascii="Arial" w:hAnsi="Arial" w:cs="Arial"/>
          <w:sz w:val="22"/>
          <w:szCs w:val="22"/>
        </w:rPr>
        <w:t>lerte le RNL en cas de difficulté particulière et lui rend compte des résultats de ces interventions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r</w:t>
      </w:r>
      <w:r w:rsidRPr="00A53F56">
        <w:rPr>
          <w:rFonts w:ascii="Arial" w:hAnsi="Arial" w:cs="Arial"/>
          <w:sz w:val="22"/>
          <w:szCs w:val="22"/>
        </w:rPr>
        <w:t>éalise, le cas échéant, les patrouilles décidées par le RNL et lui rend compte en temps réel de ses observations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t</w:t>
      </w:r>
      <w:r w:rsidRPr="00A53F56">
        <w:rPr>
          <w:rFonts w:ascii="Arial" w:hAnsi="Arial" w:cs="Arial"/>
          <w:sz w:val="22"/>
          <w:szCs w:val="22"/>
        </w:rPr>
        <w:t>ient les documents de suivi de l’activité, tels qu’ils sont définis par le P</w:t>
      </w:r>
      <w:r w:rsidR="00BF1C4F">
        <w:rPr>
          <w:rFonts w:ascii="Arial" w:hAnsi="Arial" w:cs="Arial"/>
          <w:sz w:val="22"/>
          <w:szCs w:val="22"/>
        </w:rPr>
        <w:t>E</w:t>
      </w:r>
      <w:r w:rsidRPr="00A53F56">
        <w:rPr>
          <w:rFonts w:ascii="Arial" w:hAnsi="Arial" w:cs="Arial"/>
          <w:sz w:val="22"/>
          <w:szCs w:val="22"/>
        </w:rPr>
        <w:t>VH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assure la v</w:t>
      </w:r>
      <w:r w:rsidRPr="00A53F56">
        <w:rPr>
          <w:rFonts w:ascii="Arial" w:hAnsi="Arial" w:cs="Arial"/>
          <w:sz w:val="22"/>
          <w:szCs w:val="22"/>
        </w:rPr>
        <w:t>érification et suivi des stocks de sel.</w:t>
      </w:r>
    </w:p>
    <w:p w:rsidR="004A3B37" w:rsidRPr="00A53F56" w:rsidRDefault="004A3B37" w:rsidP="004A3B37">
      <w:pPr>
        <w:pStyle w:val="Corpsdetexte"/>
        <w:tabs>
          <w:tab w:val="left" w:pos="1985"/>
          <w:tab w:val="left" w:pos="2628"/>
        </w:tabs>
        <w:overflowPunct w:val="0"/>
        <w:autoSpaceDE w:val="0"/>
        <w:autoSpaceDN w:val="0"/>
        <w:adjustRightInd w:val="0"/>
        <w:jc w:val="left"/>
        <w:textAlignment w:val="baseline"/>
        <w:rPr>
          <w:rFonts w:ascii="Arial" w:hAnsi="Arial" w:cs="Arial"/>
          <w:color w:val="auto"/>
          <w:sz w:val="22"/>
          <w:szCs w:val="22"/>
        </w:rPr>
      </w:pPr>
    </w:p>
    <w:p w:rsidR="004A3B37" w:rsidRPr="00A53F56" w:rsidRDefault="004A3B37" w:rsidP="004A3B37">
      <w:pPr>
        <w:pStyle w:val="Corpsdetexte"/>
        <w:jc w:val="left"/>
        <w:rPr>
          <w:rFonts w:ascii="Arial" w:hAnsi="Arial" w:cs="Arial"/>
          <w:color w:val="auto"/>
          <w:sz w:val="22"/>
          <w:szCs w:val="22"/>
          <w:u w:val="single"/>
        </w:rPr>
      </w:pPr>
      <w:r w:rsidRPr="00A53F56">
        <w:rPr>
          <w:rFonts w:ascii="Arial" w:hAnsi="Arial" w:cs="Arial"/>
          <w:color w:val="auto"/>
          <w:sz w:val="22"/>
          <w:szCs w:val="22"/>
          <w:u w:val="single"/>
        </w:rPr>
        <w:t>Au titre de la gestion des personnels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é</w:t>
      </w:r>
      <w:r w:rsidRPr="00A53F56">
        <w:rPr>
          <w:rFonts w:ascii="Arial" w:hAnsi="Arial" w:cs="Arial"/>
          <w:sz w:val="22"/>
          <w:szCs w:val="22"/>
        </w:rPr>
        <w:t>tablit et gère le planning des astreintes en concertation avec les agents</w:t>
      </w:r>
      <w:r>
        <w:rPr>
          <w:rFonts w:ascii="Arial" w:hAnsi="Arial" w:cs="Arial"/>
          <w:sz w:val="22"/>
          <w:szCs w:val="22"/>
        </w:rPr>
        <w:t> ;</w:t>
      </w:r>
    </w:p>
    <w:p w:rsidR="004A3B37" w:rsidRPr="00832EDE" w:rsidRDefault="004A3B37"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e</w:t>
      </w:r>
      <w:r w:rsidRPr="00A53F56">
        <w:rPr>
          <w:rFonts w:ascii="Arial" w:hAnsi="Arial" w:cs="Arial"/>
          <w:sz w:val="22"/>
          <w:szCs w:val="22"/>
        </w:rPr>
        <w:t xml:space="preserve">nregistre le temps de </w:t>
      </w:r>
      <w:r w:rsidRPr="00832EDE">
        <w:rPr>
          <w:rFonts w:ascii="Arial" w:hAnsi="Arial" w:cs="Arial"/>
          <w:sz w:val="22"/>
          <w:szCs w:val="22"/>
        </w:rPr>
        <w:t>travail effectif des agents ayant participé aux interventions et vérifie le respect des règles de repos applicables à la situation considérée (situation de référence ou situation exceptionnelle) et transmets ces éléments au RNL de jour;</w:t>
      </w:r>
    </w:p>
    <w:p w:rsidR="004A3B37" w:rsidRPr="00832EDE" w:rsidRDefault="004A3B37" w:rsidP="004A3B3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 xml:space="preserve">décide de la mise en repos compensateur au titre des temps de repos quotidien ou hebdomadaire et en fixe la durée, pour atteindre les seuils applicables à la situation considérée (situation de référence ou situation exceptionnelle) ; </w:t>
      </w:r>
    </w:p>
    <w:p w:rsidR="004A3B37" w:rsidRPr="00832EDE" w:rsidRDefault="004A3B37" w:rsidP="004A3B3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communique cette décision aux agents ;</w:t>
      </w:r>
    </w:p>
    <w:p w:rsidR="004A3B37" w:rsidRPr="00832EDE" w:rsidRDefault="004A3B37" w:rsidP="004A3B3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communique les instructions pour l’équipe de jour ;</w:t>
      </w:r>
    </w:p>
    <w:p w:rsidR="004A3B37" w:rsidRPr="00832EDE" w:rsidRDefault="004A3B37" w:rsidP="004A3B3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 xml:space="preserve">établit un compte rendu pour le </w:t>
      </w:r>
      <w:r w:rsidR="00577A35">
        <w:rPr>
          <w:rFonts w:ascii="Arial" w:hAnsi="Arial" w:cs="Arial"/>
          <w:sz w:val="22"/>
          <w:szCs w:val="22"/>
        </w:rPr>
        <w:t>responsable</w:t>
      </w:r>
      <w:r w:rsidR="00577A35" w:rsidRPr="00832EDE">
        <w:rPr>
          <w:rFonts w:ascii="Arial" w:hAnsi="Arial" w:cs="Arial"/>
          <w:sz w:val="22"/>
          <w:szCs w:val="22"/>
        </w:rPr>
        <w:t xml:space="preserve"> </w:t>
      </w:r>
      <w:r w:rsidRPr="00832EDE">
        <w:rPr>
          <w:rFonts w:ascii="Arial" w:hAnsi="Arial" w:cs="Arial"/>
          <w:sz w:val="22"/>
          <w:szCs w:val="22"/>
        </w:rPr>
        <w:t>du CRD, le chef d’UTD et le RNL de jour.</w:t>
      </w:r>
    </w:p>
    <w:p w:rsidR="004A3B37" w:rsidRPr="00A53F56" w:rsidRDefault="004A3B37" w:rsidP="004A3B37">
      <w:pPr>
        <w:jc w:val="both"/>
        <w:rPr>
          <w:rFonts w:ascii="Arial" w:hAnsi="Arial" w:cs="Arial"/>
          <w:sz w:val="22"/>
          <w:szCs w:val="22"/>
        </w:rPr>
      </w:pPr>
    </w:p>
    <w:p w:rsidR="004A3B37" w:rsidRPr="00A53F56" w:rsidRDefault="004A3B37" w:rsidP="004A3B37">
      <w:pPr>
        <w:jc w:val="both"/>
        <w:rPr>
          <w:rFonts w:ascii="Arial" w:hAnsi="Arial" w:cs="Arial"/>
          <w:strike/>
          <w:sz w:val="22"/>
          <w:szCs w:val="22"/>
        </w:rPr>
      </w:pPr>
    </w:p>
    <w:p w:rsidR="004A3B37" w:rsidRPr="00A53F56" w:rsidRDefault="004A3B37" w:rsidP="004A3B37">
      <w:pPr>
        <w:rPr>
          <w:rFonts w:ascii="Arial" w:hAnsi="Arial" w:cs="Arial"/>
          <w:b/>
          <w:color w:val="FF6600"/>
          <w:sz w:val="22"/>
          <w:szCs w:val="22"/>
          <w:u w:val="single" w:color="00FF00"/>
        </w:rPr>
      </w:pPr>
      <w:r w:rsidRPr="00A53F56">
        <w:rPr>
          <w:rFonts w:ascii="Arial" w:hAnsi="Arial" w:cs="Arial"/>
          <w:b/>
          <w:color w:val="FF6600"/>
          <w:sz w:val="22"/>
          <w:szCs w:val="22"/>
          <w:u w:val="single" w:color="00FF00"/>
        </w:rPr>
        <w:t>LE RESPONSABLE DE NIVEAU LOCAL (RNL)</w:t>
      </w:r>
    </w:p>
    <w:p w:rsidR="004A3B37" w:rsidRPr="00A53F56" w:rsidRDefault="004A3B37" w:rsidP="004A3B37">
      <w:pPr>
        <w:jc w:val="both"/>
        <w:rPr>
          <w:rFonts w:ascii="Arial" w:hAnsi="Arial" w:cs="Arial"/>
          <w:sz w:val="22"/>
          <w:szCs w:val="22"/>
        </w:rPr>
      </w:pP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Le coordinateur </w:t>
      </w:r>
      <w:r>
        <w:rPr>
          <w:rFonts w:ascii="Arial" w:hAnsi="Arial" w:cs="Arial"/>
          <w:sz w:val="22"/>
          <w:szCs w:val="22"/>
        </w:rPr>
        <w:t>s’appuie</w:t>
      </w:r>
      <w:r w:rsidRPr="00A53F56">
        <w:rPr>
          <w:rFonts w:ascii="Arial" w:hAnsi="Arial" w:cs="Arial"/>
          <w:sz w:val="22"/>
          <w:szCs w:val="22"/>
        </w:rPr>
        <w:t xml:space="preserve"> au niveau de chacune des 5 UTD sur un </w:t>
      </w:r>
      <w:r>
        <w:rPr>
          <w:rFonts w:ascii="Arial" w:hAnsi="Arial" w:cs="Arial"/>
          <w:sz w:val="22"/>
          <w:szCs w:val="22"/>
        </w:rPr>
        <w:t>r</w:t>
      </w:r>
      <w:r w:rsidRPr="00A53F56">
        <w:rPr>
          <w:rFonts w:ascii="Arial" w:hAnsi="Arial" w:cs="Arial"/>
          <w:sz w:val="22"/>
          <w:szCs w:val="22"/>
        </w:rPr>
        <w:t xml:space="preserve">esponsable de </w:t>
      </w:r>
      <w:r>
        <w:rPr>
          <w:rFonts w:ascii="Arial" w:hAnsi="Arial" w:cs="Arial"/>
          <w:sz w:val="22"/>
          <w:szCs w:val="22"/>
        </w:rPr>
        <w:t>n</w:t>
      </w:r>
      <w:r w:rsidRPr="00A53F56">
        <w:rPr>
          <w:rFonts w:ascii="Arial" w:hAnsi="Arial" w:cs="Arial"/>
          <w:sz w:val="22"/>
          <w:szCs w:val="22"/>
        </w:rPr>
        <w:t xml:space="preserve">iveau </w:t>
      </w:r>
      <w:r>
        <w:rPr>
          <w:rFonts w:ascii="Arial" w:hAnsi="Arial" w:cs="Arial"/>
          <w:sz w:val="22"/>
          <w:szCs w:val="22"/>
        </w:rPr>
        <w:t>l</w:t>
      </w:r>
      <w:r w:rsidRPr="00A53F56">
        <w:rPr>
          <w:rFonts w:ascii="Arial" w:hAnsi="Arial" w:cs="Arial"/>
          <w:sz w:val="22"/>
          <w:szCs w:val="22"/>
        </w:rPr>
        <w:t xml:space="preserve">ocal </w:t>
      </w:r>
      <w:r>
        <w:rPr>
          <w:rFonts w:ascii="Arial" w:hAnsi="Arial" w:cs="Arial"/>
          <w:sz w:val="22"/>
          <w:szCs w:val="22"/>
        </w:rPr>
        <w:t xml:space="preserve">(RNL) </w:t>
      </w:r>
      <w:r w:rsidRPr="00A53F56">
        <w:rPr>
          <w:rFonts w:ascii="Arial" w:hAnsi="Arial" w:cs="Arial"/>
          <w:sz w:val="22"/>
          <w:szCs w:val="22"/>
        </w:rPr>
        <w:t xml:space="preserve">qui est un </w:t>
      </w:r>
      <w:r>
        <w:rPr>
          <w:rFonts w:ascii="Arial" w:hAnsi="Arial" w:cs="Arial"/>
          <w:sz w:val="22"/>
          <w:szCs w:val="22"/>
        </w:rPr>
        <w:t>chef d’équipe (</w:t>
      </w:r>
      <w:r w:rsidRPr="00A53F56">
        <w:rPr>
          <w:rFonts w:ascii="Arial" w:hAnsi="Arial" w:cs="Arial"/>
          <w:sz w:val="22"/>
          <w:szCs w:val="22"/>
        </w:rPr>
        <w:t xml:space="preserve">peut être un </w:t>
      </w:r>
      <w:r>
        <w:rPr>
          <w:rFonts w:ascii="Arial" w:hAnsi="Arial" w:cs="Arial"/>
          <w:sz w:val="22"/>
          <w:szCs w:val="22"/>
        </w:rPr>
        <w:t>c</w:t>
      </w:r>
      <w:r w:rsidRPr="00A53F56">
        <w:rPr>
          <w:rFonts w:ascii="Arial" w:hAnsi="Arial" w:cs="Arial"/>
          <w:sz w:val="22"/>
          <w:szCs w:val="22"/>
        </w:rPr>
        <w:t>ontrôleur à titre dérogatoire et ce compte tenu des effectifs disponibles</w:t>
      </w:r>
      <w:r>
        <w:rPr>
          <w:rFonts w:ascii="Arial" w:hAnsi="Arial" w:cs="Arial"/>
          <w:sz w:val="22"/>
          <w:szCs w:val="22"/>
        </w:rPr>
        <w:t>)</w:t>
      </w:r>
      <w:r w:rsidRPr="00A53F56">
        <w:rPr>
          <w:rFonts w:ascii="Arial" w:hAnsi="Arial" w:cs="Arial"/>
          <w:sz w:val="22"/>
          <w:szCs w:val="22"/>
        </w:rPr>
        <w:t>.</w:t>
      </w:r>
    </w:p>
    <w:p w:rsidR="004A3B37" w:rsidRPr="00A53F56" w:rsidRDefault="004A3B37" w:rsidP="004A3B37">
      <w:pPr>
        <w:jc w:val="both"/>
        <w:rPr>
          <w:rFonts w:ascii="Arial" w:hAnsi="Arial" w:cs="Arial"/>
          <w:sz w:val="22"/>
          <w:szCs w:val="22"/>
        </w:rPr>
      </w:pPr>
      <w:r w:rsidRPr="00A53F56">
        <w:rPr>
          <w:rFonts w:ascii="Arial" w:hAnsi="Arial" w:cs="Arial"/>
          <w:sz w:val="22"/>
          <w:szCs w:val="22"/>
        </w:rPr>
        <w:t>Interlocuteur privilégié du coordinateur, c’est lui qui prend les décisions sur le plan local</w:t>
      </w:r>
      <w:r>
        <w:rPr>
          <w:rFonts w:ascii="Arial" w:hAnsi="Arial" w:cs="Arial"/>
          <w:sz w:val="22"/>
          <w:szCs w:val="22"/>
        </w:rPr>
        <w:t>.</w:t>
      </w:r>
    </w:p>
    <w:p w:rsidR="004A3B37" w:rsidRPr="00A53F56" w:rsidRDefault="004A3B37" w:rsidP="004A3B37">
      <w:pPr>
        <w:jc w:val="both"/>
        <w:rPr>
          <w:rFonts w:ascii="Arial" w:hAnsi="Arial" w:cs="Arial"/>
          <w:sz w:val="22"/>
          <w:szCs w:val="22"/>
        </w:rPr>
      </w:pPr>
      <w:r w:rsidRPr="00A53F56">
        <w:rPr>
          <w:rFonts w:ascii="Arial" w:hAnsi="Arial" w:cs="Arial"/>
          <w:sz w:val="22"/>
          <w:szCs w:val="22"/>
        </w:rPr>
        <w:t>Il est l’interface entre le coordinateur et les patrouilleurs (et par extension l’UTD).</w:t>
      </w: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Il peut faire des propositions d’intervention au </w:t>
      </w:r>
      <w:r>
        <w:rPr>
          <w:rFonts w:ascii="Arial" w:hAnsi="Arial" w:cs="Arial"/>
          <w:sz w:val="22"/>
          <w:szCs w:val="22"/>
        </w:rPr>
        <w:t>c</w:t>
      </w:r>
      <w:r w:rsidRPr="00A53F56">
        <w:rPr>
          <w:rFonts w:ascii="Arial" w:hAnsi="Arial" w:cs="Arial"/>
          <w:sz w:val="22"/>
          <w:szCs w:val="22"/>
        </w:rPr>
        <w:t>oordinateur (interventions curatives essentiellement).</w:t>
      </w:r>
    </w:p>
    <w:p w:rsidR="004A3B37" w:rsidRPr="00A53F56" w:rsidRDefault="004A3B37" w:rsidP="004A3B37">
      <w:pPr>
        <w:jc w:val="both"/>
        <w:rPr>
          <w:rFonts w:ascii="Arial" w:hAnsi="Arial" w:cs="Arial"/>
          <w:sz w:val="22"/>
          <w:szCs w:val="22"/>
        </w:rPr>
      </w:pPr>
      <w:r w:rsidRPr="00A53F56">
        <w:rPr>
          <w:rFonts w:ascii="Arial" w:hAnsi="Arial" w:cs="Arial"/>
          <w:sz w:val="22"/>
          <w:szCs w:val="22"/>
        </w:rPr>
        <w:t>Dès le déclenchement des interventions de salage i</w:t>
      </w:r>
      <w:r w:rsidR="008720AB">
        <w:rPr>
          <w:rFonts w:ascii="Arial" w:hAnsi="Arial" w:cs="Arial"/>
          <w:sz w:val="22"/>
          <w:szCs w:val="22"/>
        </w:rPr>
        <w:t>l est présent dans son CRD dans lequel</w:t>
      </w:r>
      <w:r w:rsidR="00D74EC6">
        <w:rPr>
          <w:rFonts w:ascii="Arial" w:hAnsi="Arial" w:cs="Arial"/>
          <w:sz w:val="22"/>
          <w:szCs w:val="22"/>
        </w:rPr>
        <w:t xml:space="preserve"> </w:t>
      </w:r>
      <w:r w:rsidRPr="00A53F56">
        <w:rPr>
          <w:rFonts w:ascii="Arial" w:hAnsi="Arial" w:cs="Arial"/>
          <w:sz w:val="22"/>
          <w:szCs w:val="22"/>
        </w:rPr>
        <w:t>Il dispose d’un ordinateur portable équipé d’une connexion Internet avec accès au service Météo pour suivre l’évolution des perturbations.</w:t>
      </w: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Il établit les </w:t>
      </w:r>
      <w:r>
        <w:rPr>
          <w:rFonts w:ascii="Arial" w:hAnsi="Arial" w:cs="Arial"/>
          <w:sz w:val="22"/>
          <w:szCs w:val="22"/>
        </w:rPr>
        <w:t>c</w:t>
      </w:r>
      <w:r w:rsidRPr="00A53F56">
        <w:rPr>
          <w:rFonts w:ascii="Arial" w:hAnsi="Arial" w:cs="Arial"/>
          <w:sz w:val="22"/>
          <w:szCs w:val="22"/>
        </w:rPr>
        <w:t>omptes rendus de salage et de patrouille à destination du coordinateur et du chef d’UTD.</w:t>
      </w:r>
    </w:p>
    <w:p w:rsidR="004A3B37" w:rsidRPr="00A53F56" w:rsidRDefault="004A3B37" w:rsidP="004A3B37">
      <w:pPr>
        <w:jc w:val="both"/>
        <w:rPr>
          <w:rFonts w:ascii="Arial" w:hAnsi="Arial" w:cs="Arial"/>
          <w:sz w:val="22"/>
          <w:szCs w:val="22"/>
        </w:rPr>
      </w:pPr>
      <w:r w:rsidRPr="00A53F56">
        <w:rPr>
          <w:rFonts w:ascii="Arial" w:hAnsi="Arial" w:cs="Arial"/>
          <w:sz w:val="22"/>
          <w:szCs w:val="22"/>
        </w:rPr>
        <w:t>Il signale en tant que de besoins les problèmes de matériel au chef d’UTD.</w:t>
      </w:r>
    </w:p>
    <w:p w:rsidR="004A3B37" w:rsidRPr="00A53F56" w:rsidRDefault="004A3B37" w:rsidP="004A3B37">
      <w:pPr>
        <w:jc w:val="both"/>
        <w:rPr>
          <w:rFonts w:ascii="Arial" w:hAnsi="Arial" w:cs="Arial"/>
          <w:sz w:val="22"/>
          <w:szCs w:val="22"/>
        </w:rPr>
      </w:pPr>
      <w:r w:rsidRPr="00A53F56">
        <w:rPr>
          <w:rFonts w:ascii="Arial" w:hAnsi="Arial" w:cs="Arial"/>
          <w:sz w:val="22"/>
          <w:szCs w:val="22"/>
        </w:rPr>
        <w:t>Il effectue le suivi des stocks de sel et propose les commandes au chef d’UTD.</w:t>
      </w:r>
    </w:p>
    <w:p w:rsidR="004A3B37" w:rsidRPr="00A53F56" w:rsidRDefault="004A3B37" w:rsidP="004A3B37">
      <w:pPr>
        <w:jc w:val="both"/>
        <w:rPr>
          <w:rFonts w:ascii="Arial" w:hAnsi="Arial" w:cs="Arial"/>
          <w:sz w:val="22"/>
          <w:szCs w:val="22"/>
        </w:rPr>
      </w:pPr>
      <w:r w:rsidRPr="00A53F56">
        <w:rPr>
          <w:rFonts w:ascii="Arial" w:hAnsi="Arial" w:cs="Arial"/>
          <w:sz w:val="22"/>
          <w:szCs w:val="22"/>
        </w:rPr>
        <w:t>Il veille au respect des temps de travail et de repos (suivi en liaison avec les CRD) en application de la charte de gestion du temps</w:t>
      </w:r>
      <w:r>
        <w:rPr>
          <w:rFonts w:ascii="Arial" w:hAnsi="Arial" w:cs="Arial"/>
          <w:sz w:val="22"/>
          <w:szCs w:val="22"/>
        </w:rPr>
        <w:t>.</w:t>
      </w: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Il est la personne ressource en Viabilité Hivernale pour le </w:t>
      </w:r>
      <w:r>
        <w:rPr>
          <w:rFonts w:ascii="Arial" w:hAnsi="Arial" w:cs="Arial"/>
          <w:sz w:val="22"/>
          <w:szCs w:val="22"/>
        </w:rPr>
        <w:t>c</w:t>
      </w:r>
      <w:r w:rsidRPr="00A53F56">
        <w:rPr>
          <w:rFonts w:ascii="Arial" w:hAnsi="Arial" w:cs="Arial"/>
          <w:sz w:val="22"/>
          <w:szCs w:val="22"/>
        </w:rPr>
        <w:t xml:space="preserve">hef d’UTD et le </w:t>
      </w:r>
      <w:r>
        <w:rPr>
          <w:rFonts w:ascii="Arial" w:hAnsi="Arial" w:cs="Arial"/>
          <w:sz w:val="22"/>
          <w:szCs w:val="22"/>
        </w:rPr>
        <w:t>c</w:t>
      </w:r>
      <w:r w:rsidRPr="00A53F56">
        <w:rPr>
          <w:rFonts w:ascii="Arial" w:hAnsi="Arial" w:cs="Arial"/>
          <w:sz w:val="22"/>
          <w:szCs w:val="22"/>
        </w:rPr>
        <w:t>oordinateur.</w:t>
      </w:r>
    </w:p>
    <w:p w:rsidR="004A3B37" w:rsidRPr="00A53F56" w:rsidRDefault="004A3B37" w:rsidP="004A3B37">
      <w:pPr>
        <w:jc w:val="both"/>
        <w:rPr>
          <w:rFonts w:ascii="Arial" w:hAnsi="Arial" w:cs="Arial"/>
          <w:sz w:val="22"/>
          <w:szCs w:val="22"/>
        </w:rPr>
      </w:pPr>
      <w:r w:rsidRPr="00A53F56">
        <w:rPr>
          <w:rFonts w:ascii="Arial" w:hAnsi="Arial" w:cs="Arial"/>
          <w:sz w:val="22"/>
          <w:szCs w:val="22"/>
        </w:rPr>
        <w:t>Il assure le recensement de l’état des routes et en rend compte régulièrement.</w:t>
      </w:r>
    </w:p>
    <w:p w:rsidR="004A3B37" w:rsidRPr="00A53F56" w:rsidRDefault="004A3B37" w:rsidP="004A3B37">
      <w:pPr>
        <w:jc w:val="both"/>
        <w:rPr>
          <w:rFonts w:ascii="Arial" w:hAnsi="Arial" w:cs="Arial"/>
          <w:sz w:val="22"/>
          <w:szCs w:val="22"/>
        </w:rPr>
      </w:pPr>
      <w:r w:rsidRPr="00A53F56">
        <w:rPr>
          <w:rFonts w:ascii="Arial" w:hAnsi="Arial" w:cs="Arial"/>
          <w:sz w:val="22"/>
          <w:szCs w:val="22"/>
        </w:rPr>
        <w:t>Il coordonne les interventions sur le terrain (patrouilleurs, salage, raclage)</w:t>
      </w:r>
      <w:r>
        <w:rPr>
          <w:rFonts w:ascii="Arial" w:hAnsi="Arial" w:cs="Arial"/>
          <w:sz w:val="22"/>
          <w:szCs w:val="22"/>
        </w:rPr>
        <w:t>.</w:t>
      </w:r>
    </w:p>
    <w:p w:rsidR="004A3B37" w:rsidRDefault="004A3B37" w:rsidP="004A3B37">
      <w:pPr>
        <w:jc w:val="both"/>
        <w:rPr>
          <w:rFonts w:ascii="Arial" w:hAnsi="Arial" w:cs="Arial"/>
          <w:sz w:val="22"/>
          <w:szCs w:val="22"/>
        </w:rPr>
      </w:pPr>
      <w:r w:rsidRPr="00A53F56">
        <w:rPr>
          <w:rFonts w:ascii="Arial" w:hAnsi="Arial" w:cs="Arial"/>
          <w:sz w:val="22"/>
          <w:szCs w:val="22"/>
        </w:rPr>
        <w:t>Il assure le suivi des prestations des intervenants privés (entreprises, agriculteurs), effectue le récapitulatif des heures de début et fin d’intervention avec les circuits traités.</w:t>
      </w:r>
    </w:p>
    <w:p w:rsidR="002439F6" w:rsidRPr="00A53F56" w:rsidRDefault="002439F6" w:rsidP="004A3B37">
      <w:pPr>
        <w:jc w:val="both"/>
        <w:rPr>
          <w:rFonts w:ascii="Arial" w:hAnsi="Arial" w:cs="Arial"/>
          <w:sz w:val="22"/>
          <w:szCs w:val="22"/>
        </w:rPr>
      </w:pPr>
      <w:r>
        <w:rPr>
          <w:rFonts w:ascii="Arial" w:hAnsi="Arial" w:cs="Arial"/>
          <w:sz w:val="22"/>
          <w:szCs w:val="22"/>
        </w:rPr>
        <w:t xml:space="preserve">Il renseigne, sur demande du coordinateur les indications d’état du réseau dans l’application TGP </w:t>
      </w:r>
    </w:p>
    <w:p w:rsidR="004A3B37" w:rsidRPr="00832EDE" w:rsidRDefault="004A3B37" w:rsidP="004A3B37">
      <w:pPr>
        <w:jc w:val="both"/>
        <w:rPr>
          <w:rFonts w:ascii="Arial" w:hAnsi="Arial" w:cs="Arial"/>
          <w:sz w:val="22"/>
          <w:szCs w:val="22"/>
        </w:rPr>
      </w:pPr>
      <w:r w:rsidRPr="00832EDE">
        <w:rPr>
          <w:rFonts w:ascii="Arial" w:hAnsi="Arial" w:cs="Arial"/>
          <w:sz w:val="22"/>
          <w:szCs w:val="22"/>
        </w:rPr>
        <w:t xml:space="preserve">Il </w:t>
      </w:r>
      <w:r w:rsidRPr="00832EDE">
        <w:rPr>
          <w:rFonts w:ascii="Arial" w:hAnsi="Arial" w:cs="Arial"/>
          <w:b/>
          <w:sz w:val="22"/>
          <w:szCs w:val="22"/>
          <w:u w:val="single"/>
        </w:rPr>
        <w:t>est déchargé de ses autres tâches durant les périodes d’intervention</w:t>
      </w:r>
      <w:r w:rsidRPr="00832EDE">
        <w:rPr>
          <w:rFonts w:ascii="Arial" w:hAnsi="Arial" w:cs="Arial"/>
          <w:sz w:val="22"/>
          <w:szCs w:val="22"/>
        </w:rPr>
        <w:t>.</w:t>
      </w:r>
    </w:p>
    <w:p w:rsidR="004A3B37" w:rsidRPr="00832EDE" w:rsidRDefault="004A3B37" w:rsidP="004A3B37">
      <w:pPr>
        <w:jc w:val="both"/>
        <w:rPr>
          <w:rFonts w:ascii="Arial" w:hAnsi="Arial" w:cs="Arial"/>
          <w:sz w:val="22"/>
          <w:szCs w:val="22"/>
        </w:rPr>
      </w:pPr>
      <w:r w:rsidRPr="00832EDE">
        <w:rPr>
          <w:rFonts w:ascii="Arial" w:hAnsi="Arial" w:cs="Arial"/>
          <w:sz w:val="22"/>
          <w:szCs w:val="22"/>
        </w:rPr>
        <w:t xml:space="preserve">Après la fin de sa période d’astreinte (nuitée ou week-end) il rend compte au </w:t>
      </w:r>
      <w:r w:rsidRPr="00832EDE">
        <w:rPr>
          <w:rFonts w:ascii="Arial" w:hAnsi="Arial" w:cs="Arial"/>
          <w:b/>
          <w:sz w:val="22"/>
          <w:szCs w:val="22"/>
          <w:u w:val="single"/>
        </w:rPr>
        <w:t>chef d’UTD ou adjoint</w:t>
      </w:r>
      <w:r w:rsidRPr="00832EDE">
        <w:rPr>
          <w:rFonts w:ascii="Arial" w:hAnsi="Arial" w:cs="Arial"/>
          <w:sz w:val="22"/>
          <w:szCs w:val="22"/>
        </w:rPr>
        <w:t xml:space="preserve"> qui désigne </w:t>
      </w:r>
      <w:r>
        <w:rPr>
          <w:rFonts w:ascii="Arial" w:hAnsi="Arial" w:cs="Arial"/>
          <w:sz w:val="22"/>
          <w:szCs w:val="22"/>
        </w:rPr>
        <w:t>le chef d’équipe</w:t>
      </w:r>
      <w:r w:rsidRPr="00832EDE">
        <w:rPr>
          <w:rFonts w:ascii="Arial" w:hAnsi="Arial" w:cs="Arial"/>
          <w:sz w:val="22"/>
          <w:szCs w:val="22"/>
        </w:rPr>
        <w:t xml:space="preserve"> qui prend la relève pour la journée en tant que RNL de jour (si possible du même centre).</w:t>
      </w:r>
    </w:p>
    <w:p w:rsidR="004A3B37" w:rsidRDefault="004A3B37" w:rsidP="004A3B37">
      <w:pPr>
        <w:rPr>
          <w:rFonts w:ascii="Arial" w:hAnsi="Arial" w:cs="Arial"/>
          <w:sz w:val="22"/>
          <w:szCs w:val="22"/>
        </w:rPr>
      </w:pPr>
    </w:p>
    <w:p w:rsidR="00A70256" w:rsidRPr="00A53F56" w:rsidRDefault="00A70256" w:rsidP="004A3B37">
      <w:pPr>
        <w:rPr>
          <w:rFonts w:ascii="Arial" w:hAnsi="Arial" w:cs="Arial"/>
          <w:sz w:val="22"/>
          <w:szCs w:val="22"/>
        </w:rPr>
      </w:pPr>
    </w:p>
    <w:p w:rsidR="00B12A87" w:rsidRPr="00A63E3C" w:rsidRDefault="00B12A87" w:rsidP="00B12A87">
      <w:pPr>
        <w:rPr>
          <w:rFonts w:ascii="Arial" w:hAnsi="Arial" w:cs="Arial"/>
          <w:b/>
          <w:color w:val="FF6600"/>
          <w:sz w:val="22"/>
          <w:szCs w:val="22"/>
          <w:u w:val="single" w:color="00FF00"/>
        </w:rPr>
      </w:pPr>
      <w:r w:rsidRPr="00A63E3C">
        <w:rPr>
          <w:rFonts w:ascii="Arial" w:hAnsi="Arial" w:cs="Arial"/>
          <w:b/>
          <w:color w:val="FF6600"/>
          <w:sz w:val="22"/>
          <w:szCs w:val="22"/>
          <w:u w:val="single" w:color="00FF00"/>
        </w:rPr>
        <w:t>LE COORDINATEUR</w:t>
      </w:r>
    </w:p>
    <w:p w:rsidR="00B12A87" w:rsidRPr="00A63E3C" w:rsidRDefault="00B12A87" w:rsidP="00B12A87">
      <w:pPr>
        <w:rPr>
          <w:rFonts w:ascii="Arial" w:hAnsi="Arial" w:cs="Arial"/>
          <w:sz w:val="22"/>
          <w:szCs w:val="22"/>
        </w:rPr>
      </w:pPr>
    </w:p>
    <w:p w:rsidR="00B12A87" w:rsidRPr="00A63E3C" w:rsidRDefault="00B12A87" w:rsidP="00B12A87">
      <w:pPr>
        <w:ind w:right="-1136"/>
        <w:jc w:val="both"/>
        <w:rPr>
          <w:rFonts w:ascii="Arial" w:hAnsi="Arial" w:cs="Arial"/>
          <w:sz w:val="22"/>
          <w:szCs w:val="22"/>
        </w:rPr>
      </w:pPr>
      <w:r>
        <w:rPr>
          <w:rFonts w:ascii="Arial" w:hAnsi="Arial" w:cs="Arial"/>
          <w:sz w:val="22"/>
          <w:szCs w:val="22"/>
        </w:rPr>
        <w:t>Technicien</w:t>
      </w:r>
      <w:r w:rsidRPr="00A63E3C">
        <w:rPr>
          <w:rFonts w:ascii="Arial" w:hAnsi="Arial" w:cs="Arial"/>
          <w:sz w:val="22"/>
          <w:szCs w:val="22"/>
        </w:rPr>
        <w:t>, il est chargé de faire ap</w:t>
      </w:r>
      <w:r>
        <w:rPr>
          <w:rFonts w:ascii="Arial" w:hAnsi="Arial" w:cs="Arial"/>
          <w:sz w:val="22"/>
          <w:szCs w:val="22"/>
        </w:rPr>
        <w:t>pliquer les dispositions du DOVH</w:t>
      </w:r>
      <w:r w:rsidRPr="00A63E3C">
        <w:rPr>
          <w:rFonts w:ascii="Arial" w:hAnsi="Arial" w:cs="Arial"/>
          <w:sz w:val="22"/>
          <w:szCs w:val="22"/>
        </w:rPr>
        <w:t>.</w:t>
      </w:r>
    </w:p>
    <w:p w:rsidR="00B12A87" w:rsidRPr="00A63E3C" w:rsidRDefault="00B12A87" w:rsidP="00B12A87">
      <w:pPr>
        <w:jc w:val="both"/>
        <w:rPr>
          <w:rFonts w:ascii="Arial" w:hAnsi="Arial" w:cs="Arial"/>
          <w:sz w:val="22"/>
          <w:szCs w:val="22"/>
        </w:rPr>
      </w:pPr>
      <w:r w:rsidRPr="00A63E3C">
        <w:rPr>
          <w:rFonts w:ascii="Arial" w:hAnsi="Arial" w:cs="Arial"/>
          <w:sz w:val="22"/>
          <w:szCs w:val="22"/>
        </w:rPr>
        <w:t>Il consulte les messages météo avant toute décision d’intervention.</w:t>
      </w:r>
    </w:p>
    <w:p w:rsidR="00B12A87" w:rsidRPr="00A63E3C" w:rsidRDefault="00B12A87" w:rsidP="00B12A87">
      <w:pPr>
        <w:ind w:right="-1"/>
        <w:jc w:val="both"/>
        <w:rPr>
          <w:rFonts w:ascii="Arial" w:hAnsi="Arial" w:cs="Arial"/>
          <w:sz w:val="22"/>
          <w:szCs w:val="22"/>
        </w:rPr>
      </w:pPr>
      <w:r w:rsidRPr="00A63E3C">
        <w:rPr>
          <w:rFonts w:ascii="Arial" w:hAnsi="Arial" w:cs="Arial"/>
          <w:sz w:val="22"/>
          <w:szCs w:val="22"/>
        </w:rPr>
        <w:t>Il établit le bulletin de consignes (patrouilles, interventions, …) en faisant référence à la cha</w:t>
      </w:r>
      <w:r>
        <w:rPr>
          <w:rFonts w:ascii="Arial" w:hAnsi="Arial" w:cs="Arial"/>
          <w:sz w:val="22"/>
          <w:szCs w:val="22"/>
        </w:rPr>
        <w:t>rte de gestion du temps et au DO</w:t>
      </w:r>
      <w:r w:rsidRPr="00A63E3C">
        <w:rPr>
          <w:rFonts w:ascii="Arial" w:hAnsi="Arial" w:cs="Arial"/>
          <w:sz w:val="22"/>
          <w:szCs w:val="22"/>
        </w:rPr>
        <w:t>VH.</w:t>
      </w:r>
    </w:p>
    <w:p w:rsidR="00B12A87" w:rsidRPr="00A63E3C" w:rsidRDefault="00B12A87" w:rsidP="00B12A87">
      <w:pPr>
        <w:jc w:val="both"/>
        <w:rPr>
          <w:rFonts w:ascii="Arial" w:hAnsi="Arial" w:cs="Arial"/>
          <w:sz w:val="22"/>
          <w:szCs w:val="22"/>
        </w:rPr>
      </w:pPr>
      <w:r w:rsidRPr="00A63E3C">
        <w:rPr>
          <w:rFonts w:ascii="Arial" w:hAnsi="Arial" w:cs="Arial"/>
          <w:sz w:val="22"/>
          <w:szCs w:val="22"/>
        </w:rPr>
        <w:t>Il est chargé de prendre l’ensemble des décisions en ce qui concerne la mise en place des patrouilles, les interventions (type, heures de départ, circuits à traiter,…), le traitement des points singuliers.</w:t>
      </w:r>
    </w:p>
    <w:p w:rsidR="00B12A87" w:rsidRPr="00A63E3C" w:rsidRDefault="00B12A87" w:rsidP="00B12A87">
      <w:pPr>
        <w:jc w:val="both"/>
        <w:rPr>
          <w:rFonts w:ascii="Arial" w:hAnsi="Arial" w:cs="Arial"/>
          <w:sz w:val="22"/>
          <w:szCs w:val="22"/>
        </w:rPr>
      </w:pPr>
      <w:r w:rsidRPr="00A63E3C">
        <w:rPr>
          <w:rFonts w:ascii="Arial" w:hAnsi="Arial" w:cs="Arial"/>
          <w:sz w:val="22"/>
          <w:szCs w:val="22"/>
        </w:rPr>
        <w:t>Il est chargé d’assurer l’information générale des intervenants en interne et leur diffusion en externe (DIRCOM, préfecture, départements limitrophes).</w:t>
      </w:r>
    </w:p>
    <w:p w:rsidR="00BF1C4F" w:rsidRPr="00A63E3C" w:rsidRDefault="00B12A87" w:rsidP="00B12A87">
      <w:pPr>
        <w:jc w:val="both"/>
        <w:rPr>
          <w:rFonts w:ascii="Arial" w:hAnsi="Arial" w:cs="Arial"/>
          <w:sz w:val="22"/>
          <w:szCs w:val="22"/>
        </w:rPr>
      </w:pPr>
      <w:r w:rsidRPr="00A63E3C">
        <w:rPr>
          <w:rFonts w:ascii="Arial" w:hAnsi="Arial" w:cs="Arial"/>
          <w:sz w:val="22"/>
          <w:szCs w:val="22"/>
        </w:rPr>
        <w:t xml:space="preserve">Il coordonne les interventions, dirige </w:t>
      </w:r>
      <w:r w:rsidR="00BF1C4F">
        <w:rPr>
          <w:rFonts w:ascii="Arial" w:hAnsi="Arial" w:cs="Arial"/>
          <w:sz w:val="22"/>
          <w:szCs w:val="22"/>
        </w:rPr>
        <w:t xml:space="preserve">et harmonise </w:t>
      </w:r>
      <w:r w:rsidRPr="00A63E3C">
        <w:rPr>
          <w:rFonts w:ascii="Arial" w:hAnsi="Arial" w:cs="Arial"/>
          <w:sz w:val="22"/>
          <w:szCs w:val="22"/>
        </w:rPr>
        <w:t xml:space="preserve">les actions préventives et </w:t>
      </w:r>
      <w:r w:rsidR="00BF1C4F" w:rsidRPr="00A63E3C">
        <w:rPr>
          <w:rFonts w:ascii="Arial" w:hAnsi="Arial" w:cs="Arial"/>
          <w:sz w:val="22"/>
          <w:szCs w:val="22"/>
        </w:rPr>
        <w:t>curatives</w:t>
      </w:r>
      <w:r w:rsidR="00BF1C4F">
        <w:rPr>
          <w:rFonts w:ascii="Arial" w:hAnsi="Arial" w:cs="Arial"/>
          <w:sz w:val="22"/>
          <w:szCs w:val="22"/>
        </w:rPr>
        <w:t>.</w:t>
      </w:r>
    </w:p>
    <w:p w:rsidR="00B12A87" w:rsidRPr="00A63E3C" w:rsidRDefault="00B12A87" w:rsidP="00B12A87">
      <w:pPr>
        <w:jc w:val="both"/>
        <w:rPr>
          <w:rFonts w:ascii="Arial" w:hAnsi="Arial" w:cs="Arial"/>
          <w:sz w:val="22"/>
          <w:szCs w:val="22"/>
        </w:rPr>
      </w:pPr>
      <w:r w:rsidRPr="00A63E3C">
        <w:rPr>
          <w:rFonts w:ascii="Arial" w:hAnsi="Arial" w:cs="Arial"/>
          <w:sz w:val="22"/>
          <w:szCs w:val="22"/>
        </w:rPr>
        <w:t>Il alerte le cadre d’astreinte des problèmes et des changements dans le cadre des dérogations liées aux nécessités de service (charte de gestion du temps), il demande son avis en cas de problème ou de difficulté à prendre une décision</w:t>
      </w:r>
    </w:p>
    <w:p w:rsidR="00B12A87" w:rsidRPr="00A63E3C" w:rsidRDefault="00B12A87" w:rsidP="00B12A87">
      <w:pPr>
        <w:jc w:val="both"/>
        <w:rPr>
          <w:rFonts w:ascii="Arial" w:hAnsi="Arial" w:cs="Arial"/>
          <w:sz w:val="22"/>
          <w:szCs w:val="22"/>
        </w:rPr>
      </w:pPr>
    </w:p>
    <w:p w:rsidR="00B12A87" w:rsidRPr="00A63E3C" w:rsidRDefault="00B12A87" w:rsidP="00B12A87">
      <w:pPr>
        <w:jc w:val="both"/>
        <w:rPr>
          <w:rFonts w:ascii="Arial" w:hAnsi="Arial" w:cs="Arial"/>
          <w:sz w:val="22"/>
          <w:szCs w:val="22"/>
        </w:rPr>
      </w:pPr>
      <w:r w:rsidRPr="00A63E3C">
        <w:rPr>
          <w:rFonts w:ascii="Arial" w:hAnsi="Arial" w:cs="Arial"/>
          <w:sz w:val="22"/>
          <w:szCs w:val="22"/>
        </w:rPr>
        <w:t>Il passe le relais au coordinateur de jour (</w:t>
      </w:r>
      <w:r w:rsidR="00FB05CB">
        <w:rPr>
          <w:rFonts w:ascii="Arial" w:hAnsi="Arial" w:cs="Arial"/>
          <w:sz w:val="22"/>
          <w:szCs w:val="22"/>
        </w:rPr>
        <w:t>technicien</w:t>
      </w:r>
      <w:r w:rsidR="00FB05CB" w:rsidRPr="00A63E3C">
        <w:rPr>
          <w:rFonts w:ascii="Arial" w:hAnsi="Arial" w:cs="Arial"/>
          <w:sz w:val="22"/>
          <w:szCs w:val="22"/>
        </w:rPr>
        <w:t xml:space="preserve"> </w:t>
      </w:r>
      <w:r w:rsidRPr="00A63E3C">
        <w:rPr>
          <w:rFonts w:ascii="Arial" w:hAnsi="Arial" w:cs="Arial"/>
          <w:sz w:val="22"/>
          <w:szCs w:val="22"/>
        </w:rPr>
        <w:t>désigné préalablement à la mise en place du service hivernal conformément au tableau général d’astreinte)</w:t>
      </w:r>
      <w:r w:rsidR="00BF1C4F">
        <w:rPr>
          <w:rFonts w:ascii="Arial" w:hAnsi="Arial" w:cs="Arial"/>
          <w:sz w:val="22"/>
          <w:szCs w:val="22"/>
        </w:rPr>
        <w:t xml:space="preserve"> ou au coordinateur de Week-End (équivalent du coordinateur de jour</w:t>
      </w:r>
      <w:r w:rsidR="00971D11">
        <w:rPr>
          <w:rFonts w:ascii="Arial" w:hAnsi="Arial" w:cs="Arial"/>
          <w:sz w:val="22"/>
          <w:szCs w:val="22"/>
        </w:rPr>
        <w:t xml:space="preserve"> pour la période du Week-End)</w:t>
      </w:r>
      <w:r w:rsidRPr="00A63E3C">
        <w:rPr>
          <w:rFonts w:ascii="Arial" w:hAnsi="Arial" w:cs="Arial"/>
          <w:sz w:val="22"/>
          <w:szCs w:val="22"/>
        </w:rPr>
        <w:t xml:space="preserve"> ou à la cellule de crise en relayant les informations suivantes :</w:t>
      </w:r>
    </w:p>
    <w:p w:rsidR="00B12A87" w:rsidRPr="00A63E3C" w:rsidRDefault="00B12A87" w:rsidP="00B12A87">
      <w:pPr>
        <w:numPr>
          <w:ilvl w:val="0"/>
          <w:numId w:val="2"/>
        </w:numPr>
        <w:tabs>
          <w:tab w:val="num" w:pos="284"/>
        </w:tabs>
        <w:ind w:left="284" w:hanging="284"/>
        <w:jc w:val="both"/>
        <w:rPr>
          <w:rFonts w:ascii="Arial" w:hAnsi="Arial" w:cs="Arial"/>
          <w:sz w:val="22"/>
          <w:szCs w:val="22"/>
        </w:rPr>
      </w:pPr>
      <w:r w:rsidRPr="00A63E3C">
        <w:rPr>
          <w:rFonts w:ascii="Arial" w:hAnsi="Arial" w:cs="Arial"/>
          <w:sz w:val="22"/>
          <w:szCs w:val="22"/>
        </w:rPr>
        <w:t>effectif réel disponible pour les interventions qu’il coordonne ainsi que du matériel éventuellement indisponible ;</w:t>
      </w:r>
    </w:p>
    <w:p w:rsidR="00B12A87" w:rsidRPr="00A63E3C" w:rsidRDefault="00B12A87" w:rsidP="00B12A87">
      <w:pPr>
        <w:numPr>
          <w:ilvl w:val="0"/>
          <w:numId w:val="2"/>
        </w:numPr>
        <w:tabs>
          <w:tab w:val="num" w:pos="284"/>
        </w:tabs>
        <w:ind w:left="284" w:hanging="284"/>
        <w:jc w:val="both"/>
        <w:rPr>
          <w:rFonts w:ascii="Arial" w:hAnsi="Arial" w:cs="Arial"/>
          <w:sz w:val="22"/>
          <w:szCs w:val="22"/>
        </w:rPr>
      </w:pPr>
      <w:r w:rsidRPr="00A63E3C">
        <w:rPr>
          <w:rFonts w:ascii="Arial" w:hAnsi="Arial" w:cs="Arial"/>
          <w:sz w:val="22"/>
          <w:szCs w:val="22"/>
        </w:rPr>
        <w:t>tous les matins : état des routes, interventions précédentes, prévisions météorologiques ;</w:t>
      </w:r>
    </w:p>
    <w:p w:rsidR="00B12A87" w:rsidRPr="00A63E3C" w:rsidRDefault="00B12A87" w:rsidP="00B12A87">
      <w:pPr>
        <w:numPr>
          <w:ilvl w:val="0"/>
          <w:numId w:val="2"/>
        </w:numPr>
        <w:tabs>
          <w:tab w:val="num" w:pos="284"/>
        </w:tabs>
        <w:ind w:left="284" w:hanging="284"/>
        <w:jc w:val="both"/>
        <w:rPr>
          <w:rFonts w:ascii="Arial" w:hAnsi="Arial" w:cs="Arial"/>
          <w:sz w:val="22"/>
          <w:szCs w:val="22"/>
        </w:rPr>
      </w:pPr>
      <w:r w:rsidRPr="00A63E3C">
        <w:rPr>
          <w:rFonts w:ascii="Arial" w:hAnsi="Arial" w:cs="Arial"/>
          <w:sz w:val="22"/>
          <w:szCs w:val="22"/>
        </w:rPr>
        <w:t xml:space="preserve">il informe par la messagerie dédiée à la </w:t>
      </w:r>
      <w:r w:rsidR="005F30EC">
        <w:rPr>
          <w:rFonts w:ascii="Arial" w:hAnsi="Arial" w:cs="Arial"/>
          <w:sz w:val="22"/>
          <w:szCs w:val="22"/>
        </w:rPr>
        <w:t>Direction de l’Exploitation des réseaux</w:t>
      </w:r>
      <w:r w:rsidRPr="00A63E3C">
        <w:rPr>
          <w:rFonts w:ascii="Arial" w:hAnsi="Arial" w:cs="Arial"/>
          <w:sz w:val="22"/>
          <w:szCs w:val="22"/>
        </w:rPr>
        <w:t>, la SANEF</w:t>
      </w:r>
      <w:r w:rsidR="005F30EC" w:rsidRPr="00436D91">
        <w:rPr>
          <w:rFonts w:ascii="Arial" w:hAnsi="Arial" w:cs="Arial"/>
          <w:sz w:val="22"/>
          <w:szCs w:val="22"/>
        </w:rPr>
        <w:t xml:space="preserve">, les </w:t>
      </w:r>
      <w:proofErr w:type="spellStart"/>
      <w:r w:rsidR="005F30EC" w:rsidRPr="00436D91">
        <w:rPr>
          <w:rFonts w:ascii="Arial" w:hAnsi="Arial" w:cs="Arial"/>
          <w:sz w:val="22"/>
          <w:szCs w:val="22"/>
        </w:rPr>
        <w:t>DiR</w:t>
      </w:r>
      <w:proofErr w:type="spellEnd"/>
      <w:r w:rsidRPr="00A63E3C">
        <w:rPr>
          <w:rFonts w:ascii="Arial" w:hAnsi="Arial" w:cs="Arial"/>
          <w:sz w:val="22"/>
          <w:szCs w:val="22"/>
        </w:rPr>
        <w:t xml:space="preserve"> et les départements limitrophes des dispositions envisagées par le CG60 et recueille leurs propres décisions ;</w:t>
      </w:r>
    </w:p>
    <w:p w:rsidR="00B12A87" w:rsidRPr="00A63E3C" w:rsidRDefault="00B12A87" w:rsidP="00B12A87">
      <w:pPr>
        <w:numPr>
          <w:ilvl w:val="0"/>
          <w:numId w:val="2"/>
        </w:numPr>
        <w:tabs>
          <w:tab w:val="num" w:pos="284"/>
        </w:tabs>
        <w:ind w:left="284" w:hanging="284"/>
        <w:jc w:val="both"/>
        <w:rPr>
          <w:rFonts w:ascii="Arial" w:hAnsi="Arial" w:cs="Arial"/>
          <w:sz w:val="22"/>
          <w:szCs w:val="22"/>
        </w:rPr>
      </w:pPr>
      <w:r w:rsidRPr="00A63E3C">
        <w:rPr>
          <w:rFonts w:ascii="Arial" w:hAnsi="Arial" w:cs="Arial"/>
          <w:sz w:val="22"/>
          <w:szCs w:val="22"/>
        </w:rPr>
        <w:t>il tient la main-courante ;</w:t>
      </w:r>
    </w:p>
    <w:p w:rsidR="00B12A87" w:rsidRPr="00A63E3C" w:rsidRDefault="00B12A87" w:rsidP="00B12A87">
      <w:pPr>
        <w:jc w:val="both"/>
        <w:rPr>
          <w:rFonts w:ascii="Arial" w:hAnsi="Arial" w:cs="Arial"/>
          <w:sz w:val="22"/>
          <w:szCs w:val="22"/>
        </w:rPr>
      </w:pPr>
      <w:proofErr w:type="gramStart"/>
      <w:r w:rsidRPr="00A63E3C">
        <w:rPr>
          <w:rFonts w:ascii="Arial" w:hAnsi="Arial" w:cs="Arial"/>
          <w:sz w:val="22"/>
          <w:szCs w:val="22"/>
        </w:rPr>
        <w:t>il</w:t>
      </w:r>
      <w:proofErr w:type="gramEnd"/>
      <w:r w:rsidRPr="00A63E3C">
        <w:rPr>
          <w:rFonts w:ascii="Arial" w:hAnsi="Arial" w:cs="Arial"/>
          <w:sz w:val="22"/>
          <w:szCs w:val="22"/>
        </w:rPr>
        <w:t xml:space="preserve"> établit tous les matins avant 7 H, un compte rendu des interventions de la nuit, qu’il transmet au cadre d’astreinte ainsi qu’au directeur d</w:t>
      </w:r>
      <w:r w:rsidR="005F30EC">
        <w:rPr>
          <w:rFonts w:ascii="Arial" w:hAnsi="Arial" w:cs="Arial"/>
          <w:sz w:val="22"/>
          <w:szCs w:val="22"/>
        </w:rPr>
        <w:t>’exploitation des réseaux</w:t>
      </w:r>
      <w:r w:rsidRPr="00A63E3C">
        <w:rPr>
          <w:rFonts w:ascii="Arial" w:hAnsi="Arial" w:cs="Arial"/>
          <w:sz w:val="22"/>
          <w:szCs w:val="22"/>
        </w:rPr>
        <w:t>, aux chefs d’UTD, aux RNL ;</w:t>
      </w:r>
    </w:p>
    <w:p w:rsidR="00B12A87" w:rsidRPr="00246AE7" w:rsidRDefault="00B12A87" w:rsidP="00B12A87">
      <w:pPr>
        <w:jc w:val="both"/>
        <w:rPr>
          <w:rFonts w:ascii="Arial" w:hAnsi="Arial" w:cs="Arial"/>
          <w:sz w:val="22"/>
          <w:szCs w:val="22"/>
        </w:rPr>
      </w:pPr>
      <w:r w:rsidRPr="00A63E3C">
        <w:rPr>
          <w:rFonts w:ascii="Arial" w:hAnsi="Arial" w:cs="Arial"/>
          <w:sz w:val="22"/>
          <w:szCs w:val="22"/>
        </w:rPr>
        <w:t xml:space="preserve">Dès que les conditions météorologiques deviennent exceptionnelles pouvant entraîner des difficultés de </w:t>
      </w:r>
      <w:r w:rsidRPr="007A5680">
        <w:rPr>
          <w:rFonts w:ascii="Arial" w:hAnsi="Arial" w:cs="Arial"/>
          <w:sz w:val="22"/>
          <w:szCs w:val="22"/>
        </w:rPr>
        <w:t>circulation pour</w:t>
      </w:r>
      <w:r w:rsidRPr="00246AE7">
        <w:rPr>
          <w:rFonts w:ascii="Arial" w:hAnsi="Arial" w:cs="Arial"/>
          <w:sz w:val="22"/>
          <w:szCs w:val="22"/>
        </w:rPr>
        <w:t xml:space="preserve"> les transports scolaires, il en informe le cadre d’astreinte.</w:t>
      </w:r>
    </w:p>
    <w:p w:rsidR="00B12A87" w:rsidRDefault="001037C4" w:rsidP="00B12A87">
      <w:pPr>
        <w:tabs>
          <w:tab w:val="left" w:pos="2160"/>
        </w:tabs>
        <w:overflowPunct w:val="0"/>
        <w:autoSpaceDE w:val="0"/>
        <w:autoSpaceDN w:val="0"/>
        <w:adjustRightInd w:val="0"/>
        <w:jc w:val="both"/>
        <w:textAlignment w:val="baseline"/>
        <w:rPr>
          <w:rFonts w:ascii="Arial" w:hAnsi="Arial" w:cs="Arial"/>
          <w:sz w:val="22"/>
          <w:szCs w:val="22"/>
        </w:rPr>
      </w:pPr>
      <w:r w:rsidRPr="006C0578">
        <w:rPr>
          <w:rFonts w:ascii="Arial" w:hAnsi="Arial" w:cs="Arial"/>
          <w:sz w:val="22"/>
          <w:szCs w:val="22"/>
        </w:rPr>
        <w:t>-Il</w:t>
      </w:r>
      <w:r w:rsidRPr="007A5680">
        <w:rPr>
          <w:rFonts w:ascii="Arial" w:hAnsi="Arial" w:cs="Arial"/>
          <w:b/>
          <w:sz w:val="22"/>
          <w:szCs w:val="22"/>
        </w:rPr>
        <w:t xml:space="preserve"> </w:t>
      </w:r>
      <w:r w:rsidRPr="00246AE7">
        <w:rPr>
          <w:rFonts w:ascii="Arial" w:hAnsi="Arial" w:cs="Arial"/>
          <w:sz w:val="22"/>
          <w:szCs w:val="22"/>
        </w:rPr>
        <w:t xml:space="preserve">prévient le référent du garage dès le déclenchement de l’intervention </w:t>
      </w:r>
      <w:r w:rsidRPr="00311C52">
        <w:rPr>
          <w:rFonts w:ascii="Arial" w:hAnsi="Arial" w:cs="Arial"/>
          <w:b/>
          <w:sz w:val="22"/>
          <w:szCs w:val="22"/>
          <w:u w:val="single"/>
        </w:rPr>
        <w:t>(au moins un circuit activé)</w:t>
      </w:r>
    </w:p>
    <w:p w:rsidR="005F30EC" w:rsidRPr="006C0578" w:rsidRDefault="005F30EC" w:rsidP="00B12A87">
      <w:pPr>
        <w:tabs>
          <w:tab w:val="left" w:pos="2160"/>
        </w:tabs>
        <w:overflowPunct w:val="0"/>
        <w:autoSpaceDE w:val="0"/>
        <w:autoSpaceDN w:val="0"/>
        <w:adjustRightInd w:val="0"/>
        <w:jc w:val="both"/>
        <w:textAlignment w:val="baseline"/>
        <w:rPr>
          <w:rFonts w:ascii="Arial" w:hAnsi="Arial" w:cs="Arial"/>
          <w:sz w:val="22"/>
          <w:szCs w:val="22"/>
        </w:rPr>
      </w:pPr>
    </w:p>
    <w:p w:rsidR="00B12A87" w:rsidRPr="005F30EC" w:rsidRDefault="00B12A87" w:rsidP="00B12A87">
      <w:pPr>
        <w:tabs>
          <w:tab w:val="left" w:pos="2160"/>
        </w:tabs>
        <w:overflowPunct w:val="0"/>
        <w:autoSpaceDE w:val="0"/>
        <w:autoSpaceDN w:val="0"/>
        <w:adjustRightInd w:val="0"/>
        <w:jc w:val="both"/>
        <w:textAlignment w:val="baseline"/>
        <w:rPr>
          <w:rFonts w:ascii="Arial" w:hAnsi="Arial" w:cs="Arial"/>
          <w:sz w:val="22"/>
          <w:szCs w:val="22"/>
          <w:u w:val="single"/>
        </w:rPr>
      </w:pPr>
      <w:r w:rsidRPr="007A5680">
        <w:rPr>
          <w:rFonts w:ascii="Arial" w:hAnsi="Arial" w:cs="Arial"/>
          <w:sz w:val="22"/>
          <w:szCs w:val="22"/>
          <w:u w:val="single"/>
        </w:rPr>
        <w:t xml:space="preserve">En </w:t>
      </w:r>
      <w:r w:rsidRPr="005F30EC">
        <w:rPr>
          <w:rFonts w:ascii="Arial" w:hAnsi="Arial" w:cs="Arial"/>
          <w:sz w:val="22"/>
          <w:szCs w:val="22"/>
          <w:u w:val="single"/>
        </w:rPr>
        <w:t>situation</w:t>
      </w:r>
      <w:r w:rsidRPr="00311C52">
        <w:rPr>
          <w:rFonts w:ascii="Arial" w:hAnsi="Arial" w:cs="Arial"/>
          <w:sz w:val="22"/>
          <w:szCs w:val="22"/>
          <w:u w:val="single"/>
        </w:rPr>
        <w:t> normale:</w:t>
      </w:r>
    </w:p>
    <w:p w:rsidR="00B12A87" w:rsidRPr="00CE6526" w:rsidRDefault="00B12A87" w:rsidP="00B12A87">
      <w:pPr>
        <w:tabs>
          <w:tab w:val="left" w:pos="2160"/>
        </w:tabs>
        <w:overflowPunct w:val="0"/>
        <w:autoSpaceDE w:val="0"/>
        <w:autoSpaceDN w:val="0"/>
        <w:adjustRightInd w:val="0"/>
        <w:jc w:val="both"/>
        <w:textAlignment w:val="baseline"/>
        <w:rPr>
          <w:rFonts w:ascii="Arial" w:hAnsi="Arial" w:cs="Arial"/>
          <w:sz w:val="22"/>
          <w:szCs w:val="22"/>
          <w:u w:val="single"/>
        </w:rPr>
      </w:pPr>
    </w:p>
    <w:p w:rsidR="00B12A87" w:rsidRPr="009B40E5" w:rsidRDefault="00B12A87" w:rsidP="00B12A87">
      <w:pPr>
        <w:numPr>
          <w:ilvl w:val="0"/>
          <w:numId w:val="2"/>
        </w:numPr>
        <w:tabs>
          <w:tab w:val="num" w:pos="284"/>
        </w:tabs>
        <w:ind w:left="284" w:hanging="284"/>
        <w:jc w:val="both"/>
        <w:rPr>
          <w:rFonts w:ascii="Arial" w:hAnsi="Arial" w:cs="Arial"/>
          <w:sz w:val="22"/>
          <w:szCs w:val="22"/>
        </w:rPr>
      </w:pPr>
      <w:r w:rsidRPr="005D6F7B">
        <w:rPr>
          <w:rFonts w:ascii="Arial" w:hAnsi="Arial" w:cs="Arial"/>
          <w:sz w:val="22"/>
          <w:szCs w:val="22"/>
        </w:rPr>
        <w:t>Il décide de la suite à donner et fixe les modalités des interventions, dans le respect des dispositions fixées par la présente instruction en matière de niveaux de service et</w:t>
      </w:r>
      <w:r w:rsidRPr="009B40E5">
        <w:rPr>
          <w:rFonts w:ascii="Arial" w:hAnsi="Arial" w:cs="Arial"/>
          <w:sz w:val="22"/>
          <w:szCs w:val="22"/>
        </w:rPr>
        <w:t xml:space="preserve"> de santé/sécurité des agents ;</w:t>
      </w:r>
    </w:p>
    <w:p w:rsidR="00B12A87" w:rsidRPr="00C8018C" w:rsidRDefault="00B12A87" w:rsidP="00B12A87">
      <w:pPr>
        <w:numPr>
          <w:ilvl w:val="0"/>
          <w:numId w:val="2"/>
        </w:numPr>
        <w:tabs>
          <w:tab w:val="num" w:pos="284"/>
        </w:tabs>
        <w:ind w:left="284" w:hanging="284"/>
        <w:jc w:val="both"/>
        <w:rPr>
          <w:rFonts w:ascii="Arial" w:hAnsi="Arial" w:cs="Arial"/>
          <w:sz w:val="22"/>
          <w:szCs w:val="22"/>
        </w:rPr>
      </w:pPr>
      <w:r w:rsidRPr="00F9380D">
        <w:rPr>
          <w:rFonts w:ascii="Arial" w:hAnsi="Arial" w:cs="Arial"/>
          <w:sz w:val="22"/>
          <w:szCs w:val="22"/>
        </w:rPr>
        <w:t>Il décide, le cas échéant, avec</w:t>
      </w:r>
      <w:r w:rsidRPr="00C8018C">
        <w:rPr>
          <w:rFonts w:ascii="Arial" w:hAnsi="Arial" w:cs="Arial"/>
          <w:sz w:val="22"/>
          <w:szCs w:val="22"/>
        </w:rPr>
        <w:t xml:space="preserve"> le cadre d’astreinte la mise en repos préventif des équipes d’intervention et arrête après consultation du RNL les modalités de mise en œuvre;</w:t>
      </w:r>
    </w:p>
    <w:p w:rsidR="00B12A87" w:rsidRPr="006C0578" w:rsidRDefault="00B12A87" w:rsidP="00B12A87">
      <w:pPr>
        <w:numPr>
          <w:ilvl w:val="0"/>
          <w:numId w:val="2"/>
        </w:numPr>
        <w:tabs>
          <w:tab w:val="num" w:pos="284"/>
        </w:tabs>
        <w:ind w:left="284" w:hanging="284"/>
        <w:jc w:val="both"/>
        <w:rPr>
          <w:rFonts w:ascii="Arial" w:hAnsi="Arial" w:cs="Arial"/>
          <w:sz w:val="22"/>
          <w:szCs w:val="22"/>
        </w:rPr>
      </w:pPr>
      <w:r w:rsidRPr="006C0578">
        <w:rPr>
          <w:rFonts w:ascii="Arial" w:hAnsi="Arial" w:cs="Arial"/>
          <w:sz w:val="22"/>
          <w:szCs w:val="22"/>
        </w:rPr>
        <w:t>pendant la semaine, il diffuse par messagerie, avant 17h, les instructions au cadre d’astreinte, aux chefs d’UTD, aux responsables de niveau local et à la direction des routes et des déplacements ;</w:t>
      </w:r>
    </w:p>
    <w:p w:rsidR="00B12A87" w:rsidRPr="006C0578" w:rsidRDefault="00B12A87" w:rsidP="00B12A87">
      <w:pPr>
        <w:numPr>
          <w:ilvl w:val="0"/>
          <w:numId w:val="2"/>
        </w:numPr>
        <w:tabs>
          <w:tab w:val="num" w:pos="284"/>
        </w:tabs>
        <w:ind w:left="284" w:hanging="284"/>
        <w:jc w:val="both"/>
        <w:rPr>
          <w:rFonts w:ascii="Arial" w:hAnsi="Arial" w:cs="Arial"/>
          <w:sz w:val="22"/>
          <w:szCs w:val="22"/>
        </w:rPr>
      </w:pPr>
      <w:r w:rsidRPr="006C0578">
        <w:rPr>
          <w:rFonts w:ascii="Arial" w:hAnsi="Arial" w:cs="Arial"/>
          <w:sz w:val="22"/>
          <w:szCs w:val="22"/>
        </w:rPr>
        <w:t>le week-end et les jours fériés, il transmet ses instructions aux RNL par téléphone, au plus tard à 17h ;</w:t>
      </w:r>
    </w:p>
    <w:p w:rsidR="00B12A87" w:rsidRPr="006C0578" w:rsidRDefault="00B12A87" w:rsidP="00B12A87">
      <w:pPr>
        <w:numPr>
          <w:ilvl w:val="0"/>
          <w:numId w:val="2"/>
        </w:numPr>
        <w:tabs>
          <w:tab w:val="num" w:pos="284"/>
        </w:tabs>
        <w:ind w:left="284" w:hanging="284"/>
        <w:jc w:val="both"/>
        <w:rPr>
          <w:rFonts w:ascii="Arial" w:hAnsi="Arial" w:cs="Arial"/>
          <w:sz w:val="22"/>
          <w:szCs w:val="22"/>
        </w:rPr>
      </w:pPr>
      <w:r w:rsidRPr="006C0578">
        <w:rPr>
          <w:rFonts w:ascii="Arial" w:hAnsi="Arial" w:cs="Arial"/>
          <w:sz w:val="22"/>
          <w:szCs w:val="22"/>
        </w:rPr>
        <w:t>il suit la mise en œuvre de ses décisions et apporte son appui aux RNL en cas de difficulté ;</w:t>
      </w:r>
    </w:p>
    <w:p w:rsidR="00B12A87" w:rsidRPr="007A5680" w:rsidRDefault="00B12A87" w:rsidP="00B12A87">
      <w:pPr>
        <w:numPr>
          <w:ilvl w:val="0"/>
          <w:numId w:val="2"/>
        </w:numPr>
        <w:tabs>
          <w:tab w:val="num" w:pos="284"/>
        </w:tabs>
        <w:ind w:left="284" w:hanging="284"/>
        <w:jc w:val="both"/>
        <w:rPr>
          <w:rFonts w:ascii="Arial" w:hAnsi="Arial" w:cs="Arial"/>
          <w:sz w:val="22"/>
          <w:szCs w:val="22"/>
        </w:rPr>
      </w:pPr>
      <w:r w:rsidRPr="006C0578">
        <w:rPr>
          <w:rFonts w:ascii="Arial" w:hAnsi="Arial" w:cs="Arial"/>
          <w:sz w:val="22"/>
          <w:szCs w:val="22"/>
        </w:rPr>
        <w:t xml:space="preserve">Il renseigne le tableau « suivi des conditions de circulation » </w:t>
      </w:r>
      <w:r w:rsidR="006641D1" w:rsidRPr="006C0578">
        <w:rPr>
          <w:rFonts w:ascii="Arial" w:hAnsi="Arial" w:cs="Arial"/>
          <w:sz w:val="22"/>
          <w:szCs w:val="22"/>
        </w:rPr>
        <w:t>(annexe 2</w:t>
      </w:r>
      <w:r w:rsidRPr="006C0578">
        <w:rPr>
          <w:rFonts w:ascii="Arial" w:hAnsi="Arial" w:cs="Arial"/>
          <w:sz w:val="22"/>
          <w:szCs w:val="22"/>
        </w:rPr>
        <w:t>)</w:t>
      </w:r>
      <w:r w:rsidRPr="007A5680">
        <w:rPr>
          <w:rFonts w:ascii="Arial" w:hAnsi="Arial" w:cs="Arial"/>
          <w:sz w:val="22"/>
          <w:szCs w:val="22"/>
        </w:rPr>
        <w:t xml:space="preserve"> qu’il diffuse puis le transmet au coordinateur de jour qui le renseigne jusqu’au retour des conditions normales de circulation.</w:t>
      </w:r>
    </w:p>
    <w:p w:rsidR="00B12A87" w:rsidRPr="00A63E3C" w:rsidRDefault="00B12A87" w:rsidP="00B12A87">
      <w:pPr>
        <w:numPr>
          <w:ilvl w:val="0"/>
          <w:numId w:val="2"/>
        </w:numPr>
        <w:tabs>
          <w:tab w:val="num" w:pos="284"/>
        </w:tabs>
        <w:ind w:left="284" w:hanging="284"/>
        <w:jc w:val="both"/>
        <w:rPr>
          <w:rFonts w:ascii="Arial" w:hAnsi="Arial" w:cs="Arial"/>
          <w:sz w:val="22"/>
          <w:szCs w:val="22"/>
        </w:rPr>
      </w:pPr>
      <w:r w:rsidRPr="00246AE7">
        <w:rPr>
          <w:rFonts w:ascii="Arial" w:hAnsi="Arial" w:cs="Arial"/>
          <w:sz w:val="22"/>
          <w:szCs w:val="22"/>
        </w:rPr>
        <w:t xml:space="preserve">Il rend compte au directeur </w:t>
      </w:r>
      <w:r w:rsidR="005F30EC">
        <w:rPr>
          <w:rFonts w:ascii="Arial" w:hAnsi="Arial" w:cs="Arial"/>
          <w:sz w:val="22"/>
          <w:szCs w:val="22"/>
        </w:rPr>
        <w:t>d’exploitation des réseaux</w:t>
      </w:r>
      <w:r w:rsidRPr="00246AE7">
        <w:rPr>
          <w:rFonts w:ascii="Arial" w:hAnsi="Arial" w:cs="Arial"/>
          <w:sz w:val="22"/>
          <w:szCs w:val="22"/>
        </w:rPr>
        <w:t xml:space="preserve"> de ses décisions et de leur mise en</w:t>
      </w:r>
      <w:r w:rsidRPr="00A63E3C">
        <w:rPr>
          <w:rFonts w:ascii="Arial" w:hAnsi="Arial" w:cs="Arial"/>
          <w:sz w:val="22"/>
          <w:szCs w:val="22"/>
        </w:rPr>
        <w:t xml:space="preserve"> œuvre.</w:t>
      </w:r>
    </w:p>
    <w:p w:rsidR="00B12A87" w:rsidRPr="00A63E3C" w:rsidRDefault="00B12A87" w:rsidP="00B12A87">
      <w:pPr>
        <w:jc w:val="both"/>
        <w:rPr>
          <w:rFonts w:ascii="Arial" w:hAnsi="Arial" w:cs="Arial"/>
          <w:sz w:val="22"/>
          <w:szCs w:val="22"/>
        </w:rPr>
      </w:pPr>
    </w:p>
    <w:p w:rsidR="00B12A87" w:rsidRPr="00A63E3C" w:rsidRDefault="00B12A87" w:rsidP="00B12A87">
      <w:pPr>
        <w:overflowPunct w:val="0"/>
        <w:autoSpaceDE w:val="0"/>
        <w:autoSpaceDN w:val="0"/>
        <w:adjustRightInd w:val="0"/>
        <w:jc w:val="both"/>
        <w:textAlignment w:val="baseline"/>
        <w:rPr>
          <w:rFonts w:ascii="Arial" w:hAnsi="Arial" w:cs="Arial"/>
          <w:sz w:val="22"/>
          <w:szCs w:val="22"/>
        </w:rPr>
      </w:pPr>
      <w:r w:rsidRPr="00A63E3C">
        <w:rPr>
          <w:rFonts w:ascii="Arial" w:hAnsi="Arial" w:cs="Arial"/>
          <w:sz w:val="22"/>
          <w:szCs w:val="22"/>
          <w:u w:val="single"/>
        </w:rPr>
        <w:t>En situation exceptionnelle</w:t>
      </w:r>
      <w:r>
        <w:rPr>
          <w:rFonts w:ascii="Arial" w:hAnsi="Arial" w:cs="Arial"/>
          <w:sz w:val="22"/>
          <w:szCs w:val="22"/>
          <w:u w:val="single"/>
        </w:rPr>
        <w:t xml:space="preserve"> ou extrême</w:t>
      </w:r>
      <w:r w:rsidRPr="00A63E3C">
        <w:rPr>
          <w:rFonts w:ascii="Arial" w:hAnsi="Arial" w:cs="Arial"/>
          <w:sz w:val="22"/>
          <w:szCs w:val="22"/>
        </w:rPr>
        <w:t>:</w:t>
      </w:r>
    </w:p>
    <w:p w:rsidR="00B12A87" w:rsidRPr="00A63E3C" w:rsidRDefault="00B12A87" w:rsidP="00B12A87">
      <w:pPr>
        <w:overflowPunct w:val="0"/>
        <w:autoSpaceDE w:val="0"/>
        <w:autoSpaceDN w:val="0"/>
        <w:adjustRightInd w:val="0"/>
        <w:jc w:val="both"/>
        <w:textAlignment w:val="baseline"/>
        <w:rPr>
          <w:rFonts w:ascii="Arial" w:hAnsi="Arial" w:cs="Arial"/>
          <w:sz w:val="22"/>
          <w:szCs w:val="22"/>
          <w:u w:val="single"/>
        </w:rPr>
      </w:pPr>
    </w:p>
    <w:p w:rsidR="00B12A87" w:rsidRPr="006C0578" w:rsidRDefault="00B12A87" w:rsidP="005F30EC">
      <w:pPr>
        <w:numPr>
          <w:ilvl w:val="0"/>
          <w:numId w:val="2"/>
        </w:numPr>
        <w:jc w:val="both"/>
        <w:rPr>
          <w:rFonts w:ascii="Arial" w:hAnsi="Arial" w:cs="Arial"/>
          <w:strike/>
          <w:sz w:val="22"/>
          <w:szCs w:val="22"/>
        </w:rPr>
      </w:pPr>
      <w:r w:rsidRPr="007A5680">
        <w:rPr>
          <w:rFonts w:ascii="Arial" w:hAnsi="Arial" w:cs="Arial"/>
          <w:sz w:val="22"/>
          <w:szCs w:val="22"/>
        </w:rPr>
        <w:t>Il alerte immédiatement le cadre d’astreinte, lui propose les dispositions à prendre et met en œuvre les décisions arrêtées en commun ; la décision de mettre en œuvre les dispositions définies pour la situation exception</w:t>
      </w:r>
      <w:r w:rsidRPr="00246AE7">
        <w:rPr>
          <w:rFonts w:ascii="Arial" w:hAnsi="Arial" w:cs="Arial"/>
          <w:sz w:val="22"/>
          <w:szCs w:val="22"/>
        </w:rPr>
        <w:t xml:space="preserve">nelle relevant du seul </w:t>
      </w:r>
      <w:r w:rsidR="005F30EC" w:rsidRPr="005F30EC">
        <w:rPr>
          <w:rFonts w:ascii="Arial" w:hAnsi="Arial" w:cs="Arial"/>
          <w:sz w:val="22"/>
          <w:szCs w:val="22"/>
        </w:rPr>
        <w:t>directeur général adjoint en charge du PAM</w:t>
      </w:r>
      <w:r w:rsidR="005F30EC">
        <w:rPr>
          <w:rFonts w:ascii="Arial" w:hAnsi="Arial" w:cs="Arial"/>
          <w:sz w:val="22"/>
          <w:szCs w:val="22"/>
        </w:rPr>
        <w:t xml:space="preserve"> ou</w:t>
      </w:r>
      <w:r w:rsidR="00A94627">
        <w:rPr>
          <w:rFonts w:ascii="Arial" w:hAnsi="Arial" w:cs="Arial"/>
          <w:sz w:val="22"/>
          <w:szCs w:val="22"/>
        </w:rPr>
        <w:t xml:space="preserve"> de toute personne qu’il aura missionné à cet effet</w:t>
      </w:r>
      <w:r w:rsidRPr="00246AE7">
        <w:rPr>
          <w:rFonts w:ascii="Arial" w:hAnsi="Arial" w:cs="Arial"/>
          <w:sz w:val="22"/>
          <w:szCs w:val="22"/>
        </w:rPr>
        <w:t xml:space="preserve">, le cadre d’astreinte </w:t>
      </w:r>
      <w:r w:rsidR="005F30EC">
        <w:rPr>
          <w:rFonts w:ascii="Arial" w:hAnsi="Arial" w:cs="Arial"/>
          <w:sz w:val="22"/>
          <w:szCs w:val="22"/>
        </w:rPr>
        <w:t xml:space="preserve"> leur </w:t>
      </w:r>
      <w:r w:rsidRPr="00246AE7">
        <w:rPr>
          <w:rFonts w:ascii="Arial" w:hAnsi="Arial" w:cs="Arial"/>
          <w:sz w:val="22"/>
          <w:szCs w:val="22"/>
        </w:rPr>
        <w:t>propose la décision de mise en action renforcée</w:t>
      </w:r>
      <w:r w:rsidR="006641D1" w:rsidRPr="00B36491">
        <w:rPr>
          <w:rFonts w:ascii="Arial" w:hAnsi="Arial" w:cs="Arial"/>
          <w:sz w:val="22"/>
          <w:szCs w:val="22"/>
        </w:rPr>
        <w:t xml:space="preserve"> </w:t>
      </w:r>
      <w:r w:rsidRPr="006C0578">
        <w:rPr>
          <w:rFonts w:ascii="Arial" w:hAnsi="Arial" w:cs="Arial"/>
          <w:strike/>
          <w:sz w:val="22"/>
          <w:szCs w:val="22"/>
        </w:rPr>
        <w:t>;</w:t>
      </w:r>
    </w:p>
    <w:p w:rsidR="00B12A87" w:rsidRPr="00A63E3C" w:rsidRDefault="00B12A87" w:rsidP="00B12A87">
      <w:pPr>
        <w:numPr>
          <w:ilvl w:val="0"/>
          <w:numId w:val="2"/>
        </w:numPr>
        <w:tabs>
          <w:tab w:val="num" w:pos="284"/>
        </w:tabs>
        <w:ind w:left="284" w:hanging="284"/>
        <w:jc w:val="both"/>
        <w:rPr>
          <w:rFonts w:ascii="Arial" w:hAnsi="Arial" w:cs="Arial"/>
          <w:sz w:val="22"/>
          <w:szCs w:val="22"/>
        </w:rPr>
      </w:pPr>
      <w:r w:rsidRPr="007A5680">
        <w:rPr>
          <w:rFonts w:ascii="Arial" w:hAnsi="Arial" w:cs="Arial"/>
          <w:sz w:val="22"/>
          <w:szCs w:val="22"/>
        </w:rPr>
        <w:t>Il suit en temps réel l’évolution</w:t>
      </w:r>
      <w:r w:rsidRPr="00A63E3C">
        <w:rPr>
          <w:rFonts w:ascii="Arial" w:hAnsi="Arial" w:cs="Arial"/>
          <w:sz w:val="22"/>
          <w:szCs w:val="22"/>
        </w:rPr>
        <w:t xml:space="preserve"> de la situation, en s’appuyant sur les informations fournies par </w:t>
      </w:r>
      <w:r w:rsidR="005F30EC">
        <w:rPr>
          <w:rFonts w:ascii="Arial" w:hAnsi="Arial" w:cs="Arial"/>
          <w:sz w:val="22"/>
          <w:szCs w:val="22"/>
        </w:rPr>
        <w:t xml:space="preserve">le prévisionniste </w:t>
      </w:r>
      <w:r w:rsidRPr="00A63E3C">
        <w:rPr>
          <w:rFonts w:ascii="Arial" w:hAnsi="Arial" w:cs="Arial"/>
          <w:sz w:val="22"/>
          <w:szCs w:val="22"/>
        </w:rPr>
        <w:t xml:space="preserve">Météo </w:t>
      </w:r>
      <w:r w:rsidR="005F30EC">
        <w:rPr>
          <w:rFonts w:ascii="Arial" w:hAnsi="Arial" w:cs="Arial"/>
          <w:sz w:val="22"/>
          <w:szCs w:val="22"/>
        </w:rPr>
        <w:t xml:space="preserve">d’une part </w:t>
      </w:r>
      <w:r w:rsidRPr="00A63E3C">
        <w:rPr>
          <w:rFonts w:ascii="Arial" w:hAnsi="Arial" w:cs="Arial"/>
          <w:sz w:val="22"/>
          <w:szCs w:val="22"/>
        </w:rPr>
        <w:t>et sur les observations des patrouilleurs d’autre part ;</w:t>
      </w:r>
    </w:p>
    <w:p w:rsidR="00B12A87" w:rsidRPr="00A63E3C" w:rsidRDefault="00B12A87" w:rsidP="00B12A87">
      <w:pPr>
        <w:numPr>
          <w:ilvl w:val="0"/>
          <w:numId w:val="2"/>
        </w:numPr>
        <w:tabs>
          <w:tab w:val="num" w:pos="284"/>
        </w:tabs>
        <w:ind w:left="284" w:hanging="284"/>
        <w:jc w:val="both"/>
        <w:rPr>
          <w:rFonts w:ascii="Arial" w:hAnsi="Arial" w:cs="Arial"/>
          <w:sz w:val="22"/>
          <w:szCs w:val="22"/>
        </w:rPr>
      </w:pPr>
      <w:r w:rsidRPr="00A63E3C">
        <w:rPr>
          <w:rFonts w:ascii="Arial" w:hAnsi="Arial" w:cs="Arial"/>
          <w:sz w:val="22"/>
          <w:szCs w:val="22"/>
        </w:rPr>
        <w:t>Il suit en temps réel les résultats des interventions et rend compte au cadre d’astreinte.</w:t>
      </w:r>
    </w:p>
    <w:p w:rsidR="00B12A87" w:rsidRDefault="00B12A87" w:rsidP="00B12A87">
      <w:pPr>
        <w:tabs>
          <w:tab w:val="left" w:pos="2160"/>
        </w:tabs>
        <w:overflowPunct w:val="0"/>
        <w:autoSpaceDE w:val="0"/>
        <w:autoSpaceDN w:val="0"/>
        <w:adjustRightInd w:val="0"/>
        <w:jc w:val="both"/>
        <w:textAlignment w:val="baseline"/>
        <w:rPr>
          <w:rFonts w:ascii="Arial" w:hAnsi="Arial" w:cs="Arial"/>
          <w:color w:val="FF0000"/>
          <w:sz w:val="22"/>
          <w:szCs w:val="22"/>
        </w:rPr>
      </w:pPr>
    </w:p>
    <w:p w:rsidR="002D3B2E" w:rsidRDefault="002D3B2E" w:rsidP="00B12A87">
      <w:pPr>
        <w:tabs>
          <w:tab w:val="left" w:pos="2160"/>
        </w:tabs>
        <w:overflowPunct w:val="0"/>
        <w:autoSpaceDE w:val="0"/>
        <w:autoSpaceDN w:val="0"/>
        <w:adjustRightInd w:val="0"/>
        <w:jc w:val="both"/>
        <w:textAlignment w:val="baseline"/>
        <w:rPr>
          <w:rFonts w:ascii="Arial" w:hAnsi="Arial" w:cs="Arial"/>
          <w:color w:val="FF0000"/>
          <w:sz w:val="22"/>
          <w:szCs w:val="22"/>
        </w:rPr>
      </w:pPr>
    </w:p>
    <w:p w:rsidR="002D3B2E" w:rsidRPr="00A63E3C" w:rsidRDefault="002D3B2E" w:rsidP="00B12A87">
      <w:pPr>
        <w:tabs>
          <w:tab w:val="left" w:pos="2160"/>
        </w:tabs>
        <w:overflowPunct w:val="0"/>
        <w:autoSpaceDE w:val="0"/>
        <w:autoSpaceDN w:val="0"/>
        <w:adjustRightInd w:val="0"/>
        <w:jc w:val="both"/>
        <w:textAlignment w:val="baseline"/>
        <w:rPr>
          <w:rFonts w:ascii="Arial" w:hAnsi="Arial" w:cs="Arial"/>
          <w:color w:val="FF0000"/>
          <w:sz w:val="22"/>
          <w:szCs w:val="22"/>
        </w:rPr>
      </w:pPr>
    </w:p>
    <w:p w:rsidR="004A3B37" w:rsidRPr="00A53F56" w:rsidRDefault="004A3B37" w:rsidP="004A3B37">
      <w:pPr>
        <w:rPr>
          <w:rFonts w:ascii="Arial" w:hAnsi="Arial" w:cs="Arial"/>
          <w:sz w:val="22"/>
          <w:szCs w:val="22"/>
        </w:rPr>
      </w:pPr>
    </w:p>
    <w:p w:rsidR="004A3B37" w:rsidRPr="00A53F56" w:rsidRDefault="004A3B37" w:rsidP="004A3B37">
      <w:pPr>
        <w:rPr>
          <w:rFonts w:ascii="Arial" w:hAnsi="Arial" w:cs="Arial"/>
          <w:b/>
          <w:color w:val="FF6600"/>
          <w:sz w:val="22"/>
          <w:szCs w:val="22"/>
          <w:u w:val="single" w:color="00FF00"/>
        </w:rPr>
      </w:pPr>
      <w:r w:rsidRPr="00A53F56">
        <w:rPr>
          <w:rFonts w:ascii="Arial" w:hAnsi="Arial" w:cs="Arial"/>
          <w:b/>
          <w:color w:val="FF6600"/>
          <w:sz w:val="22"/>
          <w:szCs w:val="22"/>
          <w:u w:val="single" w:color="00FF00"/>
        </w:rPr>
        <w:t>LE CHEF D’UTD</w:t>
      </w:r>
    </w:p>
    <w:p w:rsidR="004A3B37" w:rsidRPr="00A53F56" w:rsidRDefault="004A3B37" w:rsidP="004A3B37">
      <w:pPr>
        <w:rPr>
          <w:rFonts w:ascii="Arial" w:hAnsi="Arial" w:cs="Arial"/>
          <w:sz w:val="22"/>
          <w:szCs w:val="22"/>
        </w:rPr>
      </w:pPr>
    </w:p>
    <w:p w:rsidR="004A3B37" w:rsidRPr="00A53F56" w:rsidRDefault="004A3B37" w:rsidP="004A3B37">
      <w:pPr>
        <w:jc w:val="both"/>
        <w:rPr>
          <w:rFonts w:ascii="Arial" w:hAnsi="Arial" w:cs="Arial"/>
          <w:sz w:val="22"/>
          <w:szCs w:val="22"/>
        </w:rPr>
      </w:pPr>
      <w:r w:rsidRPr="00A53F56">
        <w:rPr>
          <w:rFonts w:ascii="Arial" w:hAnsi="Arial" w:cs="Arial"/>
          <w:sz w:val="22"/>
          <w:szCs w:val="22"/>
        </w:rPr>
        <w:t>Il s’organise pour répondre aux objectifs du service hivernal, il veille en particulier à la bonne circulation de l’information entre les patrouilleurs, les équipes d’intervention et le RNL.</w:t>
      </w:r>
    </w:p>
    <w:p w:rsidR="004A3B37" w:rsidRPr="00A53F56" w:rsidRDefault="004A3B37" w:rsidP="004A3B37">
      <w:pPr>
        <w:jc w:val="both"/>
        <w:rPr>
          <w:rFonts w:ascii="Arial" w:hAnsi="Arial" w:cs="Arial"/>
          <w:sz w:val="22"/>
          <w:szCs w:val="22"/>
        </w:rPr>
      </w:pPr>
      <w:r w:rsidRPr="00A53F56">
        <w:rPr>
          <w:rFonts w:ascii="Arial" w:hAnsi="Arial" w:cs="Arial"/>
          <w:sz w:val="22"/>
          <w:szCs w:val="22"/>
        </w:rPr>
        <w:t>Il coordonne l’établissement du tableau d’astreinte de son UTD</w:t>
      </w:r>
      <w:r w:rsidRPr="00A53F56">
        <w:rPr>
          <w:rFonts w:ascii="Arial" w:hAnsi="Arial" w:cs="Arial"/>
          <w:color w:val="00FF00"/>
          <w:sz w:val="22"/>
          <w:szCs w:val="22"/>
        </w:rPr>
        <w:t xml:space="preserve"> </w:t>
      </w:r>
      <w:r w:rsidRPr="00A53F56">
        <w:rPr>
          <w:rFonts w:ascii="Arial" w:hAnsi="Arial" w:cs="Arial"/>
          <w:sz w:val="22"/>
          <w:szCs w:val="22"/>
        </w:rPr>
        <w:t>et en vérifie la cohérence.</w:t>
      </w:r>
    </w:p>
    <w:p w:rsidR="004A3B37" w:rsidRPr="00A53F56" w:rsidRDefault="004A3B37" w:rsidP="004A3B37">
      <w:pPr>
        <w:jc w:val="both"/>
        <w:rPr>
          <w:rFonts w:ascii="Arial" w:hAnsi="Arial" w:cs="Arial"/>
          <w:sz w:val="22"/>
          <w:szCs w:val="22"/>
        </w:rPr>
      </w:pPr>
      <w:r w:rsidRPr="00A53F56">
        <w:rPr>
          <w:rFonts w:ascii="Arial" w:hAnsi="Arial" w:cs="Arial"/>
          <w:sz w:val="22"/>
          <w:szCs w:val="22"/>
        </w:rPr>
        <w:t>Il organise au sein de l’UTD et des CRD des réunions préparatoires et de bilan du Service Hivernal autant que de besoin.</w:t>
      </w: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Il s’assure au niveau local de la bonne application du présent </w:t>
      </w:r>
      <w:r w:rsidR="008720AB">
        <w:rPr>
          <w:rFonts w:ascii="Arial" w:hAnsi="Arial" w:cs="Arial"/>
          <w:sz w:val="22"/>
          <w:szCs w:val="22"/>
        </w:rPr>
        <w:t>DOVH</w:t>
      </w:r>
      <w:r>
        <w:rPr>
          <w:rFonts w:ascii="Arial" w:hAnsi="Arial" w:cs="Arial"/>
          <w:sz w:val="22"/>
          <w:szCs w:val="22"/>
        </w:rPr>
        <w:t xml:space="preserve"> </w:t>
      </w:r>
      <w:r w:rsidRPr="00A53F56">
        <w:rPr>
          <w:rFonts w:ascii="Arial" w:hAnsi="Arial" w:cs="Arial"/>
          <w:sz w:val="22"/>
          <w:szCs w:val="22"/>
        </w:rPr>
        <w:t xml:space="preserve">et tient, le directeur </w:t>
      </w:r>
      <w:r w:rsidR="005F30EC">
        <w:rPr>
          <w:rFonts w:ascii="Arial" w:hAnsi="Arial" w:cs="Arial"/>
          <w:sz w:val="22"/>
          <w:szCs w:val="22"/>
        </w:rPr>
        <w:t>d’exploitation des réseaux</w:t>
      </w:r>
      <w:r>
        <w:rPr>
          <w:rFonts w:ascii="Arial" w:hAnsi="Arial" w:cs="Arial"/>
          <w:sz w:val="22"/>
          <w:szCs w:val="22"/>
        </w:rPr>
        <w:t xml:space="preserve"> </w:t>
      </w:r>
      <w:r w:rsidRPr="00A53F56">
        <w:rPr>
          <w:rFonts w:ascii="Arial" w:hAnsi="Arial" w:cs="Arial"/>
          <w:sz w:val="22"/>
          <w:szCs w:val="22"/>
        </w:rPr>
        <w:t>informé de toute difficulté dans cette application.</w:t>
      </w:r>
    </w:p>
    <w:p w:rsidR="004A3B37" w:rsidRPr="00832EDE" w:rsidRDefault="004A3B37" w:rsidP="004A3B37">
      <w:pPr>
        <w:jc w:val="both"/>
        <w:rPr>
          <w:rFonts w:ascii="Arial" w:hAnsi="Arial" w:cs="Arial"/>
          <w:sz w:val="22"/>
          <w:szCs w:val="22"/>
        </w:rPr>
      </w:pPr>
      <w:r w:rsidRPr="00832EDE">
        <w:rPr>
          <w:rFonts w:ascii="Arial" w:hAnsi="Arial" w:cs="Arial"/>
          <w:sz w:val="22"/>
          <w:szCs w:val="22"/>
        </w:rPr>
        <w:t>De jour, il désigne un RNL remplaçant afin de permettre au RNL d’astreinte de respecter les heures de repos.</w:t>
      </w:r>
    </w:p>
    <w:p w:rsidR="004A3B37" w:rsidRPr="00832EDE" w:rsidRDefault="004A3B37" w:rsidP="004A3B37">
      <w:pPr>
        <w:jc w:val="both"/>
        <w:rPr>
          <w:rFonts w:ascii="Arial" w:hAnsi="Arial" w:cs="Arial"/>
          <w:sz w:val="22"/>
          <w:szCs w:val="22"/>
        </w:rPr>
      </w:pPr>
      <w:r w:rsidRPr="00832EDE">
        <w:rPr>
          <w:rFonts w:ascii="Arial" w:hAnsi="Arial" w:cs="Arial"/>
          <w:sz w:val="22"/>
          <w:szCs w:val="22"/>
        </w:rPr>
        <w:t>Il assure la continuité du service entre les interventions de nuit et de jour (aussi bien le matin que le soir).</w:t>
      </w:r>
    </w:p>
    <w:p w:rsidR="004A3B37" w:rsidRPr="00832EDE" w:rsidRDefault="004A3B37" w:rsidP="004A3B37">
      <w:pPr>
        <w:jc w:val="both"/>
        <w:rPr>
          <w:rFonts w:ascii="Arial" w:hAnsi="Arial" w:cs="Arial"/>
          <w:sz w:val="22"/>
          <w:szCs w:val="22"/>
        </w:rPr>
      </w:pPr>
      <w:r w:rsidRPr="00832EDE">
        <w:rPr>
          <w:rFonts w:ascii="Arial" w:hAnsi="Arial" w:cs="Arial"/>
          <w:sz w:val="22"/>
          <w:szCs w:val="22"/>
        </w:rPr>
        <w:t>Il assure le suivi des commandes de sel.</w:t>
      </w:r>
    </w:p>
    <w:p w:rsidR="004A3B37" w:rsidRPr="006C0578" w:rsidRDefault="004A3B37" w:rsidP="004A3B37">
      <w:pPr>
        <w:jc w:val="both"/>
        <w:rPr>
          <w:rFonts w:ascii="Arial" w:hAnsi="Arial" w:cs="Arial"/>
          <w:b/>
          <w:sz w:val="22"/>
          <w:szCs w:val="22"/>
        </w:rPr>
      </w:pPr>
      <w:r w:rsidRPr="00832EDE">
        <w:rPr>
          <w:rFonts w:ascii="Arial" w:hAnsi="Arial" w:cs="Arial"/>
          <w:b/>
          <w:sz w:val="22"/>
          <w:szCs w:val="22"/>
        </w:rPr>
        <w:t xml:space="preserve">Il est chargé de </w:t>
      </w:r>
      <w:r>
        <w:rPr>
          <w:rFonts w:ascii="Arial" w:hAnsi="Arial" w:cs="Arial"/>
          <w:b/>
          <w:sz w:val="22"/>
          <w:szCs w:val="22"/>
        </w:rPr>
        <w:t>s’assurer</w:t>
      </w:r>
      <w:r w:rsidRPr="00832EDE">
        <w:rPr>
          <w:rFonts w:ascii="Arial" w:hAnsi="Arial" w:cs="Arial"/>
          <w:b/>
          <w:sz w:val="22"/>
          <w:szCs w:val="22"/>
        </w:rPr>
        <w:t xml:space="preserve"> </w:t>
      </w:r>
      <w:r>
        <w:rPr>
          <w:rFonts w:ascii="Arial" w:hAnsi="Arial" w:cs="Arial"/>
          <w:b/>
          <w:sz w:val="22"/>
          <w:szCs w:val="22"/>
        </w:rPr>
        <w:t>et de contrôler le</w:t>
      </w:r>
      <w:r w:rsidRPr="00832EDE">
        <w:rPr>
          <w:rFonts w:ascii="Arial" w:hAnsi="Arial" w:cs="Arial"/>
          <w:b/>
          <w:sz w:val="22"/>
          <w:szCs w:val="22"/>
        </w:rPr>
        <w:t xml:space="preserve"> respect des heures de repos et de travail et vérifie la bonne application de la charte de gestion du temps</w:t>
      </w:r>
      <w:r>
        <w:rPr>
          <w:rFonts w:ascii="Arial" w:hAnsi="Arial" w:cs="Arial"/>
          <w:b/>
          <w:sz w:val="22"/>
          <w:szCs w:val="22"/>
        </w:rPr>
        <w:t xml:space="preserve"> </w:t>
      </w:r>
      <w:r w:rsidRPr="006C0578">
        <w:rPr>
          <w:rFonts w:ascii="Arial" w:hAnsi="Arial" w:cs="Arial"/>
          <w:b/>
          <w:sz w:val="22"/>
          <w:szCs w:val="22"/>
        </w:rPr>
        <w:t>suivant le dispositif informatisée du suivi des heures.</w:t>
      </w:r>
    </w:p>
    <w:p w:rsidR="004A3B37" w:rsidRPr="00832EDE" w:rsidRDefault="004A3B37" w:rsidP="004A3B37">
      <w:pPr>
        <w:jc w:val="both"/>
        <w:rPr>
          <w:rFonts w:ascii="Arial" w:hAnsi="Arial" w:cs="Arial"/>
          <w:sz w:val="22"/>
          <w:szCs w:val="22"/>
        </w:rPr>
      </w:pPr>
      <w:r w:rsidRPr="00832EDE">
        <w:rPr>
          <w:rFonts w:ascii="Arial" w:hAnsi="Arial" w:cs="Arial"/>
          <w:sz w:val="22"/>
          <w:szCs w:val="22"/>
        </w:rPr>
        <w:t>Il est l’interface privilégiée des élus.</w:t>
      </w:r>
    </w:p>
    <w:p w:rsidR="004A3B37" w:rsidRPr="00832EDE" w:rsidRDefault="004A3B37" w:rsidP="004A3B37">
      <w:pPr>
        <w:jc w:val="both"/>
        <w:rPr>
          <w:rFonts w:ascii="Arial" w:hAnsi="Arial" w:cs="Arial"/>
          <w:sz w:val="22"/>
          <w:szCs w:val="22"/>
        </w:rPr>
      </w:pPr>
      <w:r w:rsidRPr="00832EDE">
        <w:rPr>
          <w:rFonts w:ascii="Arial" w:hAnsi="Arial" w:cs="Arial"/>
          <w:sz w:val="22"/>
          <w:szCs w:val="22"/>
        </w:rPr>
        <w:t xml:space="preserve">Dès intervention de moyens privés, il propose au </w:t>
      </w:r>
      <w:r w:rsidR="009A380B" w:rsidRPr="009A380B">
        <w:rPr>
          <w:rFonts w:ascii="Arial" w:hAnsi="Arial" w:cs="Arial"/>
          <w:sz w:val="22"/>
          <w:szCs w:val="22"/>
        </w:rPr>
        <w:t xml:space="preserve">directeur général adjoint en charge du PAM </w:t>
      </w:r>
      <w:r w:rsidR="009A380B">
        <w:rPr>
          <w:rFonts w:ascii="Arial" w:hAnsi="Arial" w:cs="Arial"/>
          <w:sz w:val="22"/>
          <w:szCs w:val="22"/>
        </w:rPr>
        <w:t xml:space="preserve">ou, par délégation au </w:t>
      </w:r>
      <w:r w:rsidR="009A380B" w:rsidRPr="009A380B">
        <w:rPr>
          <w:rFonts w:ascii="Arial" w:hAnsi="Arial" w:cs="Arial"/>
          <w:sz w:val="22"/>
          <w:szCs w:val="22"/>
        </w:rPr>
        <w:t xml:space="preserve"> directeur d’exploitation des réseaux</w:t>
      </w:r>
      <w:r w:rsidRPr="00832EDE">
        <w:rPr>
          <w:rFonts w:ascii="Arial" w:hAnsi="Arial" w:cs="Arial"/>
          <w:sz w:val="22"/>
          <w:szCs w:val="22"/>
        </w:rPr>
        <w:t xml:space="preserve"> la mise en place d’une cellule locale de crise.</w:t>
      </w:r>
    </w:p>
    <w:p w:rsidR="004A3B37" w:rsidRPr="00971332" w:rsidRDefault="004A3B37" w:rsidP="004A3B37">
      <w:pPr>
        <w:jc w:val="both"/>
        <w:rPr>
          <w:rFonts w:ascii="Arial" w:hAnsi="Arial" w:cs="Arial"/>
          <w:sz w:val="22"/>
          <w:szCs w:val="22"/>
        </w:rPr>
      </w:pPr>
      <w:r w:rsidRPr="00832EDE">
        <w:rPr>
          <w:rFonts w:ascii="Arial" w:hAnsi="Arial" w:cs="Arial"/>
          <w:sz w:val="22"/>
          <w:szCs w:val="22"/>
        </w:rPr>
        <w:t>Il désigne si nécessaire un remplaçant</w:t>
      </w:r>
      <w:r w:rsidRPr="00A53F56">
        <w:rPr>
          <w:rFonts w:ascii="Arial" w:hAnsi="Arial" w:cs="Arial"/>
          <w:sz w:val="22"/>
          <w:szCs w:val="22"/>
        </w:rPr>
        <w:t xml:space="preserve"> au RNL pour les tâches autres que de service hivernal.</w:t>
      </w:r>
    </w:p>
    <w:p w:rsidR="004A3B37" w:rsidRDefault="004A3B37" w:rsidP="004A3B37">
      <w:pPr>
        <w:jc w:val="both"/>
        <w:rPr>
          <w:rFonts w:ascii="Arial" w:hAnsi="Arial" w:cs="Arial"/>
          <w:sz w:val="22"/>
          <w:szCs w:val="22"/>
        </w:rPr>
      </w:pPr>
    </w:p>
    <w:p w:rsidR="008F4CE7" w:rsidRDefault="008F4CE7" w:rsidP="004A3B37">
      <w:pPr>
        <w:jc w:val="both"/>
        <w:rPr>
          <w:rFonts w:ascii="Arial" w:hAnsi="Arial" w:cs="Arial"/>
          <w:sz w:val="22"/>
          <w:szCs w:val="22"/>
        </w:rPr>
      </w:pPr>
    </w:p>
    <w:p w:rsidR="00B12A87" w:rsidRPr="00A53F56" w:rsidRDefault="00B12A87" w:rsidP="00B12A87">
      <w:pPr>
        <w:rPr>
          <w:rFonts w:ascii="Arial" w:hAnsi="Arial" w:cs="Arial"/>
          <w:b/>
          <w:color w:val="FF6600"/>
          <w:sz w:val="22"/>
          <w:szCs w:val="22"/>
          <w:u w:val="single" w:color="00FF00"/>
        </w:rPr>
      </w:pPr>
      <w:r w:rsidRPr="00A53F56">
        <w:rPr>
          <w:rFonts w:ascii="Arial" w:hAnsi="Arial" w:cs="Arial"/>
          <w:b/>
          <w:color w:val="FF6600"/>
          <w:sz w:val="22"/>
          <w:szCs w:val="22"/>
          <w:u w:val="single" w:color="00FF00"/>
        </w:rPr>
        <w:t xml:space="preserve">LE CADRE D’ASTREINTE </w:t>
      </w:r>
    </w:p>
    <w:p w:rsidR="00B12A87" w:rsidRPr="00E931DC" w:rsidRDefault="00B12A87" w:rsidP="00B12A87">
      <w:pPr>
        <w:jc w:val="both"/>
        <w:rPr>
          <w:rFonts w:ascii="Arial" w:hAnsi="Arial" w:cs="Arial"/>
          <w:sz w:val="22"/>
          <w:szCs w:val="22"/>
        </w:rPr>
      </w:pPr>
    </w:p>
    <w:p w:rsidR="00B12A87" w:rsidRPr="001369B1" w:rsidRDefault="00B12A87" w:rsidP="00B12A87">
      <w:pPr>
        <w:jc w:val="both"/>
        <w:rPr>
          <w:rFonts w:ascii="Arial" w:hAnsi="Arial" w:cs="Arial"/>
          <w:b/>
          <w:sz w:val="22"/>
          <w:szCs w:val="22"/>
        </w:rPr>
      </w:pPr>
      <w:r w:rsidRPr="00A53F56">
        <w:rPr>
          <w:rFonts w:ascii="Arial" w:hAnsi="Arial" w:cs="Arial"/>
          <w:b/>
          <w:bCs/>
          <w:sz w:val="22"/>
          <w:szCs w:val="22"/>
        </w:rPr>
        <w:t>Le cadre d’astreinte</w:t>
      </w:r>
      <w:r>
        <w:rPr>
          <w:rFonts w:ascii="Arial" w:hAnsi="Arial" w:cs="Arial"/>
          <w:sz w:val="22"/>
          <w:szCs w:val="22"/>
        </w:rPr>
        <w:t xml:space="preserve"> </w:t>
      </w:r>
    </w:p>
    <w:p w:rsidR="00B12A87" w:rsidRPr="00A53F56" w:rsidRDefault="00B12A87" w:rsidP="00B12A8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aide à la décision avec le coordinateur</w:t>
      </w:r>
    </w:p>
    <w:p w:rsidR="00B12A87" w:rsidRPr="00832EDE" w:rsidRDefault="00B12A87" w:rsidP="00B12A8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est l’interlocuteur de la hiérarchie (directeur général des services - DGS) et du cabinet du Président</w:t>
      </w:r>
    </w:p>
    <w:p w:rsidR="00B12A87" w:rsidRPr="00832EDE" w:rsidRDefault="00B12A87" w:rsidP="00B12A8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 xml:space="preserve">propose au </w:t>
      </w:r>
      <w:r w:rsidR="009A380B">
        <w:rPr>
          <w:rFonts w:ascii="Arial" w:hAnsi="Arial" w:cs="Arial"/>
          <w:sz w:val="22"/>
          <w:szCs w:val="22"/>
        </w:rPr>
        <w:t>DGA ou au DER</w:t>
      </w:r>
      <w:r w:rsidR="009A380B" w:rsidRPr="00832EDE">
        <w:rPr>
          <w:rFonts w:ascii="Arial" w:hAnsi="Arial" w:cs="Arial"/>
          <w:sz w:val="22"/>
          <w:szCs w:val="22"/>
        </w:rPr>
        <w:t xml:space="preserve"> </w:t>
      </w:r>
      <w:r w:rsidRPr="00832EDE">
        <w:rPr>
          <w:rFonts w:ascii="Arial" w:hAnsi="Arial" w:cs="Arial"/>
          <w:sz w:val="22"/>
          <w:szCs w:val="22"/>
        </w:rPr>
        <w:t>la mise en place d'une équipe d’astreinte supplémentaire, le remplacement du coordinateur ainsi que la mise en place de la cellule de crise</w:t>
      </w:r>
    </w:p>
    <w:p w:rsidR="00B12A87" w:rsidRPr="00832EDE" w:rsidRDefault="00B12A87" w:rsidP="00B12A8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participe à la cellule de crise de la préfecture</w:t>
      </w:r>
    </w:p>
    <w:p w:rsidR="00B12A87" w:rsidRPr="00832EDE" w:rsidRDefault="00B12A87" w:rsidP="00B12A8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décide de la mise en repos préventif des agents (le coordinateur définit l’heure de départ du repos préventif)</w:t>
      </w:r>
    </w:p>
    <w:p w:rsidR="00B12A87" w:rsidRPr="00832EDE" w:rsidRDefault="00B12A87" w:rsidP="00B12A8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assiste en tant que de besoins le coordinateur</w:t>
      </w:r>
    </w:p>
    <w:p w:rsidR="00B12A87" w:rsidRPr="00832EDE" w:rsidRDefault="00B12A87" w:rsidP="00B12A87">
      <w:pPr>
        <w:numPr>
          <w:ilvl w:val="0"/>
          <w:numId w:val="2"/>
        </w:numPr>
        <w:tabs>
          <w:tab w:val="num" w:pos="284"/>
        </w:tabs>
        <w:ind w:left="284" w:hanging="284"/>
        <w:jc w:val="both"/>
        <w:rPr>
          <w:rFonts w:ascii="Arial" w:hAnsi="Arial" w:cs="Arial"/>
          <w:sz w:val="22"/>
          <w:szCs w:val="22"/>
        </w:rPr>
      </w:pPr>
      <w:r w:rsidRPr="00832EDE">
        <w:rPr>
          <w:rFonts w:ascii="Arial" w:hAnsi="Arial" w:cs="Arial"/>
          <w:sz w:val="22"/>
          <w:szCs w:val="22"/>
        </w:rPr>
        <w:t>assure les remontées d’information vers la direction de la communication</w:t>
      </w:r>
    </w:p>
    <w:p w:rsidR="00B12A87" w:rsidRPr="00A53F56" w:rsidRDefault="00B12A87" w:rsidP="00B12A87">
      <w:pPr>
        <w:numPr>
          <w:ilvl w:val="0"/>
          <w:numId w:val="2"/>
        </w:numPr>
        <w:tabs>
          <w:tab w:val="num" w:pos="284"/>
        </w:tabs>
        <w:ind w:left="284" w:hanging="284"/>
        <w:jc w:val="both"/>
        <w:rPr>
          <w:rFonts w:ascii="Arial" w:hAnsi="Arial"/>
          <w:sz w:val="17"/>
          <w:szCs w:val="17"/>
        </w:rPr>
      </w:pPr>
      <w:r w:rsidRPr="00832EDE">
        <w:rPr>
          <w:rFonts w:ascii="Arial" w:hAnsi="Arial" w:cs="Arial"/>
          <w:sz w:val="22"/>
          <w:szCs w:val="22"/>
        </w:rPr>
        <w:t>décide</w:t>
      </w:r>
      <w:r w:rsidRPr="00A53F56">
        <w:rPr>
          <w:rFonts w:ascii="Arial" w:hAnsi="Arial" w:cs="Arial"/>
          <w:sz w:val="22"/>
          <w:szCs w:val="22"/>
        </w:rPr>
        <w:t xml:space="preserve"> en concertation avec le coordinateur et les responsables d’UTD du redéploiement géographique des équipes d’astreinte en place en fonction des impératifs de terrain</w:t>
      </w:r>
    </w:p>
    <w:p w:rsidR="00B12A87" w:rsidRPr="00BC43BA" w:rsidRDefault="00B12A87" w:rsidP="00B12A87">
      <w:pPr>
        <w:numPr>
          <w:ilvl w:val="0"/>
          <w:numId w:val="2"/>
        </w:numPr>
        <w:tabs>
          <w:tab w:val="num" w:pos="284"/>
        </w:tabs>
        <w:ind w:left="284" w:hanging="284"/>
        <w:jc w:val="both"/>
        <w:rPr>
          <w:rFonts w:ascii="Arial" w:hAnsi="Arial" w:cs="Arial"/>
          <w:sz w:val="22"/>
          <w:szCs w:val="22"/>
        </w:rPr>
      </w:pPr>
      <w:r w:rsidRPr="00BC43BA">
        <w:rPr>
          <w:rFonts w:ascii="Arial" w:hAnsi="Arial" w:cs="Arial"/>
          <w:sz w:val="22"/>
          <w:szCs w:val="22"/>
        </w:rPr>
        <w:t>En cas de prévisions météorologiques pouvant entraîner des difficultés de circulation pour les transports scolaires, il est l’interlocuteur unique et informe soit :</w:t>
      </w:r>
    </w:p>
    <w:p w:rsidR="00B12A87" w:rsidRPr="00BC43BA" w:rsidRDefault="00B12A87" w:rsidP="00B12A87">
      <w:pPr>
        <w:numPr>
          <w:ilvl w:val="1"/>
          <w:numId w:val="2"/>
        </w:numPr>
        <w:jc w:val="both"/>
        <w:rPr>
          <w:rFonts w:ascii="Arial" w:hAnsi="Arial" w:cs="Arial"/>
          <w:sz w:val="22"/>
          <w:szCs w:val="22"/>
        </w:rPr>
      </w:pPr>
      <w:r w:rsidRPr="00BC43BA">
        <w:rPr>
          <w:rFonts w:ascii="Arial" w:hAnsi="Arial" w:cs="Arial"/>
          <w:sz w:val="22"/>
          <w:szCs w:val="22"/>
        </w:rPr>
        <w:t>Le chef du service des transports du Conseil Général durant les horaires de bureau</w:t>
      </w:r>
    </w:p>
    <w:p w:rsidR="00B12A87" w:rsidRPr="00BC43BA" w:rsidRDefault="00B12A87" w:rsidP="00B12A87">
      <w:pPr>
        <w:numPr>
          <w:ilvl w:val="1"/>
          <w:numId w:val="2"/>
        </w:numPr>
        <w:jc w:val="both"/>
        <w:rPr>
          <w:rFonts w:ascii="Arial" w:hAnsi="Arial" w:cs="Arial"/>
          <w:sz w:val="22"/>
          <w:szCs w:val="22"/>
        </w:rPr>
      </w:pPr>
      <w:r w:rsidRPr="00BC43BA">
        <w:rPr>
          <w:rFonts w:ascii="Arial" w:hAnsi="Arial" w:cs="Arial"/>
          <w:sz w:val="22"/>
          <w:szCs w:val="22"/>
        </w:rPr>
        <w:t xml:space="preserve">Le </w:t>
      </w:r>
      <w:r w:rsidR="009A380B">
        <w:rPr>
          <w:rFonts w:ascii="Arial" w:hAnsi="Arial" w:cs="Arial"/>
          <w:sz w:val="22"/>
          <w:szCs w:val="22"/>
        </w:rPr>
        <w:t>d</w:t>
      </w:r>
      <w:r w:rsidRPr="00BC43BA">
        <w:rPr>
          <w:rFonts w:ascii="Arial" w:hAnsi="Arial" w:cs="Arial"/>
          <w:sz w:val="22"/>
          <w:szCs w:val="22"/>
        </w:rPr>
        <w:t xml:space="preserve">irecteur </w:t>
      </w:r>
      <w:r w:rsidR="009A380B">
        <w:rPr>
          <w:rFonts w:ascii="Arial" w:hAnsi="Arial" w:cs="Arial"/>
          <w:sz w:val="22"/>
          <w:szCs w:val="22"/>
        </w:rPr>
        <w:t>général adjoint en charge du PAM ou le directeur de la DIRT ou le DER</w:t>
      </w:r>
      <w:r w:rsidRPr="00BC43BA">
        <w:rPr>
          <w:rFonts w:ascii="Arial" w:hAnsi="Arial" w:cs="Arial"/>
          <w:sz w:val="22"/>
          <w:szCs w:val="22"/>
        </w:rPr>
        <w:t xml:space="preserve"> en dehors des heures ouvrées</w:t>
      </w:r>
    </w:p>
    <w:p w:rsidR="00B12A87" w:rsidRPr="00A63E3C" w:rsidRDefault="00B12A87" w:rsidP="00B12A87">
      <w:pPr>
        <w:rPr>
          <w:rFonts w:ascii="Arial" w:hAnsi="Arial" w:cs="Arial"/>
          <w:b/>
          <w:bCs/>
          <w:i/>
          <w:iCs/>
          <w:sz w:val="22"/>
          <w:szCs w:val="22"/>
          <w:u w:val="single"/>
        </w:rPr>
      </w:pPr>
    </w:p>
    <w:p w:rsidR="004A3B37" w:rsidRDefault="004A3B37" w:rsidP="004A3B37">
      <w:pPr>
        <w:jc w:val="both"/>
        <w:rPr>
          <w:rFonts w:ascii="Arial" w:hAnsi="Arial" w:cs="Arial"/>
          <w:sz w:val="22"/>
          <w:szCs w:val="22"/>
        </w:rPr>
      </w:pPr>
    </w:p>
    <w:p w:rsidR="004A3B37" w:rsidRPr="00A53F56" w:rsidRDefault="004A3B37" w:rsidP="004A3B37">
      <w:pPr>
        <w:jc w:val="both"/>
        <w:rPr>
          <w:rFonts w:ascii="Arial" w:hAnsi="Arial" w:cs="Arial"/>
          <w:sz w:val="22"/>
          <w:szCs w:val="22"/>
        </w:rPr>
      </w:pPr>
    </w:p>
    <w:p w:rsidR="004A3B37" w:rsidRPr="00A53F56" w:rsidRDefault="004A3B37" w:rsidP="004A3B37">
      <w:pPr>
        <w:rPr>
          <w:rFonts w:ascii="Arial" w:hAnsi="Arial" w:cs="Arial"/>
          <w:b/>
          <w:color w:val="FF6600"/>
          <w:sz w:val="22"/>
          <w:szCs w:val="22"/>
          <w:u w:val="single" w:color="00FF00"/>
        </w:rPr>
      </w:pPr>
      <w:r w:rsidRPr="00A53F56">
        <w:rPr>
          <w:rFonts w:ascii="Arial" w:hAnsi="Arial" w:cs="Arial"/>
          <w:b/>
          <w:color w:val="FF6600"/>
          <w:sz w:val="22"/>
          <w:szCs w:val="22"/>
          <w:u w:val="single" w:color="00FF00"/>
        </w:rPr>
        <w:t>LE DIRECTEUR D</w:t>
      </w:r>
      <w:r w:rsidR="0028124C">
        <w:rPr>
          <w:rFonts w:ascii="Arial" w:hAnsi="Arial" w:cs="Arial"/>
          <w:b/>
          <w:color w:val="FF6600"/>
          <w:sz w:val="22"/>
          <w:szCs w:val="22"/>
          <w:u w:val="single" w:color="00FF00"/>
        </w:rPr>
        <w:t>’EXPLOITATION DES RESEAUX</w:t>
      </w:r>
    </w:p>
    <w:p w:rsidR="004A3B37" w:rsidRPr="00A53F56" w:rsidRDefault="004A3B37" w:rsidP="004A3B37">
      <w:pPr>
        <w:jc w:val="both"/>
        <w:rPr>
          <w:rFonts w:ascii="Arial" w:hAnsi="Arial" w:cs="Arial"/>
          <w:sz w:val="22"/>
          <w:szCs w:val="22"/>
        </w:rPr>
      </w:pPr>
    </w:p>
    <w:p w:rsidR="004A3B37" w:rsidRDefault="004A3B37" w:rsidP="004A3B37">
      <w:pPr>
        <w:jc w:val="both"/>
        <w:rPr>
          <w:rFonts w:ascii="Arial" w:hAnsi="Arial" w:cs="Arial"/>
          <w:sz w:val="22"/>
          <w:szCs w:val="22"/>
        </w:rPr>
      </w:pPr>
      <w:r w:rsidRPr="00A53F56">
        <w:rPr>
          <w:rFonts w:ascii="Arial" w:hAnsi="Arial" w:cs="Arial"/>
          <w:sz w:val="22"/>
          <w:szCs w:val="22"/>
        </w:rPr>
        <w:t xml:space="preserve">L’organisation générale du service hivernal est confiée au </w:t>
      </w:r>
      <w:r>
        <w:rPr>
          <w:rFonts w:ascii="Arial" w:hAnsi="Arial" w:cs="Arial"/>
          <w:sz w:val="22"/>
          <w:szCs w:val="22"/>
        </w:rPr>
        <w:t>d</w:t>
      </w:r>
      <w:r w:rsidRPr="00A53F56">
        <w:rPr>
          <w:rFonts w:ascii="Arial" w:hAnsi="Arial" w:cs="Arial"/>
          <w:sz w:val="22"/>
          <w:szCs w:val="22"/>
        </w:rPr>
        <w:t xml:space="preserve">irecteur </w:t>
      </w:r>
      <w:r w:rsidR="009A380B">
        <w:rPr>
          <w:rFonts w:ascii="Arial" w:hAnsi="Arial" w:cs="Arial"/>
          <w:sz w:val="22"/>
          <w:szCs w:val="22"/>
        </w:rPr>
        <w:t>d’exploitation des réseaux par délégation du directeur général adjoint en charge du PAM.</w:t>
      </w:r>
      <w:r>
        <w:rPr>
          <w:rFonts w:ascii="Arial" w:hAnsi="Arial" w:cs="Arial"/>
          <w:sz w:val="22"/>
          <w:szCs w:val="22"/>
        </w:rPr>
        <w:t xml:space="preserve"> </w:t>
      </w:r>
      <w:r w:rsidRPr="00A53F56">
        <w:rPr>
          <w:rFonts w:ascii="Arial" w:hAnsi="Arial" w:cs="Arial"/>
          <w:sz w:val="22"/>
          <w:szCs w:val="22"/>
        </w:rPr>
        <w:t>Celui-ci prend</w:t>
      </w:r>
      <w:r w:rsidR="0028124C">
        <w:rPr>
          <w:rFonts w:ascii="Arial" w:hAnsi="Arial" w:cs="Arial"/>
          <w:sz w:val="22"/>
          <w:szCs w:val="22"/>
        </w:rPr>
        <w:t>, sous l’autorité du DGA du PAM</w:t>
      </w:r>
      <w:r w:rsidRPr="00A53F56">
        <w:rPr>
          <w:rFonts w:ascii="Arial" w:hAnsi="Arial" w:cs="Arial"/>
          <w:sz w:val="22"/>
          <w:szCs w:val="22"/>
        </w:rPr>
        <w:t xml:space="preserve"> toutes initiatives pour atteindre les objectifs fixés.</w:t>
      </w:r>
      <w:r w:rsidR="00B27607">
        <w:rPr>
          <w:rFonts w:ascii="Arial" w:hAnsi="Arial" w:cs="Arial"/>
          <w:sz w:val="22"/>
          <w:szCs w:val="22"/>
        </w:rPr>
        <w:t xml:space="preserve"> Il intervient en appui et conseil auprès du cadre d’astreinte </w:t>
      </w:r>
      <w:r w:rsidRPr="00A53F56">
        <w:rPr>
          <w:rFonts w:ascii="Arial" w:hAnsi="Arial" w:cs="Arial"/>
          <w:sz w:val="22"/>
          <w:szCs w:val="22"/>
        </w:rPr>
        <w:t>Il lui appartient en outre d’assurer l’information la plus complète aux usagers.</w:t>
      </w:r>
    </w:p>
    <w:p w:rsidR="004A3B37" w:rsidRPr="00A53F56" w:rsidRDefault="004A3B37" w:rsidP="004A3B37">
      <w:pPr>
        <w:jc w:val="both"/>
        <w:rPr>
          <w:rFonts w:ascii="Arial" w:hAnsi="Arial" w:cs="Arial"/>
          <w:sz w:val="22"/>
          <w:szCs w:val="22"/>
        </w:rPr>
      </w:pPr>
    </w:p>
    <w:p w:rsidR="004A3B37" w:rsidRPr="00BC43BA" w:rsidRDefault="004A3B37" w:rsidP="004A3B37">
      <w:pPr>
        <w:jc w:val="both"/>
        <w:rPr>
          <w:rFonts w:ascii="Arial" w:hAnsi="Arial" w:cs="Arial"/>
          <w:sz w:val="22"/>
          <w:szCs w:val="22"/>
        </w:rPr>
      </w:pPr>
      <w:r w:rsidRPr="00A53F56">
        <w:rPr>
          <w:rFonts w:ascii="Arial" w:hAnsi="Arial" w:cs="Arial"/>
          <w:sz w:val="22"/>
          <w:szCs w:val="22"/>
        </w:rPr>
        <w:t xml:space="preserve">Selon les prévisions météorologiques, </w:t>
      </w:r>
      <w:r w:rsidR="00971D11">
        <w:rPr>
          <w:rFonts w:ascii="Arial" w:hAnsi="Arial" w:cs="Arial"/>
          <w:sz w:val="22"/>
          <w:szCs w:val="22"/>
        </w:rPr>
        <w:t>seul le DGA du PAM</w:t>
      </w:r>
      <w:r w:rsidRPr="00A53F56">
        <w:rPr>
          <w:rFonts w:ascii="Arial" w:hAnsi="Arial" w:cs="Arial"/>
          <w:sz w:val="22"/>
          <w:szCs w:val="22"/>
        </w:rPr>
        <w:t xml:space="preserve"> peut adapter les moyens et décider, du passage en action renforcée, du déclenchement de moyens privés</w:t>
      </w:r>
      <w:r>
        <w:rPr>
          <w:rFonts w:ascii="Arial" w:hAnsi="Arial" w:cs="Arial"/>
          <w:sz w:val="22"/>
          <w:szCs w:val="22"/>
        </w:rPr>
        <w:t xml:space="preserve"> (entreprises – agriculteurs),</w:t>
      </w:r>
      <w:r w:rsidRPr="00A53F56">
        <w:rPr>
          <w:rFonts w:ascii="Arial" w:hAnsi="Arial" w:cs="Arial"/>
          <w:sz w:val="22"/>
          <w:szCs w:val="22"/>
        </w:rPr>
        <w:t xml:space="preserve"> de la mise en place de la cellule de crise sur demande du cadre d’astreinte</w:t>
      </w:r>
      <w:r>
        <w:rPr>
          <w:rFonts w:ascii="Arial" w:hAnsi="Arial" w:cs="Arial"/>
          <w:sz w:val="22"/>
          <w:szCs w:val="22"/>
        </w:rPr>
        <w:t xml:space="preserve"> et </w:t>
      </w:r>
      <w:r w:rsidRPr="00BC43BA">
        <w:rPr>
          <w:rFonts w:ascii="Arial" w:hAnsi="Arial" w:cs="Arial"/>
          <w:sz w:val="22"/>
          <w:szCs w:val="22"/>
        </w:rPr>
        <w:t>de la gestion des transports scolaires avec soit la mise en place du plan de transport adapté soit leur interruption.</w:t>
      </w:r>
    </w:p>
    <w:p w:rsidR="004A3B37" w:rsidRDefault="004A3B37" w:rsidP="004A3B37">
      <w:pPr>
        <w:pStyle w:val="Corpsdetexte21"/>
        <w:tabs>
          <w:tab w:val="left" w:pos="2988"/>
        </w:tabs>
        <w:ind w:left="0"/>
        <w:rPr>
          <w:b/>
          <w:bCs/>
          <w:i/>
          <w:iCs/>
          <w:sz w:val="22"/>
          <w:szCs w:val="22"/>
          <w:u w:val="single"/>
        </w:rPr>
      </w:pPr>
    </w:p>
    <w:p w:rsidR="00FC1DE9" w:rsidRPr="006C0578" w:rsidRDefault="00FC1DE9" w:rsidP="004A3B37">
      <w:pPr>
        <w:pStyle w:val="Corpsdetexte21"/>
        <w:tabs>
          <w:tab w:val="left" w:pos="2988"/>
        </w:tabs>
        <w:ind w:left="0"/>
        <w:rPr>
          <w:bCs/>
          <w:iCs/>
          <w:sz w:val="22"/>
          <w:szCs w:val="22"/>
          <w:u w:val="single"/>
        </w:rPr>
      </w:pPr>
      <w:r w:rsidRPr="007A5680">
        <w:rPr>
          <w:bCs/>
          <w:iCs/>
          <w:sz w:val="22"/>
          <w:szCs w:val="22"/>
          <w:u w:val="single"/>
        </w:rPr>
        <w:t>Acc</w:t>
      </w:r>
      <w:r>
        <w:rPr>
          <w:bCs/>
          <w:iCs/>
          <w:sz w:val="22"/>
          <w:szCs w:val="22"/>
          <w:u w:val="single"/>
        </w:rPr>
        <w:t>u</w:t>
      </w:r>
      <w:r w:rsidRPr="007A5680">
        <w:rPr>
          <w:bCs/>
          <w:iCs/>
          <w:sz w:val="22"/>
          <w:szCs w:val="22"/>
          <w:u w:val="single"/>
        </w:rPr>
        <w:t>eil</w:t>
      </w:r>
      <w:r w:rsidRPr="006C0578">
        <w:rPr>
          <w:bCs/>
          <w:iCs/>
          <w:sz w:val="22"/>
          <w:szCs w:val="22"/>
          <w:u w:val="single"/>
        </w:rPr>
        <w:t xml:space="preserve"> téléphonique :</w:t>
      </w:r>
    </w:p>
    <w:p w:rsidR="004A3B37" w:rsidRDefault="004A3B37" w:rsidP="004A3B37">
      <w:pPr>
        <w:ind w:right="-144"/>
        <w:rPr>
          <w:rFonts w:ascii="Arial" w:hAnsi="Arial" w:cs="Arial"/>
          <w:sz w:val="22"/>
          <w:szCs w:val="22"/>
        </w:rPr>
      </w:pPr>
    </w:p>
    <w:p w:rsidR="00B27607" w:rsidRDefault="00B27607" w:rsidP="00B27607">
      <w:pPr>
        <w:ind w:right="-144"/>
        <w:rPr>
          <w:rFonts w:ascii="Arial" w:hAnsi="Arial" w:cs="Arial"/>
          <w:sz w:val="22"/>
          <w:szCs w:val="22"/>
        </w:rPr>
      </w:pPr>
      <w:r>
        <w:rPr>
          <w:rFonts w:ascii="Arial" w:hAnsi="Arial" w:cs="Arial"/>
          <w:sz w:val="22"/>
          <w:szCs w:val="22"/>
        </w:rPr>
        <w:t xml:space="preserve">Le chef du SOMC organise avec le </w:t>
      </w:r>
      <w:r w:rsidR="00A94627">
        <w:rPr>
          <w:rFonts w:ascii="Arial" w:hAnsi="Arial" w:cs="Arial"/>
          <w:sz w:val="22"/>
          <w:szCs w:val="22"/>
        </w:rPr>
        <w:t>DER,</w:t>
      </w:r>
      <w:r>
        <w:rPr>
          <w:rFonts w:ascii="Arial" w:hAnsi="Arial" w:cs="Arial"/>
          <w:sz w:val="22"/>
          <w:szCs w:val="22"/>
        </w:rPr>
        <w:t xml:space="preserve"> l’accueil téléphonique des usagers du réseau. </w:t>
      </w:r>
      <w:r>
        <w:rPr>
          <w:rFonts w:ascii="Arial" w:hAnsi="Arial" w:cs="Arial"/>
          <w:sz w:val="22"/>
          <w:szCs w:val="22"/>
        </w:rPr>
        <w:t>L’accueil téléphonique est assuré en permanence entre 8h et 17h</w:t>
      </w:r>
    </w:p>
    <w:p w:rsidR="00B27607" w:rsidRDefault="00B27607" w:rsidP="00B27607">
      <w:pPr>
        <w:ind w:right="-144"/>
        <w:rPr>
          <w:rFonts w:ascii="Arial" w:hAnsi="Arial" w:cs="Arial"/>
          <w:sz w:val="22"/>
          <w:szCs w:val="22"/>
        </w:rPr>
      </w:pPr>
      <w:r>
        <w:rPr>
          <w:rFonts w:ascii="Arial" w:hAnsi="Arial" w:cs="Arial"/>
          <w:sz w:val="22"/>
          <w:szCs w:val="22"/>
        </w:rPr>
        <w:t>Un suivi des appels est réalisé sous format EXCEL où sont repris les éléments suivants :</w:t>
      </w:r>
    </w:p>
    <w:p w:rsidR="00B27607" w:rsidRDefault="00B27607" w:rsidP="00B27607">
      <w:pPr>
        <w:numPr>
          <w:ilvl w:val="0"/>
          <w:numId w:val="2"/>
        </w:numPr>
        <w:ind w:right="-144"/>
        <w:rPr>
          <w:rFonts w:ascii="Arial" w:hAnsi="Arial" w:cs="Arial"/>
          <w:sz w:val="22"/>
          <w:szCs w:val="22"/>
        </w:rPr>
      </w:pPr>
      <w:r>
        <w:rPr>
          <w:rFonts w:ascii="Arial" w:hAnsi="Arial" w:cs="Arial"/>
          <w:sz w:val="22"/>
          <w:szCs w:val="22"/>
        </w:rPr>
        <w:t>date</w:t>
      </w:r>
    </w:p>
    <w:p w:rsidR="00B27607" w:rsidRDefault="00B27607" w:rsidP="00B27607">
      <w:pPr>
        <w:numPr>
          <w:ilvl w:val="0"/>
          <w:numId w:val="2"/>
        </w:numPr>
        <w:ind w:right="-144"/>
        <w:rPr>
          <w:rFonts w:ascii="Arial" w:hAnsi="Arial" w:cs="Arial"/>
          <w:sz w:val="22"/>
          <w:szCs w:val="22"/>
        </w:rPr>
      </w:pPr>
      <w:r>
        <w:rPr>
          <w:rFonts w:ascii="Arial" w:hAnsi="Arial" w:cs="Arial"/>
          <w:sz w:val="22"/>
          <w:szCs w:val="22"/>
        </w:rPr>
        <w:t>heure</w:t>
      </w:r>
    </w:p>
    <w:p w:rsidR="00B27607" w:rsidRDefault="00B27607" w:rsidP="00B27607">
      <w:pPr>
        <w:numPr>
          <w:ilvl w:val="0"/>
          <w:numId w:val="2"/>
        </w:numPr>
        <w:ind w:right="-144"/>
        <w:rPr>
          <w:rFonts w:ascii="Arial" w:hAnsi="Arial" w:cs="Arial"/>
          <w:sz w:val="22"/>
          <w:szCs w:val="22"/>
        </w:rPr>
      </w:pPr>
      <w:r>
        <w:rPr>
          <w:rFonts w:ascii="Arial" w:hAnsi="Arial" w:cs="Arial"/>
          <w:sz w:val="22"/>
          <w:szCs w:val="22"/>
        </w:rPr>
        <w:t>nom et prénom</w:t>
      </w:r>
    </w:p>
    <w:p w:rsidR="00B27607" w:rsidRDefault="00B27607" w:rsidP="00B27607">
      <w:pPr>
        <w:numPr>
          <w:ilvl w:val="0"/>
          <w:numId w:val="2"/>
        </w:numPr>
        <w:ind w:right="-144"/>
        <w:rPr>
          <w:rFonts w:ascii="Arial" w:hAnsi="Arial" w:cs="Arial"/>
          <w:sz w:val="22"/>
          <w:szCs w:val="22"/>
        </w:rPr>
      </w:pPr>
      <w:r>
        <w:rPr>
          <w:rFonts w:ascii="Arial" w:hAnsi="Arial" w:cs="Arial"/>
          <w:sz w:val="22"/>
          <w:szCs w:val="22"/>
        </w:rPr>
        <w:t>commune</w:t>
      </w:r>
    </w:p>
    <w:p w:rsidR="00B27607" w:rsidRDefault="00B27607" w:rsidP="00B27607">
      <w:pPr>
        <w:numPr>
          <w:ilvl w:val="0"/>
          <w:numId w:val="2"/>
        </w:numPr>
        <w:ind w:right="-144"/>
        <w:rPr>
          <w:rFonts w:ascii="Arial" w:hAnsi="Arial" w:cs="Arial"/>
          <w:sz w:val="22"/>
          <w:szCs w:val="22"/>
        </w:rPr>
      </w:pPr>
      <w:r>
        <w:rPr>
          <w:rFonts w:ascii="Arial" w:hAnsi="Arial" w:cs="Arial"/>
          <w:sz w:val="22"/>
          <w:szCs w:val="22"/>
        </w:rPr>
        <w:t>n° de téléphone pour rappel</w:t>
      </w:r>
    </w:p>
    <w:p w:rsidR="00B27607" w:rsidRDefault="00B27607" w:rsidP="00B27607">
      <w:pPr>
        <w:numPr>
          <w:ilvl w:val="0"/>
          <w:numId w:val="2"/>
        </w:numPr>
        <w:ind w:right="-144"/>
        <w:rPr>
          <w:rFonts w:ascii="Arial" w:hAnsi="Arial" w:cs="Arial"/>
          <w:sz w:val="22"/>
          <w:szCs w:val="22"/>
        </w:rPr>
      </w:pPr>
      <w:r>
        <w:rPr>
          <w:rFonts w:ascii="Arial" w:hAnsi="Arial" w:cs="Arial"/>
          <w:sz w:val="22"/>
          <w:szCs w:val="22"/>
        </w:rPr>
        <w:t>objet de l’appel</w:t>
      </w:r>
    </w:p>
    <w:p w:rsidR="00B27607" w:rsidRDefault="00B27607" w:rsidP="00B27607">
      <w:pPr>
        <w:numPr>
          <w:ilvl w:val="0"/>
          <w:numId w:val="2"/>
        </w:numPr>
        <w:ind w:right="-144"/>
        <w:rPr>
          <w:rFonts w:ascii="Arial" w:hAnsi="Arial" w:cs="Arial"/>
          <w:sz w:val="22"/>
          <w:szCs w:val="22"/>
        </w:rPr>
      </w:pPr>
      <w:r>
        <w:rPr>
          <w:rFonts w:ascii="Arial" w:hAnsi="Arial" w:cs="Arial"/>
          <w:sz w:val="22"/>
          <w:szCs w:val="22"/>
        </w:rPr>
        <w:t>réponse apportée</w:t>
      </w:r>
    </w:p>
    <w:p w:rsidR="00B27607" w:rsidRDefault="00B27607" w:rsidP="00B27607">
      <w:pPr>
        <w:numPr>
          <w:ilvl w:val="0"/>
          <w:numId w:val="2"/>
        </w:numPr>
        <w:ind w:right="-144"/>
        <w:rPr>
          <w:rFonts w:ascii="Arial" w:hAnsi="Arial" w:cs="Arial"/>
          <w:sz w:val="22"/>
          <w:szCs w:val="22"/>
        </w:rPr>
      </w:pPr>
      <w:r>
        <w:rPr>
          <w:rFonts w:ascii="Arial" w:hAnsi="Arial" w:cs="Arial"/>
          <w:sz w:val="22"/>
          <w:szCs w:val="22"/>
        </w:rPr>
        <w:t>demande de rappel de l’usager</w:t>
      </w:r>
    </w:p>
    <w:p w:rsidR="00FC1DE9" w:rsidRDefault="00B27607" w:rsidP="004A3B37">
      <w:pPr>
        <w:ind w:right="-144"/>
        <w:rPr>
          <w:rFonts w:ascii="Arial" w:hAnsi="Arial" w:cs="Arial"/>
          <w:sz w:val="22"/>
          <w:szCs w:val="22"/>
        </w:rPr>
      </w:pPr>
      <w:r>
        <w:rPr>
          <w:rFonts w:ascii="Arial" w:hAnsi="Arial" w:cs="Arial"/>
          <w:sz w:val="22"/>
          <w:szCs w:val="22"/>
        </w:rPr>
        <w:t>De même, l</w:t>
      </w:r>
      <w:r w:rsidR="00FC1DE9">
        <w:rPr>
          <w:rFonts w:ascii="Arial" w:hAnsi="Arial" w:cs="Arial"/>
          <w:sz w:val="22"/>
          <w:szCs w:val="22"/>
        </w:rPr>
        <w:t>es chefs d’UTD organisent au sein de l</w:t>
      </w:r>
      <w:r>
        <w:rPr>
          <w:rFonts w:ascii="Arial" w:hAnsi="Arial" w:cs="Arial"/>
          <w:sz w:val="22"/>
          <w:szCs w:val="22"/>
        </w:rPr>
        <w:t xml:space="preserve">eur </w:t>
      </w:r>
      <w:r w:rsidR="00FC1DE9">
        <w:rPr>
          <w:rFonts w:ascii="Arial" w:hAnsi="Arial" w:cs="Arial"/>
          <w:sz w:val="22"/>
          <w:szCs w:val="22"/>
        </w:rPr>
        <w:t>UTD l’accueil téléphonique des usagers. Ils s’assurent que les agents qui sont chargés de répondre disposent des éléments de réponse les plus précis possibles.</w:t>
      </w:r>
      <w:r>
        <w:rPr>
          <w:rFonts w:ascii="Arial" w:hAnsi="Arial" w:cs="Arial"/>
          <w:sz w:val="22"/>
          <w:szCs w:val="22"/>
        </w:rPr>
        <w:t xml:space="preserve"> Un suivi des appels est organisé dans la </w:t>
      </w:r>
      <w:r w:rsidR="00A94627">
        <w:rPr>
          <w:rFonts w:ascii="Arial" w:hAnsi="Arial" w:cs="Arial"/>
          <w:sz w:val="22"/>
          <w:szCs w:val="22"/>
        </w:rPr>
        <w:t>même</w:t>
      </w:r>
      <w:r>
        <w:rPr>
          <w:rFonts w:ascii="Arial" w:hAnsi="Arial" w:cs="Arial"/>
          <w:sz w:val="22"/>
          <w:szCs w:val="22"/>
        </w:rPr>
        <w:t xml:space="preserve"> forme que pour le SOMC.</w:t>
      </w:r>
    </w:p>
    <w:p w:rsidR="004A3B37" w:rsidRPr="00A53F56" w:rsidRDefault="004A3B37" w:rsidP="004A3B37">
      <w:pPr>
        <w:rPr>
          <w:rFonts w:ascii="Arial" w:hAnsi="Arial" w:cs="Arial"/>
          <w:b/>
          <w:color w:val="FF6600"/>
          <w:sz w:val="22"/>
          <w:szCs w:val="22"/>
          <w:u w:val="single" w:color="00FF00"/>
        </w:rPr>
      </w:pPr>
      <w:r w:rsidRPr="00A53F56">
        <w:rPr>
          <w:rFonts w:ascii="Arial" w:hAnsi="Arial" w:cs="Arial"/>
          <w:b/>
          <w:color w:val="FF6600"/>
          <w:sz w:val="22"/>
          <w:szCs w:val="22"/>
          <w:u w:val="single" w:color="00FF00"/>
        </w:rPr>
        <w:t>LA CELLULE DE CRISE</w:t>
      </w:r>
    </w:p>
    <w:p w:rsidR="004A3B37" w:rsidRPr="00A53F56" w:rsidRDefault="004A3B37" w:rsidP="004A3B37">
      <w:pPr>
        <w:rPr>
          <w:rFonts w:ascii="Arial" w:hAnsi="Arial" w:cs="Arial"/>
          <w:sz w:val="22"/>
          <w:szCs w:val="22"/>
        </w:rPr>
      </w:pP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Lorsque le coordinateur constate que la situation devient </w:t>
      </w:r>
      <w:r>
        <w:rPr>
          <w:rFonts w:ascii="Arial" w:hAnsi="Arial" w:cs="Arial"/>
          <w:sz w:val="22"/>
          <w:szCs w:val="22"/>
        </w:rPr>
        <w:t>exceptionnelle</w:t>
      </w:r>
      <w:r w:rsidRPr="00A53F56">
        <w:rPr>
          <w:rFonts w:ascii="Arial" w:hAnsi="Arial" w:cs="Arial"/>
          <w:sz w:val="22"/>
          <w:szCs w:val="22"/>
        </w:rPr>
        <w:t xml:space="preserve"> </w:t>
      </w:r>
      <w:r w:rsidR="000F3572">
        <w:rPr>
          <w:rFonts w:ascii="Arial" w:hAnsi="Arial" w:cs="Arial"/>
          <w:sz w:val="22"/>
          <w:szCs w:val="22"/>
        </w:rPr>
        <w:t xml:space="preserve">ou extrême </w:t>
      </w:r>
      <w:r w:rsidRPr="00A53F56">
        <w:rPr>
          <w:rFonts w:ascii="Arial" w:hAnsi="Arial" w:cs="Arial"/>
          <w:sz w:val="22"/>
          <w:szCs w:val="22"/>
        </w:rPr>
        <w:t xml:space="preserve">et que les moyens planifiés ne suffisent plus (nécessité de passage en </w:t>
      </w:r>
      <w:r>
        <w:rPr>
          <w:rFonts w:ascii="Arial" w:hAnsi="Arial" w:cs="Arial"/>
          <w:sz w:val="22"/>
          <w:szCs w:val="22"/>
        </w:rPr>
        <w:t>action renforcée</w:t>
      </w:r>
      <w:r w:rsidRPr="00A53F56">
        <w:rPr>
          <w:rFonts w:ascii="Arial" w:hAnsi="Arial" w:cs="Arial"/>
          <w:sz w:val="22"/>
          <w:szCs w:val="22"/>
        </w:rPr>
        <w:t xml:space="preserve">, mobilisation d’une deuxième équipe, …), il alerte le cadre d’astreinte pour qu’il propose au </w:t>
      </w:r>
      <w:r w:rsidR="00971D11" w:rsidRPr="00A53F56">
        <w:rPr>
          <w:rFonts w:ascii="Arial" w:hAnsi="Arial" w:cs="Arial"/>
          <w:sz w:val="22"/>
          <w:szCs w:val="22"/>
        </w:rPr>
        <w:t>D</w:t>
      </w:r>
      <w:r w:rsidR="00971D11">
        <w:rPr>
          <w:rFonts w:ascii="Arial" w:hAnsi="Arial" w:cs="Arial"/>
          <w:sz w:val="22"/>
          <w:szCs w:val="22"/>
        </w:rPr>
        <w:t>GA et au DER</w:t>
      </w:r>
      <w:r w:rsidR="00971D11" w:rsidRPr="00A53F56">
        <w:rPr>
          <w:rFonts w:ascii="Arial" w:hAnsi="Arial" w:cs="Arial"/>
          <w:sz w:val="22"/>
          <w:szCs w:val="22"/>
        </w:rPr>
        <w:t xml:space="preserve"> </w:t>
      </w:r>
      <w:r w:rsidRPr="00A53F56">
        <w:rPr>
          <w:rFonts w:ascii="Arial" w:hAnsi="Arial" w:cs="Arial"/>
          <w:sz w:val="22"/>
          <w:szCs w:val="22"/>
        </w:rPr>
        <w:t>la mise en place de la cellule de crise.</w:t>
      </w:r>
    </w:p>
    <w:p w:rsidR="004A3B37" w:rsidRPr="00A53F56" w:rsidRDefault="004A3B37" w:rsidP="004A3B37">
      <w:pPr>
        <w:jc w:val="both"/>
        <w:rPr>
          <w:rFonts w:ascii="Arial" w:hAnsi="Arial" w:cs="Arial"/>
          <w:sz w:val="22"/>
          <w:szCs w:val="22"/>
        </w:rPr>
      </w:pPr>
      <w:r w:rsidRPr="00A53F56">
        <w:rPr>
          <w:rFonts w:ascii="Arial" w:hAnsi="Arial" w:cs="Arial"/>
          <w:sz w:val="22"/>
          <w:szCs w:val="22"/>
        </w:rPr>
        <w:t>Elle se compose du</w:t>
      </w:r>
      <w:r w:rsidR="00971D11" w:rsidRPr="00971D11">
        <w:rPr>
          <w:rFonts w:ascii="Arial" w:hAnsi="Arial" w:cs="Arial"/>
          <w:sz w:val="22"/>
          <w:szCs w:val="15"/>
        </w:rPr>
        <w:t xml:space="preserve"> </w:t>
      </w:r>
      <w:r w:rsidR="00971D11">
        <w:rPr>
          <w:rFonts w:ascii="Arial" w:hAnsi="Arial" w:cs="Arial"/>
          <w:sz w:val="22"/>
          <w:szCs w:val="22"/>
        </w:rPr>
        <w:t>DGA</w:t>
      </w:r>
      <w:r w:rsidR="00971D11">
        <w:rPr>
          <w:rFonts w:ascii="Arial" w:hAnsi="Arial" w:cs="Arial"/>
          <w:sz w:val="22"/>
          <w:szCs w:val="15"/>
        </w:rPr>
        <w:t xml:space="preserve"> ou toute personne qu’il aura missionné à cet effet</w:t>
      </w:r>
      <w:r w:rsidRPr="00A53F56">
        <w:rPr>
          <w:rFonts w:ascii="Arial" w:hAnsi="Arial" w:cs="Arial"/>
          <w:sz w:val="22"/>
          <w:szCs w:val="22"/>
        </w:rPr>
        <w:t xml:space="preserve"> </w:t>
      </w:r>
      <w:r w:rsidR="00971D11">
        <w:rPr>
          <w:rFonts w:ascii="Arial" w:hAnsi="Arial" w:cs="Arial"/>
          <w:sz w:val="22"/>
          <w:szCs w:val="22"/>
        </w:rPr>
        <w:t xml:space="preserve">ou du </w:t>
      </w:r>
      <w:r>
        <w:rPr>
          <w:rFonts w:ascii="Arial" w:hAnsi="Arial" w:cs="Arial"/>
          <w:sz w:val="22"/>
          <w:szCs w:val="22"/>
        </w:rPr>
        <w:t>d</w:t>
      </w:r>
      <w:r w:rsidRPr="00A53F56">
        <w:rPr>
          <w:rFonts w:ascii="Arial" w:hAnsi="Arial" w:cs="Arial"/>
          <w:sz w:val="22"/>
          <w:szCs w:val="22"/>
        </w:rPr>
        <w:t>irecteur d</w:t>
      </w:r>
      <w:r w:rsidR="00971D11">
        <w:rPr>
          <w:rFonts w:ascii="Arial" w:hAnsi="Arial" w:cs="Arial"/>
          <w:sz w:val="22"/>
          <w:szCs w:val="22"/>
        </w:rPr>
        <w:t>’exploitation des réseaux</w:t>
      </w:r>
      <w:r w:rsidRPr="00A53F56">
        <w:rPr>
          <w:rFonts w:ascii="Arial" w:hAnsi="Arial" w:cs="Arial"/>
          <w:sz w:val="22"/>
          <w:szCs w:val="22"/>
        </w:rPr>
        <w:t xml:space="preserve">, du chef du </w:t>
      </w:r>
      <w:r w:rsidR="00971D11">
        <w:rPr>
          <w:rFonts w:ascii="Arial" w:hAnsi="Arial" w:cs="Arial"/>
          <w:sz w:val="22"/>
          <w:szCs w:val="22"/>
        </w:rPr>
        <w:t>SOMC</w:t>
      </w:r>
      <w:r w:rsidR="00933093">
        <w:rPr>
          <w:rFonts w:ascii="Arial" w:hAnsi="Arial" w:cs="Arial"/>
          <w:sz w:val="22"/>
          <w:szCs w:val="22"/>
        </w:rPr>
        <w:t xml:space="preserve"> et</w:t>
      </w:r>
      <w:r w:rsidRPr="00A53F56">
        <w:rPr>
          <w:rFonts w:ascii="Arial" w:hAnsi="Arial" w:cs="Arial"/>
          <w:sz w:val="22"/>
          <w:szCs w:val="22"/>
        </w:rPr>
        <w:t xml:space="preserve"> d’un agent (technique ou administratif).</w:t>
      </w:r>
    </w:p>
    <w:p w:rsidR="004A3B37" w:rsidRDefault="004A3B37" w:rsidP="004A3B37">
      <w:pPr>
        <w:jc w:val="both"/>
        <w:rPr>
          <w:rFonts w:ascii="Arial" w:hAnsi="Arial" w:cs="Arial"/>
          <w:sz w:val="22"/>
          <w:szCs w:val="22"/>
        </w:rPr>
      </w:pPr>
      <w:r w:rsidRPr="00A53F56">
        <w:rPr>
          <w:rFonts w:ascii="Arial" w:hAnsi="Arial" w:cs="Arial"/>
          <w:sz w:val="22"/>
          <w:szCs w:val="22"/>
        </w:rPr>
        <w:t xml:space="preserve">Sa mise en œuvre s’accompagne de la mise en place de cellule(s) locale(s) de crise, constituée(s) du </w:t>
      </w:r>
      <w:r>
        <w:rPr>
          <w:rFonts w:ascii="Arial" w:hAnsi="Arial" w:cs="Arial"/>
          <w:sz w:val="22"/>
          <w:szCs w:val="22"/>
        </w:rPr>
        <w:t>c</w:t>
      </w:r>
      <w:r w:rsidRPr="00A53F56">
        <w:rPr>
          <w:rFonts w:ascii="Arial" w:hAnsi="Arial" w:cs="Arial"/>
          <w:sz w:val="22"/>
          <w:szCs w:val="22"/>
        </w:rPr>
        <w:t xml:space="preserve">hef de l’UTD, d’un cadre (RNL ou </w:t>
      </w:r>
      <w:r w:rsidR="00FB05CB">
        <w:rPr>
          <w:rFonts w:ascii="Arial" w:hAnsi="Arial" w:cs="Arial"/>
          <w:sz w:val="22"/>
          <w:szCs w:val="22"/>
        </w:rPr>
        <w:t>technicien</w:t>
      </w:r>
      <w:r w:rsidRPr="00A53F56">
        <w:rPr>
          <w:rFonts w:ascii="Arial" w:hAnsi="Arial" w:cs="Arial"/>
          <w:sz w:val="22"/>
          <w:szCs w:val="22"/>
        </w:rPr>
        <w:t xml:space="preserve">), d’un </w:t>
      </w:r>
      <w:r>
        <w:rPr>
          <w:rFonts w:ascii="Arial" w:hAnsi="Arial" w:cs="Arial"/>
          <w:sz w:val="22"/>
          <w:szCs w:val="22"/>
        </w:rPr>
        <w:t>c</w:t>
      </w:r>
      <w:r w:rsidRPr="00A53F56">
        <w:rPr>
          <w:rFonts w:ascii="Arial" w:hAnsi="Arial" w:cs="Arial"/>
          <w:sz w:val="22"/>
          <w:szCs w:val="22"/>
        </w:rPr>
        <w:t>hef d’équipe et d’un agent administratif.</w:t>
      </w:r>
    </w:p>
    <w:p w:rsidR="00971D11" w:rsidRPr="00A53F56" w:rsidRDefault="00971D11" w:rsidP="004A3B37">
      <w:pPr>
        <w:jc w:val="both"/>
        <w:rPr>
          <w:rFonts w:ascii="Arial" w:hAnsi="Arial" w:cs="Arial"/>
          <w:sz w:val="22"/>
          <w:szCs w:val="22"/>
        </w:rPr>
      </w:pPr>
    </w:p>
    <w:p w:rsidR="004A3B37" w:rsidRPr="00A53F56" w:rsidRDefault="004A3B37" w:rsidP="004A3B37">
      <w:pPr>
        <w:jc w:val="both"/>
        <w:rPr>
          <w:rFonts w:ascii="Arial" w:hAnsi="Arial" w:cs="Arial"/>
          <w:sz w:val="22"/>
          <w:szCs w:val="22"/>
          <w:u w:val="single"/>
        </w:rPr>
      </w:pPr>
      <w:r w:rsidRPr="00A53F56">
        <w:rPr>
          <w:rFonts w:ascii="Arial" w:hAnsi="Arial" w:cs="Arial"/>
          <w:bCs/>
          <w:sz w:val="22"/>
          <w:szCs w:val="22"/>
          <w:u w:val="single"/>
        </w:rPr>
        <w:t>L’ORGANISATION DE LA CELLULE DE CRISE</w:t>
      </w:r>
    </w:p>
    <w:p w:rsidR="004A3B37" w:rsidRPr="00A53F56" w:rsidRDefault="004A3B37" w:rsidP="004A3B37">
      <w:pPr>
        <w:jc w:val="both"/>
        <w:rPr>
          <w:rFonts w:ascii="Arial" w:hAnsi="Arial" w:cs="Arial"/>
          <w:sz w:val="22"/>
          <w:szCs w:val="22"/>
        </w:rPr>
      </w:pP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Dès que la situation est </w:t>
      </w:r>
      <w:r w:rsidR="00023623">
        <w:rPr>
          <w:rFonts w:ascii="Arial" w:hAnsi="Arial" w:cs="Arial"/>
          <w:sz w:val="22"/>
          <w:szCs w:val="22"/>
        </w:rPr>
        <w:t xml:space="preserve">susceptible de devenir </w:t>
      </w:r>
      <w:r>
        <w:rPr>
          <w:rFonts w:ascii="Arial" w:hAnsi="Arial" w:cs="Arial"/>
          <w:sz w:val="22"/>
          <w:szCs w:val="22"/>
        </w:rPr>
        <w:t>exceptionnelle</w:t>
      </w:r>
      <w:r w:rsidRPr="00A53F56">
        <w:rPr>
          <w:rFonts w:ascii="Arial" w:hAnsi="Arial" w:cs="Arial"/>
          <w:sz w:val="22"/>
          <w:szCs w:val="22"/>
        </w:rPr>
        <w:t xml:space="preserve"> ou </w:t>
      </w:r>
      <w:r w:rsidR="00023623">
        <w:rPr>
          <w:rFonts w:ascii="Arial" w:hAnsi="Arial" w:cs="Arial"/>
          <w:sz w:val="22"/>
          <w:szCs w:val="22"/>
        </w:rPr>
        <w:t xml:space="preserve">extrême en fonction des prévisions du </w:t>
      </w:r>
      <w:r w:rsidRPr="00A53F56">
        <w:rPr>
          <w:rFonts w:ascii="Arial" w:hAnsi="Arial" w:cs="Arial"/>
          <w:sz w:val="22"/>
          <w:szCs w:val="22"/>
        </w:rPr>
        <w:t>prestataire de services de météorologie</w:t>
      </w:r>
      <w:r w:rsidR="00A31E90">
        <w:rPr>
          <w:rFonts w:ascii="Arial" w:hAnsi="Arial" w:cs="Arial"/>
          <w:sz w:val="22"/>
          <w:szCs w:val="22"/>
        </w:rPr>
        <w:t>, une</w:t>
      </w:r>
      <w:r w:rsidRPr="00A53F56">
        <w:rPr>
          <w:rFonts w:ascii="Arial" w:hAnsi="Arial" w:cs="Arial"/>
          <w:sz w:val="22"/>
          <w:szCs w:val="22"/>
        </w:rPr>
        <w:t xml:space="preserve"> </w:t>
      </w:r>
      <w:r>
        <w:rPr>
          <w:rFonts w:ascii="Arial" w:hAnsi="Arial" w:cs="Arial"/>
          <w:sz w:val="22"/>
          <w:szCs w:val="22"/>
        </w:rPr>
        <w:t>c</w:t>
      </w:r>
      <w:r w:rsidRPr="00A53F56">
        <w:rPr>
          <w:rFonts w:ascii="Arial" w:hAnsi="Arial" w:cs="Arial"/>
          <w:sz w:val="22"/>
          <w:szCs w:val="22"/>
        </w:rPr>
        <w:t>ellule de crise est mise en place</w:t>
      </w:r>
      <w:r w:rsidR="00A31E90">
        <w:rPr>
          <w:rFonts w:ascii="Arial" w:hAnsi="Arial" w:cs="Arial"/>
          <w:sz w:val="22"/>
          <w:szCs w:val="22"/>
        </w:rPr>
        <w:t xml:space="preserve">, soit à l’initiative du DGA, soit à la demande du préfet. </w:t>
      </w:r>
      <w:r w:rsidRPr="00A53F56">
        <w:rPr>
          <w:rFonts w:ascii="Arial" w:hAnsi="Arial" w:cs="Arial"/>
          <w:sz w:val="22"/>
          <w:szCs w:val="22"/>
        </w:rPr>
        <w:t xml:space="preserve"> </w:t>
      </w:r>
    </w:p>
    <w:p w:rsidR="004A3B37" w:rsidRPr="00A53F56" w:rsidRDefault="004A3B37" w:rsidP="004A3B37">
      <w:pPr>
        <w:jc w:val="both"/>
        <w:rPr>
          <w:rFonts w:ascii="Arial" w:hAnsi="Arial" w:cs="Arial"/>
          <w:sz w:val="22"/>
          <w:szCs w:val="22"/>
        </w:rPr>
      </w:pPr>
      <w:r w:rsidRPr="00A53F56">
        <w:rPr>
          <w:rFonts w:ascii="Arial" w:hAnsi="Arial" w:cs="Arial"/>
          <w:sz w:val="22"/>
          <w:szCs w:val="22"/>
        </w:rPr>
        <w:t>Cette cellule  a notamment pour mission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de répercuter aux intervenants les informations liées à l'évolution des conditions météorologiques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de recueillir auprès des intervenants (UTD</w:t>
      </w:r>
      <w:r w:rsidR="00B27607">
        <w:rPr>
          <w:rFonts w:ascii="Arial" w:hAnsi="Arial" w:cs="Arial"/>
          <w:sz w:val="22"/>
          <w:szCs w:val="22"/>
        </w:rPr>
        <w:t xml:space="preserve"> et SPAG</w:t>
      </w:r>
      <w:r w:rsidRPr="00A53F56">
        <w:rPr>
          <w:rFonts w:ascii="Arial" w:hAnsi="Arial" w:cs="Arial"/>
          <w:sz w:val="22"/>
          <w:szCs w:val="22"/>
        </w:rPr>
        <w:t>) des informations sur le déroulement des interventions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 xml:space="preserve">de mettre à jour les informations destinées aux usagers (répondeur, </w:t>
      </w:r>
      <w:r>
        <w:rPr>
          <w:rFonts w:ascii="Arial" w:hAnsi="Arial" w:cs="Arial"/>
          <w:sz w:val="22"/>
          <w:szCs w:val="22"/>
        </w:rPr>
        <w:t>DIRCOM</w:t>
      </w:r>
      <w:r w:rsidRPr="00A53F56">
        <w:rPr>
          <w:rFonts w:ascii="Arial" w:hAnsi="Arial" w:cs="Arial"/>
          <w:sz w:val="22"/>
          <w:szCs w:val="22"/>
        </w:rPr>
        <w:t xml:space="preserve">, </w:t>
      </w:r>
      <w:r>
        <w:rPr>
          <w:rFonts w:ascii="Arial" w:hAnsi="Arial" w:cs="Arial"/>
          <w:sz w:val="22"/>
          <w:szCs w:val="22"/>
        </w:rPr>
        <w:t>DIRCAB</w:t>
      </w:r>
      <w:r w:rsidRPr="00A53F56">
        <w:rPr>
          <w:rFonts w:ascii="Arial" w:hAnsi="Arial" w:cs="Arial"/>
          <w:sz w:val="22"/>
          <w:szCs w:val="22"/>
        </w:rPr>
        <w:t>,...)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d'établir la synthèse des informations et de la diffuser aux intervenants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de coordonner l'utilisation des moyens humains et matériels sur l'ensemble du département ;</w:t>
      </w:r>
    </w:p>
    <w:p w:rsidR="004A3B37"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de rendre compte au DGS de l'évolution de la situation et des difficultés rencontrées.</w:t>
      </w:r>
    </w:p>
    <w:p w:rsidR="00DF715B" w:rsidRPr="00A53F56" w:rsidRDefault="00DF715B"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Si cette cellule est préfectorale, ces missions sont étendues, sous l’autorité du préfet, à l’ensemble des gestionnaires de voiries.</w:t>
      </w:r>
    </w:p>
    <w:p w:rsidR="004A3B37" w:rsidRPr="00A53F56" w:rsidRDefault="004A3B37" w:rsidP="004A3B37">
      <w:pPr>
        <w:rPr>
          <w:rFonts w:ascii="Arial" w:hAnsi="Arial" w:cs="Arial"/>
          <w:b/>
          <w:sz w:val="22"/>
          <w:szCs w:val="22"/>
        </w:rPr>
      </w:pPr>
    </w:p>
    <w:p w:rsidR="004A3B37" w:rsidRPr="00A53F56" w:rsidRDefault="004A3B37" w:rsidP="004A3B37">
      <w:pPr>
        <w:jc w:val="both"/>
        <w:rPr>
          <w:rFonts w:ascii="Arial" w:hAnsi="Arial" w:cs="Arial"/>
          <w:sz w:val="22"/>
          <w:szCs w:val="22"/>
        </w:rPr>
      </w:pPr>
      <w:r w:rsidRPr="00A53F56">
        <w:rPr>
          <w:rFonts w:ascii="Arial" w:hAnsi="Arial" w:cs="Arial"/>
          <w:sz w:val="22"/>
          <w:szCs w:val="22"/>
        </w:rPr>
        <w:t xml:space="preserve">Dès la mise en place de la cellule de crise, le </w:t>
      </w:r>
      <w:r w:rsidR="00A94627" w:rsidRPr="00A53F56">
        <w:rPr>
          <w:rFonts w:ascii="Arial" w:hAnsi="Arial" w:cs="Arial"/>
          <w:sz w:val="22"/>
          <w:szCs w:val="22"/>
        </w:rPr>
        <w:t>D</w:t>
      </w:r>
      <w:r w:rsidR="00A94627">
        <w:rPr>
          <w:rFonts w:ascii="Arial" w:hAnsi="Arial" w:cs="Arial"/>
          <w:sz w:val="22"/>
          <w:szCs w:val="22"/>
        </w:rPr>
        <w:t xml:space="preserve">ER </w:t>
      </w:r>
      <w:r w:rsidRPr="00A53F56">
        <w:rPr>
          <w:rFonts w:ascii="Arial" w:hAnsi="Arial" w:cs="Arial"/>
          <w:sz w:val="22"/>
          <w:szCs w:val="22"/>
        </w:rPr>
        <w:t xml:space="preserve">en informe l'ensemble des intervenants (UTD et </w:t>
      </w:r>
      <w:r w:rsidR="00A94627">
        <w:rPr>
          <w:rFonts w:ascii="Arial" w:hAnsi="Arial" w:cs="Arial"/>
          <w:sz w:val="22"/>
          <w:szCs w:val="22"/>
        </w:rPr>
        <w:t xml:space="preserve"> service du garage (SPAG)</w:t>
      </w:r>
      <w:r w:rsidRPr="00A53F56">
        <w:rPr>
          <w:rFonts w:ascii="Arial" w:hAnsi="Arial" w:cs="Arial"/>
          <w:sz w:val="22"/>
          <w:szCs w:val="22"/>
        </w:rPr>
        <w:t xml:space="preserve">). Ces derniers prennent aussitôt toutes les dispositions nécessaires pour assurer une permanence au siège de leur unité. Celle-ci sera mise en place effectivement si le phénomène se confirme et fonctionnera alors 24 h sur 24 pendant toute la durée du phénomène. </w:t>
      </w:r>
    </w:p>
    <w:p w:rsidR="004A3B37" w:rsidRDefault="004A3B37" w:rsidP="004A3B37">
      <w:pPr>
        <w:jc w:val="both"/>
        <w:rPr>
          <w:rFonts w:ascii="Arial" w:hAnsi="Arial" w:cs="Arial"/>
          <w:sz w:val="22"/>
          <w:szCs w:val="22"/>
        </w:rPr>
      </w:pPr>
    </w:p>
    <w:p w:rsidR="002D3B2E" w:rsidRDefault="002D3B2E" w:rsidP="004A3B37">
      <w:pPr>
        <w:jc w:val="both"/>
        <w:rPr>
          <w:rFonts w:ascii="Arial" w:hAnsi="Arial" w:cs="Arial"/>
          <w:sz w:val="22"/>
          <w:szCs w:val="22"/>
        </w:rPr>
      </w:pPr>
    </w:p>
    <w:p w:rsidR="002D3B2E" w:rsidRPr="00A53F56" w:rsidRDefault="002D3B2E" w:rsidP="004A3B37">
      <w:pPr>
        <w:jc w:val="both"/>
        <w:rPr>
          <w:rFonts w:ascii="Arial" w:hAnsi="Arial" w:cs="Arial"/>
          <w:sz w:val="22"/>
          <w:szCs w:val="22"/>
        </w:rPr>
      </w:pPr>
    </w:p>
    <w:p w:rsidR="004A3B37" w:rsidRPr="00A53F56" w:rsidRDefault="004A3B37" w:rsidP="004A3B37">
      <w:pPr>
        <w:jc w:val="both"/>
        <w:rPr>
          <w:rFonts w:ascii="Arial" w:hAnsi="Arial" w:cs="Arial"/>
          <w:bCs/>
          <w:sz w:val="22"/>
          <w:szCs w:val="22"/>
          <w:u w:val="single"/>
        </w:rPr>
      </w:pPr>
      <w:r w:rsidRPr="00A53F56">
        <w:rPr>
          <w:rFonts w:ascii="Arial" w:hAnsi="Arial" w:cs="Arial"/>
          <w:bCs/>
          <w:sz w:val="22"/>
          <w:szCs w:val="22"/>
          <w:u w:val="single"/>
        </w:rPr>
        <w:t>Dans la cellule de crise chacun a un rôle bien spécifique:</w:t>
      </w:r>
    </w:p>
    <w:p w:rsidR="004A3B37" w:rsidRPr="00A53F56" w:rsidRDefault="004A3B37" w:rsidP="004A3B37">
      <w:pPr>
        <w:jc w:val="both"/>
        <w:rPr>
          <w:rFonts w:ascii="Arial" w:hAnsi="Arial" w:cs="Arial"/>
          <w:sz w:val="22"/>
          <w:szCs w:val="22"/>
          <w:u w:val="single"/>
        </w:rPr>
      </w:pPr>
    </w:p>
    <w:p w:rsidR="004A3B37" w:rsidRPr="00A53F56" w:rsidRDefault="004A3B37"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 xml:space="preserve">Le </w:t>
      </w:r>
      <w:r w:rsidR="00A94627" w:rsidRPr="00A53F56">
        <w:rPr>
          <w:rFonts w:ascii="Arial" w:hAnsi="Arial" w:cs="Arial"/>
          <w:sz w:val="22"/>
          <w:szCs w:val="22"/>
        </w:rPr>
        <w:t>D</w:t>
      </w:r>
      <w:r w:rsidR="00A94627">
        <w:rPr>
          <w:rFonts w:ascii="Arial" w:hAnsi="Arial" w:cs="Arial"/>
          <w:sz w:val="22"/>
          <w:szCs w:val="22"/>
        </w:rPr>
        <w:t xml:space="preserve">GA ou toute personne qu’il aura missionné à cet effet (niveau </w:t>
      </w:r>
      <w:r w:rsidR="00933093">
        <w:rPr>
          <w:rFonts w:ascii="Arial" w:hAnsi="Arial" w:cs="Arial"/>
          <w:sz w:val="22"/>
          <w:szCs w:val="22"/>
        </w:rPr>
        <w:t>directeur)</w:t>
      </w:r>
      <w:r w:rsidR="00A94627">
        <w:rPr>
          <w:rFonts w:ascii="Arial" w:hAnsi="Arial" w:cs="Arial"/>
          <w:sz w:val="22"/>
          <w:szCs w:val="22"/>
        </w:rPr>
        <w:t> </w:t>
      </w:r>
      <w:proofErr w:type="gramStart"/>
      <w:r>
        <w:rPr>
          <w:rFonts w:ascii="Arial" w:hAnsi="Arial" w:cs="Arial"/>
          <w:sz w:val="22"/>
          <w:szCs w:val="22"/>
        </w:rPr>
        <w:t>est</w:t>
      </w:r>
      <w:proofErr w:type="gramEnd"/>
      <w:r>
        <w:rPr>
          <w:rFonts w:ascii="Arial" w:hAnsi="Arial" w:cs="Arial"/>
          <w:sz w:val="22"/>
          <w:szCs w:val="22"/>
        </w:rPr>
        <w:t xml:space="preserve"> l’</w:t>
      </w:r>
      <w:r w:rsidRPr="00A53F56">
        <w:rPr>
          <w:rFonts w:ascii="Arial" w:hAnsi="Arial" w:cs="Arial"/>
          <w:sz w:val="22"/>
          <w:szCs w:val="22"/>
        </w:rPr>
        <w:t xml:space="preserve">Interlocuteur </w:t>
      </w:r>
      <w:r>
        <w:rPr>
          <w:rFonts w:ascii="Arial" w:hAnsi="Arial" w:cs="Arial"/>
          <w:sz w:val="22"/>
          <w:szCs w:val="22"/>
        </w:rPr>
        <w:t>en interne (DGS, DIRCOM, DIRCAB</w:t>
      </w:r>
      <w:r w:rsidR="00A94627">
        <w:rPr>
          <w:rFonts w:ascii="Arial" w:hAnsi="Arial" w:cs="Arial"/>
          <w:sz w:val="22"/>
          <w:szCs w:val="22"/>
        </w:rPr>
        <w:t xml:space="preserve">), il </w:t>
      </w:r>
      <w:r w:rsidRPr="00A53F56">
        <w:rPr>
          <w:rFonts w:ascii="Arial" w:hAnsi="Arial" w:cs="Arial"/>
          <w:sz w:val="22"/>
          <w:szCs w:val="22"/>
        </w:rPr>
        <w:t xml:space="preserve">décide de l’intervention des </w:t>
      </w:r>
      <w:r>
        <w:rPr>
          <w:rFonts w:ascii="Arial" w:hAnsi="Arial" w:cs="Arial"/>
          <w:sz w:val="22"/>
          <w:szCs w:val="22"/>
        </w:rPr>
        <w:t xml:space="preserve">moyens </w:t>
      </w:r>
      <w:r w:rsidRPr="00A53F56">
        <w:rPr>
          <w:rFonts w:ascii="Arial" w:hAnsi="Arial" w:cs="Arial"/>
          <w:sz w:val="22"/>
          <w:szCs w:val="22"/>
        </w:rPr>
        <w:t xml:space="preserve">privés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 xml:space="preserve">Le </w:t>
      </w:r>
      <w:r w:rsidR="00A94627">
        <w:rPr>
          <w:rFonts w:ascii="Arial" w:hAnsi="Arial" w:cs="Arial"/>
          <w:sz w:val="22"/>
          <w:szCs w:val="22"/>
        </w:rPr>
        <w:t>DER</w:t>
      </w:r>
      <w:r w:rsidRPr="00A53F56">
        <w:rPr>
          <w:rFonts w:ascii="Arial" w:hAnsi="Arial" w:cs="Arial"/>
          <w:sz w:val="22"/>
          <w:szCs w:val="22"/>
        </w:rPr>
        <w:t xml:space="preserve"> </w:t>
      </w:r>
      <w:r>
        <w:rPr>
          <w:rFonts w:ascii="Arial" w:hAnsi="Arial" w:cs="Arial"/>
          <w:sz w:val="22"/>
          <w:szCs w:val="22"/>
        </w:rPr>
        <w:t xml:space="preserve">a le </w:t>
      </w:r>
      <w:r w:rsidRPr="00A53F56">
        <w:rPr>
          <w:rFonts w:ascii="Arial" w:hAnsi="Arial" w:cs="Arial"/>
          <w:sz w:val="22"/>
          <w:szCs w:val="22"/>
        </w:rPr>
        <w:t xml:space="preserve"> rôle classique du coordinateur</w:t>
      </w:r>
      <w:r>
        <w:rPr>
          <w:rFonts w:ascii="Arial" w:hAnsi="Arial" w:cs="Arial"/>
          <w:sz w:val="22"/>
          <w:szCs w:val="22"/>
        </w:rPr>
        <w:t xml:space="preserve">. Il est aidé dans cette </w:t>
      </w:r>
      <w:r w:rsidR="00A94627">
        <w:rPr>
          <w:rFonts w:ascii="Arial" w:hAnsi="Arial" w:cs="Arial"/>
          <w:sz w:val="22"/>
          <w:szCs w:val="22"/>
        </w:rPr>
        <w:t>tâche</w:t>
      </w:r>
      <w:r>
        <w:rPr>
          <w:rFonts w:ascii="Arial" w:hAnsi="Arial" w:cs="Arial"/>
          <w:sz w:val="22"/>
          <w:szCs w:val="22"/>
        </w:rPr>
        <w:t xml:space="preserve"> par le coordinateur et le cadre d’astreinte.</w:t>
      </w:r>
    </w:p>
    <w:p w:rsidR="004A3B37" w:rsidRPr="00A53F56" w:rsidRDefault="00933093" w:rsidP="004A3B37">
      <w:pPr>
        <w:numPr>
          <w:ilvl w:val="0"/>
          <w:numId w:val="2"/>
        </w:numPr>
        <w:tabs>
          <w:tab w:val="num" w:pos="284"/>
        </w:tabs>
        <w:ind w:left="284" w:hanging="284"/>
        <w:jc w:val="both"/>
        <w:rPr>
          <w:rFonts w:ascii="Arial" w:hAnsi="Arial" w:cs="Arial"/>
          <w:sz w:val="22"/>
          <w:szCs w:val="22"/>
        </w:rPr>
      </w:pPr>
      <w:r>
        <w:rPr>
          <w:rFonts w:ascii="Arial" w:hAnsi="Arial" w:cs="Arial"/>
          <w:sz w:val="22"/>
          <w:szCs w:val="22"/>
        </w:rPr>
        <w:t>Le responsable du SOMC</w:t>
      </w:r>
      <w:r w:rsidR="004A3B37" w:rsidRPr="00A53F56">
        <w:rPr>
          <w:rFonts w:ascii="Arial" w:hAnsi="Arial" w:cs="Arial"/>
          <w:sz w:val="22"/>
          <w:szCs w:val="22"/>
        </w:rPr>
        <w:t xml:space="preserve"> </w:t>
      </w:r>
      <w:r w:rsidR="004A3B37">
        <w:rPr>
          <w:rFonts w:ascii="Arial" w:hAnsi="Arial" w:cs="Arial"/>
          <w:sz w:val="22"/>
          <w:szCs w:val="22"/>
        </w:rPr>
        <w:t>assure le</w:t>
      </w:r>
      <w:r w:rsidR="004A3B37" w:rsidRPr="00A53F56">
        <w:rPr>
          <w:rFonts w:ascii="Arial" w:hAnsi="Arial" w:cs="Arial"/>
          <w:sz w:val="22"/>
          <w:szCs w:val="22"/>
        </w:rPr>
        <w:t xml:space="preserve"> recueil des informations diverses</w:t>
      </w:r>
      <w:r w:rsidR="004A3B37" w:rsidRPr="00172DB9">
        <w:rPr>
          <w:rFonts w:ascii="Arial" w:hAnsi="Arial" w:cs="Arial"/>
          <w:sz w:val="22"/>
          <w:szCs w:val="22"/>
        </w:rPr>
        <w:t xml:space="preserve"> </w:t>
      </w:r>
      <w:r w:rsidR="004A3B37">
        <w:rPr>
          <w:rFonts w:ascii="Arial" w:hAnsi="Arial" w:cs="Arial"/>
          <w:sz w:val="22"/>
          <w:szCs w:val="22"/>
        </w:rPr>
        <w:t>et la</w:t>
      </w:r>
      <w:r w:rsidR="004A3B37" w:rsidRPr="00A53F56">
        <w:rPr>
          <w:rFonts w:ascii="Arial" w:hAnsi="Arial" w:cs="Arial"/>
          <w:sz w:val="22"/>
          <w:szCs w:val="22"/>
        </w:rPr>
        <w:t xml:space="preserve"> tenue de la main courante</w:t>
      </w:r>
      <w:r>
        <w:rPr>
          <w:rFonts w:ascii="Arial" w:hAnsi="Arial" w:cs="Arial"/>
          <w:sz w:val="22"/>
          <w:szCs w:val="22"/>
        </w:rPr>
        <w:t xml:space="preserve"> en lien avec l’agent désigné</w:t>
      </w:r>
    </w:p>
    <w:p w:rsidR="00933093" w:rsidRDefault="00933093" w:rsidP="00933093">
      <w:pPr>
        <w:numPr>
          <w:ilvl w:val="0"/>
          <w:numId w:val="2"/>
        </w:numPr>
        <w:tabs>
          <w:tab w:val="num" w:pos="284"/>
        </w:tabs>
        <w:ind w:left="284" w:hanging="284"/>
        <w:jc w:val="both"/>
        <w:rPr>
          <w:rFonts w:ascii="Arial" w:hAnsi="Arial" w:cs="Arial"/>
          <w:sz w:val="22"/>
          <w:szCs w:val="22"/>
        </w:rPr>
      </w:pPr>
      <w:r>
        <w:rPr>
          <w:rFonts w:ascii="Arial" w:hAnsi="Arial" w:cs="Arial"/>
          <w:sz w:val="22"/>
          <w:szCs w:val="22"/>
        </w:rPr>
        <w:t>Un a</w:t>
      </w:r>
      <w:r w:rsidRPr="00A53F56">
        <w:rPr>
          <w:rFonts w:ascii="Arial" w:hAnsi="Arial" w:cs="Arial"/>
          <w:sz w:val="22"/>
          <w:szCs w:val="22"/>
        </w:rPr>
        <w:t xml:space="preserve">gent </w:t>
      </w:r>
      <w:r>
        <w:rPr>
          <w:rFonts w:ascii="Arial" w:hAnsi="Arial" w:cs="Arial"/>
          <w:sz w:val="22"/>
          <w:szCs w:val="22"/>
        </w:rPr>
        <w:t>assure le s</w:t>
      </w:r>
      <w:r w:rsidRPr="00A53F56">
        <w:rPr>
          <w:rFonts w:ascii="Arial" w:hAnsi="Arial" w:cs="Arial"/>
          <w:sz w:val="22"/>
          <w:szCs w:val="22"/>
        </w:rPr>
        <w:t>ecrétariat</w:t>
      </w:r>
      <w:r>
        <w:rPr>
          <w:rFonts w:ascii="Arial" w:hAnsi="Arial" w:cs="Arial"/>
          <w:sz w:val="22"/>
          <w:szCs w:val="22"/>
        </w:rPr>
        <w:t xml:space="preserve"> et le s</w:t>
      </w:r>
      <w:r w:rsidRPr="00A53F56">
        <w:rPr>
          <w:rFonts w:ascii="Arial" w:hAnsi="Arial" w:cs="Arial"/>
          <w:sz w:val="22"/>
          <w:szCs w:val="22"/>
        </w:rPr>
        <w:t>tandard</w:t>
      </w:r>
      <w:r>
        <w:rPr>
          <w:rFonts w:ascii="Arial" w:hAnsi="Arial" w:cs="Arial"/>
          <w:sz w:val="22"/>
          <w:szCs w:val="22"/>
        </w:rPr>
        <w:t xml:space="preserve"> </w:t>
      </w:r>
    </w:p>
    <w:p w:rsidR="004A3B37" w:rsidRPr="00A53F56" w:rsidRDefault="004A3B37" w:rsidP="004A3B37">
      <w:pPr>
        <w:jc w:val="both"/>
        <w:rPr>
          <w:rFonts w:ascii="Arial" w:hAnsi="Arial" w:cs="Arial"/>
          <w:sz w:val="22"/>
          <w:szCs w:val="22"/>
        </w:rPr>
      </w:pPr>
    </w:p>
    <w:p w:rsidR="004A3B37" w:rsidRPr="00E931DC" w:rsidRDefault="004A3B37" w:rsidP="004A3B37">
      <w:pPr>
        <w:jc w:val="both"/>
        <w:rPr>
          <w:rFonts w:ascii="Arial" w:hAnsi="Arial" w:cs="Arial"/>
          <w:bCs/>
          <w:sz w:val="22"/>
          <w:szCs w:val="22"/>
          <w:u w:val="single"/>
        </w:rPr>
      </w:pPr>
      <w:r w:rsidRPr="00E931DC">
        <w:rPr>
          <w:rFonts w:ascii="Arial" w:hAnsi="Arial" w:cs="Arial"/>
          <w:bCs/>
          <w:sz w:val="22"/>
          <w:szCs w:val="22"/>
          <w:u w:val="single"/>
        </w:rPr>
        <w:t>La permanence au niveau local a pour objet de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répercuter au niveau local les infos météo transmises par la cellule de crise</w:t>
      </w:r>
      <w:r>
        <w:rPr>
          <w:rFonts w:ascii="Arial" w:hAnsi="Arial" w:cs="Arial"/>
          <w:sz w:val="22"/>
          <w:szCs w:val="22"/>
        </w:rPr>
        <w:t xml:space="preserve"> </w:t>
      </w:r>
      <w:r w:rsidRPr="00A53F56">
        <w:rPr>
          <w:rFonts w:ascii="Arial" w:hAnsi="Arial" w:cs="Arial"/>
          <w:sz w:val="22"/>
          <w:szCs w:val="22"/>
        </w:rPr>
        <w:t>;</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recueillir les informations sur le déroulement des opérations et de les transmettre à la cellule de crise ;</w:t>
      </w:r>
    </w:p>
    <w:p w:rsidR="004A3B37"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 xml:space="preserve">renseigner les usagers sur les conditions de circulation au plan local, ou de les renvoyer à la cellule de crise </w:t>
      </w:r>
      <w:r w:rsidR="00A94627">
        <w:rPr>
          <w:rFonts w:ascii="Arial" w:hAnsi="Arial" w:cs="Arial"/>
          <w:sz w:val="22"/>
          <w:szCs w:val="22"/>
        </w:rPr>
        <w:t xml:space="preserve">ou vers le site d’information du Conseil général </w:t>
      </w:r>
      <w:r w:rsidRPr="00A53F56">
        <w:rPr>
          <w:rFonts w:ascii="Arial" w:hAnsi="Arial" w:cs="Arial"/>
          <w:sz w:val="22"/>
          <w:szCs w:val="22"/>
        </w:rPr>
        <w:t>pour des informations plus générales.</w:t>
      </w:r>
    </w:p>
    <w:p w:rsidR="004A3B37" w:rsidRPr="00A53F56" w:rsidRDefault="004A3B37" w:rsidP="004A3B37">
      <w:pPr>
        <w:jc w:val="both"/>
        <w:rPr>
          <w:rFonts w:ascii="Arial" w:hAnsi="Arial" w:cs="Arial"/>
          <w:sz w:val="22"/>
          <w:szCs w:val="22"/>
        </w:rPr>
      </w:pPr>
    </w:p>
    <w:p w:rsidR="004A3B37" w:rsidRPr="00A53F56" w:rsidRDefault="004A3B37" w:rsidP="004A3B37">
      <w:pPr>
        <w:jc w:val="both"/>
        <w:rPr>
          <w:rFonts w:ascii="Arial" w:hAnsi="Arial" w:cs="Arial"/>
          <w:sz w:val="22"/>
          <w:szCs w:val="22"/>
        </w:rPr>
      </w:pPr>
      <w:r w:rsidRPr="00A53F56">
        <w:rPr>
          <w:rFonts w:ascii="Arial" w:hAnsi="Arial" w:cs="Arial"/>
          <w:sz w:val="22"/>
          <w:szCs w:val="22"/>
        </w:rPr>
        <w:t>Pour cela, la permanence au niveau local doit être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en liaison téléphonique (portables) avec les équipes intervenant sur le terrain ;</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en liaison informatique et téléphonique avec la cellule de crise.</w:t>
      </w:r>
    </w:p>
    <w:p w:rsidR="004A3B37" w:rsidRPr="00A53F56" w:rsidRDefault="004A3B37" w:rsidP="004A3B37">
      <w:pPr>
        <w:jc w:val="both"/>
        <w:rPr>
          <w:rFonts w:ascii="Arial" w:hAnsi="Arial" w:cs="Arial"/>
          <w:sz w:val="22"/>
          <w:szCs w:val="22"/>
        </w:rPr>
      </w:pPr>
    </w:p>
    <w:p w:rsidR="004A3B37" w:rsidRPr="00A53F56" w:rsidRDefault="004A3B37" w:rsidP="004A3B37">
      <w:pPr>
        <w:jc w:val="both"/>
        <w:rPr>
          <w:rFonts w:ascii="Arial" w:hAnsi="Arial" w:cs="Arial"/>
          <w:sz w:val="22"/>
          <w:szCs w:val="22"/>
        </w:rPr>
      </w:pPr>
      <w:r w:rsidRPr="00A53F56">
        <w:rPr>
          <w:rFonts w:ascii="Arial" w:hAnsi="Arial" w:cs="Arial"/>
          <w:sz w:val="22"/>
          <w:szCs w:val="22"/>
        </w:rPr>
        <w:t>Dans la permanence au niveau local, chacun a un rôle défini comme suit :</w:t>
      </w:r>
      <w:r w:rsidRPr="00A53F56">
        <w:rPr>
          <w:rFonts w:ascii="Arial" w:hAnsi="Arial" w:cs="Arial"/>
          <w:sz w:val="22"/>
          <w:szCs w:val="22"/>
        </w:rPr>
        <w:tab/>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 xml:space="preserve">le </w:t>
      </w:r>
      <w:r>
        <w:rPr>
          <w:rFonts w:ascii="Arial" w:hAnsi="Arial" w:cs="Arial"/>
          <w:sz w:val="22"/>
          <w:szCs w:val="22"/>
        </w:rPr>
        <w:t>c</w:t>
      </w:r>
      <w:r w:rsidRPr="00A53F56">
        <w:rPr>
          <w:rFonts w:ascii="Arial" w:hAnsi="Arial" w:cs="Arial"/>
          <w:sz w:val="22"/>
          <w:szCs w:val="22"/>
        </w:rPr>
        <w:t>hef de l’UTD = relations usagers et élus locaux</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le cadre « RNL »</w:t>
      </w:r>
      <w:r>
        <w:rPr>
          <w:rFonts w:ascii="Arial" w:hAnsi="Arial" w:cs="Arial"/>
          <w:sz w:val="22"/>
          <w:szCs w:val="22"/>
        </w:rPr>
        <w:t xml:space="preserve"> </w:t>
      </w:r>
      <w:r w:rsidRPr="00A53F56">
        <w:rPr>
          <w:rFonts w:ascii="Arial" w:hAnsi="Arial" w:cs="Arial"/>
          <w:sz w:val="22"/>
          <w:szCs w:val="22"/>
        </w:rPr>
        <w:t>= relations avec la cellule de crise et les équipes sur le terrain</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 xml:space="preserve">le </w:t>
      </w:r>
      <w:r>
        <w:rPr>
          <w:rFonts w:ascii="Arial" w:hAnsi="Arial" w:cs="Arial"/>
          <w:sz w:val="22"/>
          <w:szCs w:val="22"/>
        </w:rPr>
        <w:t>c</w:t>
      </w:r>
      <w:r w:rsidRPr="00A53F56">
        <w:rPr>
          <w:rFonts w:ascii="Arial" w:hAnsi="Arial" w:cs="Arial"/>
          <w:sz w:val="22"/>
          <w:szCs w:val="22"/>
        </w:rPr>
        <w:t>hef d’équipe =</w:t>
      </w:r>
      <w:r>
        <w:rPr>
          <w:rFonts w:ascii="Arial" w:hAnsi="Arial" w:cs="Arial"/>
          <w:sz w:val="22"/>
          <w:szCs w:val="22"/>
        </w:rPr>
        <w:t xml:space="preserve"> </w:t>
      </w:r>
      <w:r w:rsidRPr="00A53F56">
        <w:rPr>
          <w:rFonts w:ascii="Arial" w:hAnsi="Arial" w:cs="Arial"/>
          <w:sz w:val="22"/>
          <w:szCs w:val="22"/>
        </w:rPr>
        <w:t>gestion des moyens privés</w:t>
      </w:r>
    </w:p>
    <w:p w:rsidR="004A3B37" w:rsidRPr="00A53F56" w:rsidRDefault="004A3B37" w:rsidP="004A3B37">
      <w:pPr>
        <w:numPr>
          <w:ilvl w:val="0"/>
          <w:numId w:val="2"/>
        </w:numPr>
        <w:tabs>
          <w:tab w:val="num" w:pos="284"/>
        </w:tabs>
        <w:ind w:left="284" w:hanging="284"/>
        <w:jc w:val="both"/>
        <w:rPr>
          <w:rFonts w:ascii="Arial" w:hAnsi="Arial" w:cs="Arial"/>
          <w:sz w:val="22"/>
          <w:szCs w:val="22"/>
        </w:rPr>
      </w:pPr>
      <w:r w:rsidRPr="00A53F56">
        <w:rPr>
          <w:rFonts w:ascii="Arial" w:hAnsi="Arial" w:cs="Arial"/>
          <w:sz w:val="22"/>
          <w:szCs w:val="22"/>
        </w:rPr>
        <w:t>l</w:t>
      </w:r>
      <w:r>
        <w:rPr>
          <w:rFonts w:ascii="Arial" w:hAnsi="Arial" w:cs="Arial"/>
          <w:sz w:val="22"/>
          <w:szCs w:val="22"/>
        </w:rPr>
        <w:t>’</w:t>
      </w:r>
      <w:r w:rsidRPr="00A53F56">
        <w:rPr>
          <w:rFonts w:ascii="Arial" w:hAnsi="Arial" w:cs="Arial"/>
          <w:sz w:val="22"/>
          <w:szCs w:val="22"/>
        </w:rPr>
        <w:t>agent administratif = standard et tenue de la main courante</w:t>
      </w:r>
      <w:r>
        <w:rPr>
          <w:rFonts w:ascii="Arial" w:hAnsi="Arial" w:cs="Arial"/>
          <w:sz w:val="22"/>
          <w:szCs w:val="22"/>
        </w:rPr>
        <w:t>.</w:t>
      </w:r>
    </w:p>
    <w:p w:rsidR="004A3B37" w:rsidRPr="00A53F56" w:rsidRDefault="004A3B37" w:rsidP="004A3B37">
      <w:pPr>
        <w:rPr>
          <w:rFonts w:ascii="Arial" w:hAnsi="Arial" w:cs="Arial"/>
          <w:sz w:val="22"/>
          <w:szCs w:val="22"/>
        </w:rPr>
      </w:pPr>
    </w:p>
    <w:p w:rsidR="004A3B37" w:rsidRPr="00A53F56" w:rsidRDefault="004A3B37" w:rsidP="004A3B37">
      <w:pPr>
        <w:rPr>
          <w:rFonts w:ascii="Arial" w:hAnsi="Arial" w:cs="Arial"/>
          <w:sz w:val="22"/>
          <w:szCs w:val="22"/>
        </w:rPr>
      </w:pPr>
      <w:r w:rsidRPr="00A53F56">
        <w:rPr>
          <w:rFonts w:ascii="Arial" w:hAnsi="Arial" w:cs="Arial"/>
          <w:sz w:val="22"/>
          <w:szCs w:val="22"/>
        </w:rPr>
        <w:t xml:space="preserve">La cellule de crise et la permanence au niveau local sont suspendues sur décision du </w:t>
      </w:r>
      <w:r w:rsidR="00A94627" w:rsidRPr="00A53F56">
        <w:rPr>
          <w:rFonts w:ascii="Arial" w:hAnsi="Arial" w:cs="Arial"/>
          <w:sz w:val="22"/>
          <w:szCs w:val="22"/>
        </w:rPr>
        <w:t>D</w:t>
      </w:r>
      <w:r w:rsidR="00A94627">
        <w:rPr>
          <w:rFonts w:ascii="Arial" w:hAnsi="Arial" w:cs="Arial"/>
          <w:sz w:val="22"/>
          <w:szCs w:val="22"/>
        </w:rPr>
        <w:t>GA</w:t>
      </w:r>
      <w:r w:rsidR="00A94627" w:rsidRPr="00A53F56">
        <w:rPr>
          <w:rFonts w:ascii="Arial" w:hAnsi="Arial" w:cs="Arial"/>
          <w:sz w:val="22"/>
          <w:szCs w:val="22"/>
        </w:rPr>
        <w:t xml:space="preserve"> </w:t>
      </w:r>
      <w:r w:rsidRPr="00A53F56">
        <w:rPr>
          <w:rFonts w:ascii="Arial" w:hAnsi="Arial" w:cs="Arial"/>
          <w:sz w:val="22"/>
          <w:szCs w:val="22"/>
        </w:rPr>
        <w:t>et de lui seul.</w:t>
      </w:r>
    </w:p>
    <w:p w:rsidR="002D3B2E" w:rsidRDefault="002D3B2E" w:rsidP="004A3B37"/>
    <w:p w:rsidR="00B12A87" w:rsidRDefault="00B12A87" w:rsidP="004A3B37"/>
    <w:p w:rsidR="00B12A87" w:rsidRDefault="00B12A87" w:rsidP="00B12A87">
      <w:pPr>
        <w:rPr>
          <w:rFonts w:ascii="Arial" w:hAnsi="Arial" w:cs="Arial"/>
          <w:sz w:val="22"/>
          <w:szCs w:val="22"/>
        </w:rPr>
      </w:pPr>
      <w:r>
        <w:rPr>
          <w:rFonts w:ascii="Arial" w:hAnsi="Arial" w:cs="Arial"/>
          <w:b/>
          <w:color w:val="FF6600"/>
          <w:sz w:val="22"/>
          <w:szCs w:val="22"/>
          <w:u w:val="single" w:color="00FF00"/>
        </w:rPr>
        <w:t>L</w:t>
      </w:r>
      <w:r w:rsidR="00DF715B">
        <w:rPr>
          <w:rFonts w:ascii="Arial" w:hAnsi="Arial" w:cs="Arial"/>
          <w:b/>
          <w:color w:val="FF6600"/>
          <w:sz w:val="22"/>
          <w:szCs w:val="22"/>
          <w:u w:val="single" w:color="00FF00"/>
        </w:rPr>
        <w:t>A DER ET LE SOMC (service organisation, méthode et contrôle)</w:t>
      </w:r>
      <w:r w:rsidRPr="00A53F56">
        <w:rPr>
          <w:rFonts w:ascii="Arial" w:hAnsi="Arial" w:cs="Arial"/>
          <w:sz w:val="22"/>
          <w:szCs w:val="22"/>
        </w:rPr>
        <w:t xml:space="preserve"> </w:t>
      </w:r>
    </w:p>
    <w:p w:rsidR="00933093" w:rsidRPr="00A53F56" w:rsidRDefault="00933093" w:rsidP="00B12A87">
      <w:pPr>
        <w:rPr>
          <w:rFonts w:ascii="Arial" w:hAnsi="Arial" w:cs="Arial"/>
          <w:sz w:val="22"/>
          <w:szCs w:val="22"/>
        </w:rPr>
      </w:pPr>
    </w:p>
    <w:p w:rsidR="00B12A87" w:rsidRDefault="00B12A87" w:rsidP="00B12A87">
      <w:pPr>
        <w:jc w:val="both"/>
        <w:rPr>
          <w:rFonts w:ascii="Arial" w:hAnsi="Arial" w:cs="Arial"/>
          <w:sz w:val="22"/>
          <w:szCs w:val="22"/>
        </w:rPr>
      </w:pPr>
      <w:r>
        <w:rPr>
          <w:rFonts w:ascii="Arial" w:hAnsi="Arial" w:cs="Arial"/>
          <w:sz w:val="22"/>
          <w:szCs w:val="22"/>
        </w:rPr>
        <w:t>- formalise le DO</w:t>
      </w:r>
      <w:r w:rsidRPr="00A53F56">
        <w:rPr>
          <w:rFonts w:ascii="Arial" w:hAnsi="Arial" w:cs="Arial"/>
          <w:sz w:val="22"/>
          <w:szCs w:val="22"/>
        </w:rPr>
        <w:t>VH et rédige le bilan général d</w:t>
      </w:r>
      <w:r>
        <w:rPr>
          <w:rFonts w:ascii="Arial" w:hAnsi="Arial" w:cs="Arial"/>
          <w:sz w:val="22"/>
          <w:szCs w:val="22"/>
        </w:rPr>
        <w:t>e la viabilité hivernale (V.H.)</w:t>
      </w:r>
    </w:p>
    <w:p w:rsidR="00DF715B" w:rsidRPr="00A53F56" w:rsidRDefault="00DF715B" w:rsidP="00B12A87">
      <w:pPr>
        <w:jc w:val="both"/>
        <w:rPr>
          <w:rFonts w:ascii="Arial" w:hAnsi="Arial" w:cs="Arial"/>
          <w:sz w:val="22"/>
          <w:szCs w:val="22"/>
        </w:rPr>
      </w:pPr>
      <w:r>
        <w:rPr>
          <w:rFonts w:ascii="Arial" w:hAnsi="Arial" w:cs="Arial"/>
          <w:sz w:val="22"/>
          <w:szCs w:val="22"/>
        </w:rPr>
        <w:t>- s’assure de l’élaboration des PEVH de chaque UTD</w:t>
      </w:r>
    </w:p>
    <w:p w:rsidR="00B12A87" w:rsidRPr="00A53F56" w:rsidRDefault="00B12A87" w:rsidP="00B12A87">
      <w:pPr>
        <w:jc w:val="both"/>
        <w:rPr>
          <w:rFonts w:ascii="Arial" w:hAnsi="Arial" w:cs="Arial"/>
          <w:sz w:val="22"/>
          <w:szCs w:val="22"/>
        </w:rPr>
      </w:pPr>
      <w:r>
        <w:rPr>
          <w:rFonts w:ascii="Arial" w:hAnsi="Arial" w:cs="Arial"/>
          <w:sz w:val="22"/>
          <w:szCs w:val="22"/>
        </w:rPr>
        <w:t>- a</w:t>
      </w:r>
      <w:r w:rsidRPr="00A53F56">
        <w:rPr>
          <w:rFonts w:ascii="Arial" w:hAnsi="Arial" w:cs="Arial"/>
          <w:sz w:val="22"/>
          <w:szCs w:val="22"/>
        </w:rPr>
        <w:t xml:space="preserve">ssure les adaptations et modifications suivant </w:t>
      </w:r>
      <w:r>
        <w:rPr>
          <w:rFonts w:ascii="Arial" w:hAnsi="Arial" w:cs="Arial"/>
          <w:sz w:val="22"/>
          <w:szCs w:val="22"/>
        </w:rPr>
        <w:t>les différents bilans effectués</w:t>
      </w:r>
      <w:r w:rsidR="00DF715B">
        <w:rPr>
          <w:rFonts w:ascii="Arial" w:hAnsi="Arial" w:cs="Arial"/>
          <w:sz w:val="22"/>
          <w:szCs w:val="22"/>
        </w:rPr>
        <w:t xml:space="preserve"> en relation avec les UTD</w:t>
      </w:r>
    </w:p>
    <w:p w:rsidR="00B12A87" w:rsidRPr="00A53F56" w:rsidRDefault="00B12A87" w:rsidP="00B12A87">
      <w:pPr>
        <w:jc w:val="both"/>
        <w:rPr>
          <w:rFonts w:ascii="Arial" w:hAnsi="Arial" w:cs="Arial"/>
          <w:sz w:val="22"/>
          <w:szCs w:val="22"/>
        </w:rPr>
      </w:pPr>
      <w:r>
        <w:rPr>
          <w:rFonts w:ascii="Arial" w:hAnsi="Arial" w:cs="Arial"/>
          <w:sz w:val="22"/>
          <w:szCs w:val="22"/>
        </w:rPr>
        <w:t>- d</w:t>
      </w:r>
      <w:r w:rsidRPr="00A53F56">
        <w:rPr>
          <w:rFonts w:ascii="Arial" w:hAnsi="Arial" w:cs="Arial"/>
          <w:sz w:val="22"/>
          <w:szCs w:val="22"/>
        </w:rPr>
        <w:t>iffuse les tableaux d’astreinte avec les coordinateurs et R</w:t>
      </w:r>
      <w:r>
        <w:rPr>
          <w:rFonts w:ascii="Arial" w:hAnsi="Arial" w:cs="Arial"/>
          <w:sz w:val="22"/>
          <w:szCs w:val="22"/>
        </w:rPr>
        <w:t>NL ainsi que les modifications</w:t>
      </w:r>
    </w:p>
    <w:p w:rsidR="00B12A87" w:rsidRPr="00A53F56" w:rsidRDefault="00B12A87" w:rsidP="00B12A87">
      <w:pPr>
        <w:jc w:val="both"/>
        <w:rPr>
          <w:rFonts w:ascii="Arial" w:hAnsi="Arial" w:cs="Arial"/>
          <w:sz w:val="22"/>
          <w:szCs w:val="22"/>
        </w:rPr>
      </w:pPr>
      <w:r>
        <w:rPr>
          <w:rFonts w:ascii="Arial" w:hAnsi="Arial" w:cs="Arial"/>
          <w:sz w:val="22"/>
          <w:szCs w:val="22"/>
        </w:rPr>
        <w:t>- a</w:t>
      </w:r>
      <w:r w:rsidRPr="00A53F56">
        <w:rPr>
          <w:rFonts w:ascii="Arial" w:hAnsi="Arial" w:cs="Arial"/>
          <w:sz w:val="22"/>
          <w:szCs w:val="22"/>
        </w:rPr>
        <w:t>ssure la concertation entre les coordinateurs pour l’établissement de ce tableau</w:t>
      </w:r>
    </w:p>
    <w:p w:rsidR="00B12A87" w:rsidRPr="00A53F56" w:rsidRDefault="00B12A87" w:rsidP="00B12A87">
      <w:pPr>
        <w:jc w:val="both"/>
        <w:rPr>
          <w:rFonts w:ascii="Arial" w:hAnsi="Arial" w:cs="Arial"/>
          <w:sz w:val="22"/>
          <w:szCs w:val="22"/>
        </w:rPr>
      </w:pPr>
      <w:r>
        <w:rPr>
          <w:rFonts w:ascii="Arial" w:hAnsi="Arial" w:cs="Arial"/>
          <w:sz w:val="22"/>
          <w:szCs w:val="22"/>
        </w:rPr>
        <w:t>-</w:t>
      </w:r>
      <w:r w:rsidR="00DF715B">
        <w:rPr>
          <w:rFonts w:ascii="Arial" w:hAnsi="Arial" w:cs="Arial"/>
          <w:sz w:val="22"/>
          <w:szCs w:val="22"/>
        </w:rPr>
        <w:t xml:space="preserve"> assure le suivi des marchés de sel et la gestion du budget de la viabilité hivernale</w:t>
      </w:r>
    </w:p>
    <w:p w:rsidR="00B12A87" w:rsidRPr="00A53F56" w:rsidRDefault="00B12A87" w:rsidP="00B12A87">
      <w:pPr>
        <w:rPr>
          <w:rFonts w:ascii="Arial" w:hAnsi="Arial" w:cs="Arial"/>
          <w:sz w:val="22"/>
          <w:szCs w:val="22"/>
        </w:rPr>
      </w:pPr>
      <w:r>
        <w:rPr>
          <w:rFonts w:ascii="Arial" w:hAnsi="Arial" w:cs="Arial"/>
          <w:sz w:val="22"/>
          <w:szCs w:val="22"/>
        </w:rPr>
        <w:t>- t</w:t>
      </w:r>
      <w:r w:rsidRPr="00A53F56">
        <w:rPr>
          <w:rFonts w:ascii="Arial" w:hAnsi="Arial" w:cs="Arial"/>
          <w:sz w:val="22"/>
          <w:szCs w:val="22"/>
        </w:rPr>
        <w:t>ient à jour une main courante comprenant au minimum les éléments suivants :</w:t>
      </w:r>
    </w:p>
    <w:p w:rsidR="00B12A87" w:rsidRDefault="00B12A87" w:rsidP="00B12A87">
      <w:pPr>
        <w:numPr>
          <w:ilvl w:val="0"/>
          <w:numId w:val="6"/>
        </w:numPr>
        <w:jc w:val="both"/>
        <w:rPr>
          <w:rFonts w:ascii="Arial" w:hAnsi="Arial" w:cs="Arial"/>
          <w:sz w:val="22"/>
          <w:szCs w:val="22"/>
        </w:rPr>
      </w:pPr>
      <w:r w:rsidRPr="00A53F56">
        <w:rPr>
          <w:rFonts w:ascii="Arial" w:hAnsi="Arial" w:cs="Arial"/>
          <w:sz w:val="22"/>
          <w:szCs w:val="22"/>
        </w:rPr>
        <w:t>interventions VH et hors VH</w:t>
      </w:r>
    </w:p>
    <w:p w:rsidR="00B12A87" w:rsidRPr="00832EDE" w:rsidRDefault="00B12A87" w:rsidP="00B12A87">
      <w:pPr>
        <w:numPr>
          <w:ilvl w:val="0"/>
          <w:numId w:val="6"/>
        </w:numPr>
        <w:jc w:val="both"/>
        <w:rPr>
          <w:rFonts w:ascii="Arial" w:hAnsi="Arial" w:cs="Arial"/>
          <w:sz w:val="22"/>
          <w:szCs w:val="22"/>
        </w:rPr>
      </w:pPr>
      <w:r w:rsidRPr="00832EDE">
        <w:rPr>
          <w:rFonts w:ascii="Arial" w:hAnsi="Arial" w:cs="Arial"/>
          <w:sz w:val="22"/>
          <w:szCs w:val="22"/>
        </w:rPr>
        <w:t>synthèses hebdomadaires VH et hors VH</w:t>
      </w:r>
    </w:p>
    <w:p w:rsidR="00B12A87" w:rsidRPr="00A53F56" w:rsidRDefault="00B12A87" w:rsidP="00B12A87">
      <w:pPr>
        <w:numPr>
          <w:ilvl w:val="0"/>
          <w:numId w:val="6"/>
        </w:numPr>
        <w:jc w:val="both"/>
        <w:rPr>
          <w:rFonts w:ascii="Arial" w:hAnsi="Arial" w:cs="Arial"/>
          <w:sz w:val="22"/>
          <w:szCs w:val="22"/>
        </w:rPr>
      </w:pPr>
      <w:r w:rsidRPr="00A53F56">
        <w:rPr>
          <w:rFonts w:ascii="Arial" w:hAnsi="Arial" w:cs="Arial"/>
          <w:sz w:val="22"/>
          <w:szCs w:val="22"/>
        </w:rPr>
        <w:t>récapitulatif des patrouilles</w:t>
      </w:r>
    </w:p>
    <w:p w:rsidR="00B12A87" w:rsidRPr="00A53F56" w:rsidRDefault="00B12A87" w:rsidP="00B12A87">
      <w:pPr>
        <w:numPr>
          <w:ilvl w:val="0"/>
          <w:numId w:val="6"/>
        </w:numPr>
        <w:jc w:val="both"/>
        <w:rPr>
          <w:rFonts w:ascii="Arial" w:hAnsi="Arial" w:cs="Arial"/>
          <w:sz w:val="22"/>
          <w:szCs w:val="22"/>
        </w:rPr>
      </w:pPr>
      <w:r w:rsidRPr="00A53F56">
        <w:rPr>
          <w:rFonts w:ascii="Arial" w:hAnsi="Arial" w:cs="Arial"/>
          <w:sz w:val="22"/>
          <w:szCs w:val="22"/>
        </w:rPr>
        <w:t>messages informatiques</w:t>
      </w:r>
    </w:p>
    <w:p w:rsidR="00B12A87" w:rsidRPr="00A53F56" w:rsidRDefault="00B12A87" w:rsidP="00B12A87">
      <w:pPr>
        <w:numPr>
          <w:ilvl w:val="0"/>
          <w:numId w:val="6"/>
        </w:numPr>
        <w:jc w:val="both"/>
        <w:rPr>
          <w:rFonts w:ascii="Arial" w:hAnsi="Arial" w:cs="Arial"/>
          <w:sz w:val="22"/>
          <w:szCs w:val="22"/>
        </w:rPr>
      </w:pPr>
      <w:r w:rsidRPr="00A53F56">
        <w:rPr>
          <w:rFonts w:ascii="Arial" w:hAnsi="Arial" w:cs="Arial"/>
          <w:sz w:val="22"/>
          <w:szCs w:val="22"/>
        </w:rPr>
        <w:t>stocks de sel.</w:t>
      </w:r>
    </w:p>
    <w:p w:rsidR="004A3B37" w:rsidRDefault="00B12A87" w:rsidP="00B12A87">
      <w:r>
        <w:rPr>
          <w:rFonts w:ascii="Arial" w:hAnsi="Arial" w:cs="Arial"/>
          <w:sz w:val="22"/>
          <w:szCs w:val="22"/>
        </w:rPr>
        <w:t>- e</w:t>
      </w:r>
      <w:r w:rsidRPr="00A53F56">
        <w:rPr>
          <w:rFonts w:ascii="Arial" w:hAnsi="Arial" w:cs="Arial"/>
          <w:sz w:val="22"/>
          <w:szCs w:val="22"/>
        </w:rPr>
        <w:t xml:space="preserve">ffectue le bilan financier comprenant les consommations de sel, les locations de matériels et les interventions du </w:t>
      </w:r>
      <w:r>
        <w:rPr>
          <w:rFonts w:ascii="Arial" w:hAnsi="Arial" w:cs="Arial"/>
          <w:sz w:val="22"/>
          <w:szCs w:val="22"/>
        </w:rPr>
        <w:t>p</w:t>
      </w:r>
      <w:r w:rsidRPr="00A53F56">
        <w:rPr>
          <w:rFonts w:ascii="Arial" w:hAnsi="Arial" w:cs="Arial"/>
          <w:sz w:val="22"/>
          <w:szCs w:val="22"/>
        </w:rPr>
        <w:t>arc et des intervenants privés</w:t>
      </w:r>
      <w:r>
        <w:rPr>
          <w:rFonts w:ascii="Arial" w:hAnsi="Arial" w:cs="Arial"/>
          <w:sz w:val="22"/>
          <w:szCs w:val="22"/>
        </w:rPr>
        <w:t xml:space="preserve"> ainsi que les charges liées au personnel</w:t>
      </w:r>
    </w:p>
    <w:p w:rsidR="00F0556E" w:rsidRDefault="00F0556E" w:rsidP="00795BC0">
      <w:pPr>
        <w:jc w:val="both"/>
        <w:rPr>
          <w:rFonts w:ascii="Arial" w:hAnsi="Arial" w:cs="Arial"/>
          <w:sz w:val="22"/>
          <w:szCs w:val="15"/>
        </w:rPr>
      </w:pPr>
    </w:p>
    <w:p w:rsidR="00A70256" w:rsidRDefault="00A70256">
      <w:pPr>
        <w:ind w:firstLine="1134"/>
        <w:jc w:val="both"/>
        <w:rPr>
          <w:rFonts w:ascii="Arial" w:hAnsi="Arial" w:cs="Arial"/>
          <w:sz w:val="22"/>
          <w:szCs w:val="15"/>
        </w:rPr>
      </w:pPr>
    </w:p>
    <w:p w:rsidR="00A70256" w:rsidRPr="00A53F56" w:rsidRDefault="00A70256">
      <w:pPr>
        <w:ind w:firstLine="1134"/>
        <w:jc w:val="both"/>
        <w:rPr>
          <w:rFonts w:ascii="Arial" w:hAnsi="Arial" w:cs="Arial"/>
          <w:sz w:val="22"/>
          <w:szCs w:val="15"/>
        </w:rPr>
      </w:pPr>
    </w:p>
    <w:p w:rsidR="00600A02" w:rsidRPr="007A5680" w:rsidRDefault="00DE64B5" w:rsidP="006C0578">
      <w:pPr>
        <w:pStyle w:val="Style1"/>
      </w:pPr>
      <w:bookmarkStart w:id="169" w:name="_Toc233456883"/>
      <w:bookmarkStart w:id="170" w:name="_Toc234408522"/>
      <w:bookmarkStart w:id="171" w:name="_Toc234901743"/>
      <w:bookmarkStart w:id="172" w:name="_Toc234901942"/>
      <w:bookmarkStart w:id="173" w:name="_Toc234906834"/>
      <w:bookmarkStart w:id="174" w:name="_Toc235601084"/>
      <w:bookmarkStart w:id="175" w:name="_Toc235601395"/>
      <w:bookmarkStart w:id="176" w:name="_Toc236642363"/>
      <w:bookmarkStart w:id="177" w:name="_Toc236642696"/>
      <w:bookmarkStart w:id="178" w:name="_Toc236642853"/>
      <w:bookmarkStart w:id="179" w:name="_Toc236643035"/>
      <w:bookmarkStart w:id="180" w:name="_Toc239555719"/>
      <w:bookmarkStart w:id="181" w:name="_Toc239754292"/>
      <w:bookmarkStart w:id="182" w:name="_Toc266104563"/>
      <w:bookmarkStart w:id="183" w:name="_Toc296503006"/>
      <w:bookmarkStart w:id="184" w:name="_Toc298247362"/>
      <w:bookmarkStart w:id="185" w:name="_Toc303243550"/>
      <w:bookmarkStart w:id="186" w:name="_Toc306637677"/>
      <w:r w:rsidRPr="0072070B">
        <w:t>IV - 3</w:t>
      </w:r>
      <w:r w:rsidR="00600A02" w:rsidRPr="006B2DE4">
        <w:t xml:space="preserve"> - VEILLE METEOROLOGIQUE </w:t>
      </w:r>
      <w:r w:rsidR="00B12A87" w:rsidRPr="007C44E5">
        <w:t xml:space="preserve"> </w:t>
      </w:r>
      <w:r w:rsidR="00600A02" w:rsidRPr="007A5680">
        <w:t>ET DECLENCHEMENT</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600A02" w:rsidRPr="00A53F56" w:rsidRDefault="00600A02">
      <w:pPr>
        <w:ind w:firstLine="1134"/>
        <w:jc w:val="both"/>
        <w:rPr>
          <w:rFonts w:ascii="Arial" w:hAnsi="Arial" w:cs="Arial"/>
          <w:sz w:val="22"/>
          <w:szCs w:val="15"/>
        </w:rPr>
      </w:pPr>
    </w:p>
    <w:p w:rsidR="00600A02" w:rsidRPr="00A53F56" w:rsidRDefault="00600A02">
      <w:pPr>
        <w:jc w:val="both"/>
        <w:rPr>
          <w:rFonts w:ascii="Arial" w:hAnsi="Arial" w:cs="Arial"/>
          <w:sz w:val="22"/>
          <w:szCs w:val="15"/>
        </w:rPr>
      </w:pPr>
      <w:r w:rsidRPr="00A53F56">
        <w:rPr>
          <w:rFonts w:ascii="Arial" w:hAnsi="Arial" w:cs="Arial"/>
          <w:sz w:val="22"/>
          <w:szCs w:val="15"/>
        </w:rPr>
        <w:t>La qualité des informations mises à la disposition des différents acteurs de la viabilité hivernale est un élément déterminant dans la prise de décision de mise en alerte, de surveillance des routes ou d’intervention.</w:t>
      </w:r>
    </w:p>
    <w:p w:rsidR="00600A02" w:rsidRPr="00A53F56" w:rsidRDefault="00600A02">
      <w:pPr>
        <w:jc w:val="both"/>
        <w:rPr>
          <w:rFonts w:ascii="Arial" w:hAnsi="Arial" w:cs="Arial"/>
          <w:sz w:val="22"/>
          <w:szCs w:val="15"/>
        </w:rPr>
      </w:pPr>
    </w:p>
    <w:p w:rsidR="00600A02" w:rsidRPr="00A53F56" w:rsidRDefault="00600A02">
      <w:pPr>
        <w:jc w:val="both"/>
        <w:rPr>
          <w:rFonts w:ascii="Arial" w:hAnsi="Arial" w:cs="Arial"/>
          <w:sz w:val="22"/>
          <w:szCs w:val="15"/>
        </w:rPr>
      </w:pPr>
      <w:r w:rsidRPr="00A53F56">
        <w:rPr>
          <w:rFonts w:ascii="Arial" w:hAnsi="Arial" w:cs="Arial"/>
          <w:sz w:val="22"/>
          <w:szCs w:val="15"/>
        </w:rPr>
        <w:t xml:space="preserve">Dans ce cadre, le Conseil </w:t>
      </w:r>
      <w:r w:rsidR="00F24025">
        <w:rPr>
          <w:rFonts w:ascii="Arial" w:hAnsi="Arial" w:cs="Arial"/>
          <w:sz w:val="22"/>
          <w:szCs w:val="15"/>
        </w:rPr>
        <w:t>G</w:t>
      </w:r>
      <w:r w:rsidRPr="00A53F56">
        <w:rPr>
          <w:rFonts w:ascii="Arial" w:hAnsi="Arial" w:cs="Arial"/>
          <w:sz w:val="22"/>
          <w:szCs w:val="15"/>
        </w:rPr>
        <w:t>énéral de l’Oise met en place un dispositif permettant une exploitation des données météorologiques adaptée aux problématiques routières.</w:t>
      </w:r>
    </w:p>
    <w:p w:rsidR="00E01F43" w:rsidRPr="00A53F56" w:rsidRDefault="00E01F43">
      <w:pPr>
        <w:jc w:val="both"/>
        <w:rPr>
          <w:rFonts w:ascii="Arial" w:hAnsi="Arial" w:cs="Arial"/>
          <w:sz w:val="22"/>
          <w:szCs w:val="15"/>
        </w:rPr>
      </w:pPr>
    </w:p>
    <w:p w:rsidR="00E01F43" w:rsidRPr="00FE7C88" w:rsidRDefault="00E01F43" w:rsidP="00E01F43">
      <w:pPr>
        <w:jc w:val="both"/>
        <w:rPr>
          <w:rFonts w:ascii="Arial" w:hAnsi="Arial" w:cs="Arial"/>
          <w:sz w:val="22"/>
          <w:szCs w:val="15"/>
        </w:rPr>
      </w:pPr>
      <w:r w:rsidRPr="00A53F56">
        <w:rPr>
          <w:rFonts w:ascii="Arial" w:hAnsi="Arial" w:cs="Arial"/>
          <w:sz w:val="22"/>
          <w:szCs w:val="15"/>
        </w:rPr>
        <w:t xml:space="preserve">L’information relative aux prévisions météorologiques est consultable, par les agents de la </w:t>
      </w:r>
      <w:r w:rsidR="00DF715B">
        <w:rPr>
          <w:rFonts w:ascii="Arial" w:hAnsi="Arial" w:cs="Arial"/>
          <w:sz w:val="22"/>
          <w:szCs w:val="15"/>
        </w:rPr>
        <w:t xml:space="preserve">direction de l’exploitation des réseaux </w:t>
      </w:r>
      <w:r w:rsidRPr="00A53F56">
        <w:rPr>
          <w:rFonts w:ascii="Arial" w:hAnsi="Arial" w:cs="Arial"/>
          <w:sz w:val="22"/>
          <w:szCs w:val="15"/>
        </w:rPr>
        <w:t xml:space="preserve">sur le site du titulaire du marché de </w:t>
      </w:r>
      <w:r w:rsidR="002B4E89" w:rsidRPr="00A53F56">
        <w:rPr>
          <w:rFonts w:ascii="Arial" w:hAnsi="Arial" w:cs="Arial"/>
          <w:sz w:val="22"/>
          <w:szCs w:val="15"/>
        </w:rPr>
        <w:t>météorologie.</w:t>
      </w:r>
    </w:p>
    <w:p w:rsidR="00E01F43" w:rsidRPr="00A53F56" w:rsidRDefault="00E01F43">
      <w:pPr>
        <w:jc w:val="both"/>
        <w:rPr>
          <w:rFonts w:ascii="Arial" w:hAnsi="Arial" w:cs="Arial"/>
          <w:sz w:val="22"/>
          <w:szCs w:val="15"/>
        </w:rPr>
      </w:pPr>
    </w:p>
    <w:p w:rsidR="00600A02" w:rsidRPr="00A53F56" w:rsidRDefault="00600A02">
      <w:pPr>
        <w:jc w:val="both"/>
        <w:rPr>
          <w:rFonts w:ascii="Arial" w:hAnsi="Arial" w:cs="Arial"/>
          <w:sz w:val="22"/>
          <w:szCs w:val="15"/>
        </w:rPr>
      </w:pPr>
      <w:r w:rsidRPr="00A53F56">
        <w:rPr>
          <w:rFonts w:ascii="Arial" w:hAnsi="Arial" w:cs="Arial"/>
          <w:sz w:val="22"/>
          <w:szCs w:val="15"/>
        </w:rPr>
        <w:t xml:space="preserve">Les données sont mises à jour et réactualisées toutes les 3 heures par le titulaire. </w:t>
      </w:r>
    </w:p>
    <w:p w:rsidR="00600A02" w:rsidRPr="00A53F56" w:rsidRDefault="00600A02">
      <w:pPr>
        <w:jc w:val="both"/>
        <w:rPr>
          <w:rFonts w:ascii="Arial" w:hAnsi="Arial" w:cs="Arial"/>
          <w:sz w:val="22"/>
          <w:szCs w:val="15"/>
        </w:rPr>
      </w:pPr>
    </w:p>
    <w:p w:rsidR="00600A02" w:rsidRPr="00A53F56" w:rsidRDefault="001E5DC5">
      <w:pPr>
        <w:jc w:val="both"/>
        <w:rPr>
          <w:rFonts w:ascii="Arial" w:hAnsi="Arial" w:cs="Arial"/>
          <w:sz w:val="22"/>
          <w:szCs w:val="15"/>
        </w:rPr>
      </w:pPr>
      <w:r>
        <w:rPr>
          <w:rFonts w:ascii="Arial" w:hAnsi="Arial" w:cs="Arial"/>
          <w:sz w:val="22"/>
          <w:szCs w:val="15"/>
        </w:rPr>
        <w:t>L</w:t>
      </w:r>
      <w:r w:rsidR="00186B04" w:rsidRPr="00A53F56">
        <w:rPr>
          <w:rFonts w:ascii="Arial" w:hAnsi="Arial" w:cs="Arial"/>
          <w:sz w:val="22"/>
          <w:szCs w:val="15"/>
        </w:rPr>
        <w:t xml:space="preserve">e cadre d’astreinte, </w:t>
      </w:r>
      <w:r w:rsidR="00600A02" w:rsidRPr="00A53F56">
        <w:rPr>
          <w:rFonts w:ascii="Arial" w:hAnsi="Arial" w:cs="Arial"/>
          <w:sz w:val="22"/>
          <w:szCs w:val="15"/>
        </w:rPr>
        <w:t xml:space="preserve">le coordinateur et les </w:t>
      </w:r>
      <w:r w:rsidR="00554A44">
        <w:rPr>
          <w:rFonts w:ascii="Arial" w:hAnsi="Arial" w:cs="Arial"/>
          <w:sz w:val="22"/>
          <w:szCs w:val="15"/>
        </w:rPr>
        <w:t xml:space="preserve">RNL </w:t>
      </w:r>
      <w:r w:rsidR="00600A02" w:rsidRPr="00A53F56">
        <w:rPr>
          <w:rFonts w:ascii="Arial" w:hAnsi="Arial" w:cs="Arial"/>
          <w:sz w:val="22"/>
          <w:szCs w:val="15"/>
        </w:rPr>
        <w:t xml:space="preserve">disposent chacun du matériel informatique (fixe ou portable) et de communication nécessaire à </w:t>
      </w:r>
      <w:r w:rsidR="00330587">
        <w:rPr>
          <w:rFonts w:ascii="Arial" w:hAnsi="Arial" w:cs="Arial"/>
          <w:sz w:val="22"/>
          <w:szCs w:val="15"/>
        </w:rPr>
        <w:t>la consultation des prévisions m</w:t>
      </w:r>
      <w:r w:rsidR="00600A02" w:rsidRPr="00A53F56">
        <w:rPr>
          <w:rFonts w:ascii="Arial" w:hAnsi="Arial" w:cs="Arial"/>
          <w:sz w:val="22"/>
          <w:szCs w:val="15"/>
        </w:rPr>
        <w:t>étéo.</w:t>
      </w:r>
    </w:p>
    <w:p w:rsidR="00600A02" w:rsidRDefault="00600A02">
      <w:pPr>
        <w:jc w:val="both"/>
        <w:rPr>
          <w:rFonts w:ascii="Arial" w:hAnsi="Arial" w:cs="Arial"/>
          <w:sz w:val="22"/>
          <w:szCs w:val="15"/>
        </w:rPr>
      </w:pPr>
    </w:p>
    <w:p w:rsidR="006E7CDB" w:rsidRPr="00BC43BA" w:rsidRDefault="001E5DC5">
      <w:pPr>
        <w:jc w:val="both"/>
        <w:rPr>
          <w:rFonts w:ascii="Arial" w:hAnsi="Arial" w:cs="Arial"/>
          <w:sz w:val="22"/>
          <w:szCs w:val="15"/>
        </w:rPr>
      </w:pPr>
      <w:r>
        <w:rPr>
          <w:rFonts w:ascii="Arial" w:hAnsi="Arial" w:cs="Arial"/>
          <w:sz w:val="22"/>
          <w:szCs w:val="15"/>
        </w:rPr>
        <w:t>Le coord</w:t>
      </w:r>
      <w:r w:rsidR="00933093">
        <w:rPr>
          <w:rFonts w:ascii="Arial" w:hAnsi="Arial" w:cs="Arial"/>
          <w:sz w:val="22"/>
          <w:szCs w:val="15"/>
        </w:rPr>
        <w:t>i</w:t>
      </w:r>
      <w:r>
        <w:rPr>
          <w:rFonts w:ascii="Arial" w:hAnsi="Arial" w:cs="Arial"/>
          <w:sz w:val="22"/>
          <w:szCs w:val="15"/>
        </w:rPr>
        <w:t xml:space="preserve">nateur </w:t>
      </w:r>
      <w:r w:rsidR="006E7CDB">
        <w:rPr>
          <w:rFonts w:ascii="Arial" w:hAnsi="Arial" w:cs="Arial"/>
          <w:sz w:val="22"/>
          <w:szCs w:val="15"/>
        </w:rPr>
        <w:t xml:space="preserve">de nuit est chargé, </w:t>
      </w:r>
      <w:r>
        <w:rPr>
          <w:rFonts w:ascii="Arial" w:hAnsi="Arial" w:cs="Arial"/>
          <w:sz w:val="22"/>
          <w:szCs w:val="15"/>
        </w:rPr>
        <w:t>d’analyser</w:t>
      </w:r>
      <w:r w:rsidR="006E7CDB">
        <w:rPr>
          <w:rFonts w:ascii="Arial" w:hAnsi="Arial" w:cs="Arial"/>
          <w:sz w:val="22"/>
          <w:szCs w:val="15"/>
        </w:rPr>
        <w:t xml:space="preserve"> et d’interpréter les données </w:t>
      </w:r>
      <w:r w:rsidR="006E7CDB" w:rsidRPr="00BC43BA">
        <w:rPr>
          <w:rFonts w:ascii="Arial" w:hAnsi="Arial" w:cs="Arial"/>
          <w:sz w:val="22"/>
          <w:szCs w:val="15"/>
        </w:rPr>
        <w:t xml:space="preserve">issues </w:t>
      </w:r>
      <w:r w:rsidR="00925BEF" w:rsidRPr="00BC43BA">
        <w:rPr>
          <w:rFonts w:ascii="Arial" w:hAnsi="Arial" w:cs="Arial"/>
          <w:sz w:val="22"/>
          <w:szCs w:val="15"/>
        </w:rPr>
        <w:t>du service de prévisions météorologiques</w:t>
      </w:r>
      <w:r w:rsidR="006E7CDB" w:rsidRPr="00BC43BA">
        <w:rPr>
          <w:rFonts w:ascii="Arial" w:hAnsi="Arial" w:cs="Arial"/>
          <w:sz w:val="22"/>
          <w:szCs w:val="15"/>
        </w:rPr>
        <w:t>.</w:t>
      </w:r>
    </w:p>
    <w:p w:rsidR="001E5DC5" w:rsidRDefault="006E7CDB">
      <w:pPr>
        <w:jc w:val="both"/>
        <w:rPr>
          <w:rFonts w:ascii="Arial" w:hAnsi="Arial" w:cs="Arial"/>
          <w:sz w:val="22"/>
          <w:szCs w:val="15"/>
        </w:rPr>
      </w:pPr>
      <w:r>
        <w:rPr>
          <w:rFonts w:ascii="Arial" w:hAnsi="Arial" w:cs="Arial"/>
          <w:sz w:val="22"/>
          <w:szCs w:val="15"/>
        </w:rPr>
        <w:t>Il élabore en conséquence un bulletin de consignes météo à l’attention des RNL</w:t>
      </w:r>
      <w:r w:rsidR="00F97285">
        <w:rPr>
          <w:rFonts w:ascii="Arial" w:hAnsi="Arial" w:cs="Arial"/>
          <w:sz w:val="22"/>
          <w:szCs w:val="15"/>
        </w:rPr>
        <w:t>, du cadre d’astreinte et des chefs d’UTD</w:t>
      </w:r>
      <w:r>
        <w:rPr>
          <w:rFonts w:ascii="Arial" w:hAnsi="Arial" w:cs="Arial"/>
          <w:sz w:val="22"/>
          <w:szCs w:val="15"/>
        </w:rPr>
        <w:t xml:space="preserve"> avant 17H</w:t>
      </w:r>
    </w:p>
    <w:p w:rsidR="001E5DC5" w:rsidRPr="00A53F56" w:rsidRDefault="001E5DC5">
      <w:pPr>
        <w:jc w:val="both"/>
        <w:rPr>
          <w:rFonts w:ascii="Arial" w:hAnsi="Arial" w:cs="Arial"/>
          <w:sz w:val="22"/>
          <w:szCs w:val="15"/>
        </w:rPr>
      </w:pPr>
    </w:p>
    <w:p w:rsidR="00D82D9E" w:rsidRDefault="00600A02">
      <w:pPr>
        <w:jc w:val="both"/>
        <w:rPr>
          <w:rFonts w:ascii="Arial" w:hAnsi="Arial" w:cs="Arial"/>
          <w:sz w:val="22"/>
          <w:szCs w:val="15"/>
        </w:rPr>
      </w:pPr>
      <w:r w:rsidRPr="00A53F56">
        <w:rPr>
          <w:rFonts w:ascii="Arial" w:hAnsi="Arial" w:cs="Arial"/>
          <w:sz w:val="22"/>
          <w:szCs w:val="15"/>
        </w:rPr>
        <w:t xml:space="preserve">Le bulletin </w:t>
      </w:r>
      <w:r w:rsidR="00D82D9E">
        <w:rPr>
          <w:rFonts w:ascii="Arial" w:hAnsi="Arial" w:cs="Arial"/>
          <w:sz w:val="22"/>
          <w:szCs w:val="15"/>
        </w:rPr>
        <w:t>de consigne météo</w:t>
      </w:r>
      <w:r w:rsidRPr="00A53F56">
        <w:rPr>
          <w:rFonts w:ascii="Arial" w:hAnsi="Arial" w:cs="Arial"/>
          <w:sz w:val="22"/>
          <w:szCs w:val="15"/>
        </w:rPr>
        <w:t xml:space="preserve"> est réservé à l’usage interne des </w:t>
      </w:r>
      <w:r w:rsidR="00554A44">
        <w:rPr>
          <w:rFonts w:ascii="Arial" w:hAnsi="Arial" w:cs="Arial"/>
          <w:sz w:val="22"/>
          <w:szCs w:val="15"/>
        </w:rPr>
        <w:t>s</w:t>
      </w:r>
      <w:r w:rsidRPr="00A53F56">
        <w:rPr>
          <w:rFonts w:ascii="Arial" w:hAnsi="Arial" w:cs="Arial"/>
          <w:sz w:val="22"/>
          <w:szCs w:val="15"/>
        </w:rPr>
        <w:t xml:space="preserve">ervices du </w:t>
      </w:r>
      <w:r w:rsidR="00554A44">
        <w:rPr>
          <w:rFonts w:ascii="Arial" w:hAnsi="Arial" w:cs="Arial"/>
          <w:sz w:val="22"/>
          <w:szCs w:val="15"/>
        </w:rPr>
        <w:t>d</w:t>
      </w:r>
      <w:r w:rsidRPr="00A53F56">
        <w:rPr>
          <w:rFonts w:ascii="Arial" w:hAnsi="Arial" w:cs="Arial"/>
          <w:sz w:val="22"/>
          <w:szCs w:val="15"/>
        </w:rPr>
        <w:t xml:space="preserve">épartement. Il </w:t>
      </w:r>
      <w:r w:rsidR="00D82D9E">
        <w:rPr>
          <w:rFonts w:ascii="Arial" w:hAnsi="Arial" w:cs="Arial"/>
          <w:sz w:val="22"/>
          <w:szCs w:val="15"/>
        </w:rPr>
        <w:t>définit les actions à  prévoir pour la nuit</w:t>
      </w:r>
    </w:p>
    <w:p w:rsidR="004661CF" w:rsidRDefault="004661CF" w:rsidP="004661CF">
      <w:pPr>
        <w:numPr>
          <w:ilvl w:val="0"/>
          <w:numId w:val="9"/>
        </w:numPr>
        <w:jc w:val="both"/>
        <w:rPr>
          <w:rFonts w:ascii="Arial" w:hAnsi="Arial" w:cs="Arial"/>
          <w:sz w:val="22"/>
          <w:szCs w:val="15"/>
        </w:rPr>
      </w:pPr>
      <w:r>
        <w:rPr>
          <w:rFonts w:ascii="Arial" w:hAnsi="Arial" w:cs="Arial"/>
          <w:sz w:val="22"/>
          <w:szCs w:val="15"/>
        </w:rPr>
        <w:t>organisation des patrouilles</w:t>
      </w:r>
    </w:p>
    <w:p w:rsidR="00600A02" w:rsidRPr="00A53F56" w:rsidRDefault="004661CF" w:rsidP="004661CF">
      <w:pPr>
        <w:numPr>
          <w:ilvl w:val="0"/>
          <w:numId w:val="9"/>
        </w:numPr>
        <w:jc w:val="both"/>
        <w:rPr>
          <w:rFonts w:ascii="Arial" w:hAnsi="Arial" w:cs="Arial"/>
          <w:sz w:val="22"/>
          <w:szCs w:val="15"/>
        </w:rPr>
      </w:pPr>
      <w:r>
        <w:rPr>
          <w:rFonts w:ascii="Arial" w:hAnsi="Arial" w:cs="Arial"/>
          <w:sz w:val="22"/>
          <w:szCs w:val="15"/>
        </w:rPr>
        <w:t>organisation des traitements</w:t>
      </w:r>
      <w:r w:rsidR="00600A02" w:rsidRPr="00A53F56">
        <w:rPr>
          <w:rFonts w:ascii="Arial" w:hAnsi="Arial" w:cs="Arial"/>
          <w:sz w:val="22"/>
          <w:szCs w:val="15"/>
        </w:rPr>
        <w:t>.</w:t>
      </w:r>
    </w:p>
    <w:p w:rsidR="00600A02" w:rsidRPr="00A53F56" w:rsidRDefault="00600A02">
      <w:pPr>
        <w:jc w:val="both"/>
        <w:rPr>
          <w:rFonts w:ascii="Arial" w:hAnsi="Arial" w:cs="Arial"/>
          <w:sz w:val="22"/>
          <w:szCs w:val="15"/>
        </w:rPr>
      </w:pPr>
    </w:p>
    <w:p w:rsidR="00F0556E" w:rsidRPr="00A53F56" w:rsidRDefault="00F0556E" w:rsidP="00280DE0">
      <w:pPr>
        <w:jc w:val="both"/>
        <w:rPr>
          <w:rFonts w:ascii="Arial" w:hAnsi="Arial" w:cs="Arial"/>
          <w:sz w:val="22"/>
          <w:szCs w:val="15"/>
        </w:rPr>
      </w:pPr>
    </w:p>
    <w:p w:rsidR="00944A18" w:rsidRPr="007C44E5" w:rsidRDefault="00944A18" w:rsidP="006C0578">
      <w:pPr>
        <w:pStyle w:val="Style1"/>
      </w:pPr>
      <w:bookmarkStart w:id="187" w:name="_Toc178422845"/>
      <w:bookmarkStart w:id="188" w:name="_Toc233456884"/>
      <w:bookmarkStart w:id="189" w:name="_Toc234408523"/>
      <w:bookmarkStart w:id="190" w:name="_Toc234901744"/>
      <w:bookmarkStart w:id="191" w:name="_Toc234901943"/>
      <w:bookmarkStart w:id="192" w:name="_Toc234906835"/>
      <w:bookmarkStart w:id="193" w:name="_Toc235601085"/>
      <w:bookmarkStart w:id="194" w:name="_Toc235601396"/>
      <w:bookmarkStart w:id="195" w:name="_Toc236642364"/>
      <w:bookmarkStart w:id="196" w:name="_Toc236642697"/>
      <w:bookmarkStart w:id="197" w:name="_Toc236642854"/>
      <w:bookmarkStart w:id="198" w:name="_Toc236643036"/>
      <w:bookmarkStart w:id="199" w:name="_Toc239555720"/>
      <w:bookmarkStart w:id="200" w:name="_Toc239754293"/>
      <w:bookmarkStart w:id="201" w:name="_Toc266104564"/>
      <w:bookmarkStart w:id="202" w:name="_Toc296503007"/>
      <w:bookmarkStart w:id="203" w:name="_Toc298247363"/>
      <w:bookmarkStart w:id="204" w:name="_Toc303243551"/>
      <w:bookmarkStart w:id="205" w:name="_Toc306637678"/>
      <w:r w:rsidRPr="0072070B">
        <w:t xml:space="preserve">IV </w:t>
      </w:r>
      <w:r w:rsidR="00DE64B5" w:rsidRPr="006B2DE4">
        <w:t xml:space="preserve">– 4 </w:t>
      </w:r>
      <w:r w:rsidRPr="007C44E5">
        <w:t>- SURVEILLANCE DU RESEAU</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rsidR="00944A18" w:rsidRDefault="00944A18" w:rsidP="00944A18">
      <w:pPr>
        <w:jc w:val="both"/>
        <w:rPr>
          <w:rFonts w:ascii="Arial" w:hAnsi="Arial" w:cs="Arial"/>
          <w:sz w:val="22"/>
          <w:szCs w:val="15"/>
        </w:rPr>
      </w:pPr>
    </w:p>
    <w:p w:rsidR="004753D0" w:rsidRDefault="004753D0" w:rsidP="00944A18">
      <w:pPr>
        <w:jc w:val="both"/>
        <w:rPr>
          <w:rFonts w:ascii="Arial" w:hAnsi="Arial" w:cs="Arial"/>
          <w:sz w:val="22"/>
          <w:szCs w:val="15"/>
        </w:rPr>
      </w:pPr>
      <w:r w:rsidRPr="00A53F56">
        <w:rPr>
          <w:rFonts w:ascii="Arial" w:hAnsi="Arial" w:cs="Arial"/>
          <w:sz w:val="22"/>
          <w:szCs w:val="15"/>
        </w:rPr>
        <w:t xml:space="preserve">Lorsque les conditions météorologiques l’exigent, le coordinateur peut décider d’envoyer des patrouilleurs et fixer l’heure de </w:t>
      </w:r>
      <w:r w:rsidRPr="00B778B5">
        <w:rPr>
          <w:rFonts w:ascii="Arial" w:hAnsi="Arial" w:cs="Arial"/>
          <w:sz w:val="22"/>
          <w:szCs w:val="15"/>
        </w:rPr>
        <w:t xml:space="preserve">compte-rendu (qui est obligatoire) de ces patrouilles. Le </w:t>
      </w:r>
      <w:r w:rsidR="00944A18" w:rsidRPr="00B778B5">
        <w:rPr>
          <w:rFonts w:ascii="Arial" w:hAnsi="Arial" w:cs="Arial"/>
          <w:sz w:val="22"/>
          <w:szCs w:val="15"/>
        </w:rPr>
        <w:t>coordinateur</w:t>
      </w:r>
      <w:r w:rsidR="001E5DC5">
        <w:rPr>
          <w:rFonts w:ascii="Arial" w:hAnsi="Arial" w:cs="Arial"/>
          <w:sz w:val="22"/>
          <w:szCs w:val="15"/>
        </w:rPr>
        <w:t xml:space="preserve"> </w:t>
      </w:r>
      <w:r>
        <w:rPr>
          <w:rFonts w:ascii="Arial" w:hAnsi="Arial" w:cs="Arial"/>
          <w:sz w:val="22"/>
          <w:szCs w:val="15"/>
        </w:rPr>
        <w:t xml:space="preserve">précise </w:t>
      </w:r>
      <w:r w:rsidR="004661CF">
        <w:rPr>
          <w:rFonts w:ascii="Arial" w:hAnsi="Arial" w:cs="Arial"/>
          <w:sz w:val="22"/>
          <w:szCs w:val="15"/>
        </w:rPr>
        <w:t>cette</w:t>
      </w:r>
      <w:r>
        <w:rPr>
          <w:rFonts w:ascii="Arial" w:hAnsi="Arial" w:cs="Arial"/>
          <w:sz w:val="22"/>
          <w:szCs w:val="15"/>
        </w:rPr>
        <w:t xml:space="preserve"> demande </w:t>
      </w:r>
      <w:r w:rsidR="001E5DC5">
        <w:rPr>
          <w:rFonts w:ascii="Arial" w:hAnsi="Arial" w:cs="Arial"/>
          <w:sz w:val="22"/>
          <w:szCs w:val="15"/>
        </w:rPr>
        <w:t xml:space="preserve">dans </w:t>
      </w:r>
      <w:r w:rsidR="004661CF">
        <w:rPr>
          <w:rFonts w:ascii="Arial" w:hAnsi="Arial" w:cs="Arial"/>
          <w:sz w:val="22"/>
          <w:szCs w:val="15"/>
        </w:rPr>
        <w:t>son bulletin</w:t>
      </w:r>
      <w:r w:rsidR="001E5DC5">
        <w:rPr>
          <w:rFonts w:ascii="Arial" w:hAnsi="Arial" w:cs="Arial"/>
          <w:sz w:val="22"/>
          <w:szCs w:val="15"/>
        </w:rPr>
        <w:t xml:space="preserve"> de consigne</w:t>
      </w:r>
      <w:r w:rsidR="00D077A3">
        <w:rPr>
          <w:rFonts w:ascii="Arial" w:hAnsi="Arial" w:cs="Arial"/>
          <w:sz w:val="22"/>
          <w:szCs w:val="15"/>
        </w:rPr>
        <w:t xml:space="preserve"> </w:t>
      </w:r>
      <w:r w:rsidR="004661CF">
        <w:rPr>
          <w:rFonts w:ascii="Arial" w:hAnsi="Arial" w:cs="Arial"/>
          <w:sz w:val="22"/>
          <w:szCs w:val="15"/>
        </w:rPr>
        <w:t>météo</w:t>
      </w:r>
      <w:r>
        <w:rPr>
          <w:rFonts w:ascii="Arial" w:hAnsi="Arial" w:cs="Arial"/>
          <w:sz w:val="22"/>
          <w:szCs w:val="15"/>
        </w:rPr>
        <w:t>.</w:t>
      </w:r>
    </w:p>
    <w:p w:rsidR="004753D0" w:rsidRDefault="004753D0" w:rsidP="00944A18">
      <w:pPr>
        <w:jc w:val="both"/>
        <w:rPr>
          <w:rFonts w:ascii="Arial" w:hAnsi="Arial" w:cs="Arial"/>
          <w:sz w:val="22"/>
          <w:szCs w:val="15"/>
        </w:rPr>
      </w:pPr>
    </w:p>
    <w:p w:rsidR="00944A18" w:rsidRPr="00A53F56" w:rsidRDefault="004753D0" w:rsidP="00944A18">
      <w:pPr>
        <w:jc w:val="both"/>
        <w:rPr>
          <w:rFonts w:ascii="Arial" w:hAnsi="Arial" w:cs="Arial"/>
          <w:sz w:val="22"/>
          <w:szCs w:val="15"/>
        </w:rPr>
      </w:pPr>
      <w:r>
        <w:rPr>
          <w:rFonts w:ascii="Arial" w:hAnsi="Arial" w:cs="Arial"/>
          <w:sz w:val="22"/>
          <w:szCs w:val="15"/>
        </w:rPr>
        <w:t>L</w:t>
      </w:r>
      <w:r w:rsidR="00944A18" w:rsidRPr="00A53F56">
        <w:rPr>
          <w:rFonts w:ascii="Arial" w:hAnsi="Arial" w:cs="Arial"/>
          <w:sz w:val="22"/>
          <w:szCs w:val="15"/>
        </w:rPr>
        <w:t xml:space="preserve">e </w:t>
      </w:r>
      <w:r>
        <w:rPr>
          <w:rFonts w:ascii="Arial" w:hAnsi="Arial" w:cs="Arial"/>
          <w:sz w:val="22"/>
          <w:szCs w:val="15"/>
        </w:rPr>
        <w:t xml:space="preserve">RNL </w:t>
      </w:r>
      <w:r w:rsidR="00944A18" w:rsidRPr="00A53F56">
        <w:rPr>
          <w:rFonts w:ascii="Arial" w:hAnsi="Arial" w:cs="Arial"/>
          <w:sz w:val="22"/>
          <w:szCs w:val="15"/>
        </w:rPr>
        <w:t xml:space="preserve"> organise les patrouilles</w:t>
      </w:r>
      <w:r>
        <w:rPr>
          <w:rFonts w:ascii="Arial" w:hAnsi="Arial" w:cs="Arial"/>
          <w:sz w:val="22"/>
          <w:szCs w:val="15"/>
        </w:rPr>
        <w:t xml:space="preserve"> et rend compte</w:t>
      </w:r>
      <w:r w:rsidR="00944A18" w:rsidRPr="00A53F56">
        <w:rPr>
          <w:rFonts w:ascii="Arial" w:hAnsi="Arial" w:cs="Arial"/>
          <w:sz w:val="22"/>
          <w:szCs w:val="15"/>
        </w:rPr>
        <w:t xml:space="preserve"> </w:t>
      </w:r>
      <w:r w:rsidR="007253E0">
        <w:rPr>
          <w:rFonts w:ascii="Arial" w:hAnsi="Arial" w:cs="Arial"/>
          <w:sz w:val="22"/>
          <w:szCs w:val="15"/>
        </w:rPr>
        <w:t>de l’organisation qu’il compte mettre en place avant 18h</w:t>
      </w:r>
      <w:r w:rsidR="00944A18" w:rsidRPr="00A53F56">
        <w:rPr>
          <w:rFonts w:ascii="Arial" w:hAnsi="Arial" w:cs="Arial"/>
          <w:sz w:val="22"/>
          <w:szCs w:val="15"/>
        </w:rPr>
        <w:t>.</w:t>
      </w:r>
    </w:p>
    <w:p w:rsidR="00944A18" w:rsidRPr="00A53F56" w:rsidRDefault="00944A18" w:rsidP="00944A18">
      <w:pPr>
        <w:jc w:val="both"/>
        <w:rPr>
          <w:rFonts w:ascii="Arial" w:hAnsi="Arial" w:cs="Arial"/>
          <w:sz w:val="22"/>
          <w:szCs w:val="15"/>
        </w:rPr>
      </w:pPr>
    </w:p>
    <w:p w:rsidR="004661CF" w:rsidRPr="00A53F56" w:rsidRDefault="004753D0" w:rsidP="004661CF">
      <w:pPr>
        <w:jc w:val="both"/>
        <w:rPr>
          <w:rFonts w:ascii="Arial" w:hAnsi="Arial" w:cs="Arial"/>
          <w:sz w:val="22"/>
          <w:szCs w:val="15"/>
        </w:rPr>
      </w:pPr>
      <w:r w:rsidRPr="004753D0">
        <w:rPr>
          <w:rFonts w:ascii="Arial" w:hAnsi="Arial" w:cs="Arial"/>
          <w:sz w:val="22"/>
          <w:szCs w:val="15"/>
        </w:rPr>
        <w:t>Au cours de ces patrouilles, toutes les informations remontent en temps réel au coordinateur via le RNL</w:t>
      </w:r>
      <w:r w:rsidR="004661CF" w:rsidRPr="004661CF">
        <w:rPr>
          <w:rFonts w:ascii="Arial" w:hAnsi="Arial" w:cs="Arial"/>
          <w:sz w:val="22"/>
          <w:szCs w:val="15"/>
        </w:rPr>
        <w:t xml:space="preserve"> </w:t>
      </w:r>
      <w:r w:rsidR="004661CF" w:rsidRPr="00A53F56">
        <w:rPr>
          <w:rFonts w:ascii="Arial" w:hAnsi="Arial" w:cs="Arial"/>
          <w:sz w:val="22"/>
          <w:szCs w:val="15"/>
        </w:rPr>
        <w:t xml:space="preserve">par la messagerie du Conseil </w:t>
      </w:r>
      <w:r w:rsidR="004661CF">
        <w:rPr>
          <w:rFonts w:ascii="Arial" w:hAnsi="Arial" w:cs="Arial"/>
          <w:sz w:val="22"/>
          <w:szCs w:val="15"/>
        </w:rPr>
        <w:t>Général</w:t>
      </w:r>
      <w:r w:rsidR="004661CF" w:rsidRPr="00A53F56">
        <w:rPr>
          <w:rFonts w:ascii="Arial" w:hAnsi="Arial" w:cs="Arial"/>
          <w:sz w:val="22"/>
          <w:szCs w:val="15"/>
        </w:rPr>
        <w:t>.</w:t>
      </w:r>
    </w:p>
    <w:p w:rsidR="004661CF" w:rsidRDefault="004661CF" w:rsidP="00944A18">
      <w:pPr>
        <w:jc w:val="both"/>
        <w:rPr>
          <w:rFonts w:ascii="Arial" w:hAnsi="Arial" w:cs="Arial"/>
          <w:sz w:val="22"/>
          <w:szCs w:val="15"/>
        </w:rPr>
      </w:pPr>
    </w:p>
    <w:p w:rsidR="004661CF" w:rsidRPr="00A53F56" w:rsidRDefault="004661CF" w:rsidP="004661CF">
      <w:pPr>
        <w:jc w:val="both"/>
        <w:rPr>
          <w:rFonts w:ascii="Arial" w:hAnsi="Arial" w:cs="Arial"/>
          <w:sz w:val="22"/>
          <w:szCs w:val="15"/>
        </w:rPr>
      </w:pPr>
      <w:r>
        <w:rPr>
          <w:rFonts w:ascii="Arial" w:hAnsi="Arial" w:cs="Arial"/>
          <w:sz w:val="22"/>
          <w:szCs w:val="15"/>
        </w:rPr>
        <w:t xml:space="preserve">Les patrouilles peuvent être organisées en décalé durant </w:t>
      </w:r>
      <w:smartTag w:uri="urn:schemas-microsoft-com:office:smarttags" w:element="PersonName">
        <w:smartTagPr>
          <w:attr w:name="ProductID" w:val="la nuit. En"/>
        </w:smartTagPr>
        <w:r>
          <w:rPr>
            <w:rFonts w:ascii="Arial" w:hAnsi="Arial" w:cs="Arial"/>
            <w:sz w:val="22"/>
            <w:szCs w:val="15"/>
          </w:rPr>
          <w:t>la nuit. En</w:t>
        </w:r>
      </w:smartTag>
      <w:r>
        <w:rPr>
          <w:rFonts w:ascii="Arial" w:hAnsi="Arial" w:cs="Arial"/>
          <w:sz w:val="22"/>
          <w:szCs w:val="15"/>
        </w:rPr>
        <w:t xml:space="preserve"> fin de patrouille, même si aucun risque n’est décelé, le </w:t>
      </w:r>
      <w:r w:rsidR="0091186B">
        <w:rPr>
          <w:rFonts w:ascii="Arial" w:hAnsi="Arial" w:cs="Arial"/>
          <w:sz w:val="22"/>
          <w:szCs w:val="15"/>
        </w:rPr>
        <w:t xml:space="preserve">RNL rend compte au </w:t>
      </w:r>
      <w:r w:rsidR="0091186B" w:rsidRPr="0091186B">
        <w:rPr>
          <w:rFonts w:ascii="Arial" w:hAnsi="Arial" w:cs="Arial"/>
          <w:sz w:val="22"/>
          <w:szCs w:val="15"/>
        </w:rPr>
        <w:t>coordinateur.</w:t>
      </w:r>
    </w:p>
    <w:p w:rsidR="004753D0" w:rsidRDefault="004753D0" w:rsidP="00944A18">
      <w:pPr>
        <w:jc w:val="both"/>
        <w:rPr>
          <w:rFonts w:ascii="Arial" w:hAnsi="Arial" w:cs="Arial"/>
          <w:color w:val="339966"/>
          <w:sz w:val="22"/>
          <w:szCs w:val="15"/>
        </w:rPr>
      </w:pPr>
    </w:p>
    <w:p w:rsidR="00A8253E" w:rsidRPr="0091186B" w:rsidRDefault="004661CF" w:rsidP="00A8253E">
      <w:pPr>
        <w:jc w:val="both"/>
        <w:rPr>
          <w:rFonts w:ascii="Arial" w:hAnsi="Arial" w:cs="Arial"/>
          <w:sz w:val="22"/>
          <w:szCs w:val="15"/>
        </w:rPr>
      </w:pPr>
      <w:r w:rsidRPr="0091186B">
        <w:rPr>
          <w:rFonts w:ascii="Arial" w:hAnsi="Arial" w:cs="Arial"/>
          <w:sz w:val="22"/>
          <w:szCs w:val="15"/>
        </w:rPr>
        <w:t>S</w:t>
      </w:r>
      <w:r w:rsidR="004753D0" w:rsidRPr="0091186B">
        <w:rPr>
          <w:rFonts w:ascii="Arial" w:hAnsi="Arial" w:cs="Arial"/>
          <w:sz w:val="22"/>
          <w:szCs w:val="15"/>
        </w:rPr>
        <w:t>i un risque de verglas (général</w:t>
      </w:r>
      <w:r w:rsidR="00A8253E" w:rsidRPr="0091186B">
        <w:rPr>
          <w:rFonts w:ascii="Arial" w:hAnsi="Arial" w:cs="Arial"/>
          <w:sz w:val="22"/>
          <w:szCs w:val="15"/>
        </w:rPr>
        <w:t>isé ou localisé) est détecté, la décision du traitement</w:t>
      </w:r>
      <w:r w:rsidR="0091186B" w:rsidRPr="0091186B">
        <w:rPr>
          <w:rFonts w:ascii="Arial" w:hAnsi="Arial" w:cs="Arial"/>
          <w:sz w:val="22"/>
          <w:szCs w:val="15"/>
        </w:rPr>
        <w:t xml:space="preserve"> des </w:t>
      </w:r>
      <w:r w:rsidR="00A8253E" w:rsidRPr="0091186B">
        <w:rPr>
          <w:rFonts w:ascii="Arial" w:hAnsi="Arial" w:cs="Arial"/>
          <w:sz w:val="22"/>
          <w:szCs w:val="15"/>
        </w:rPr>
        <w:t>zones à risques ou traitement généralisé relève du niveau coordinateur.</w:t>
      </w:r>
    </w:p>
    <w:p w:rsidR="00A8253E" w:rsidRDefault="00A8253E" w:rsidP="00A8253E">
      <w:bookmarkStart w:id="206" w:name="_Toc178422846"/>
    </w:p>
    <w:p w:rsidR="00AC4223" w:rsidRPr="006C0578" w:rsidRDefault="002E46B8" w:rsidP="00A8253E">
      <w:pPr>
        <w:rPr>
          <w:rFonts w:ascii="Arial" w:hAnsi="Arial" w:cs="Arial"/>
          <w:sz w:val="22"/>
          <w:szCs w:val="15"/>
        </w:rPr>
      </w:pPr>
      <w:r w:rsidRPr="006C0578">
        <w:rPr>
          <w:rFonts w:ascii="Arial" w:hAnsi="Arial" w:cs="Arial"/>
          <w:sz w:val="22"/>
          <w:szCs w:val="15"/>
        </w:rPr>
        <w:t xml:space="preserve">Les patrouilles font remonter </w:t>
      </w:r>
      <w:r>
        <w:rPr>
          <w:rFonts w:ascii="Arial" w:hAnsi="Arial" w:cs="Arial"/>
          <w:sz w:val="22"/>
          <w:szCs w:val="15"/>
        </w:rPr>
        <w:t xml:space="preserve">par ailleurs </w:t>
      </w:r>
      <w:r w:rsidRPr="006C0578">
        <w:rPr>
          <w:rFonts w:ascii="Arial" w:hAnsi="Arial" w:cs="Arial"/>
          <w:sz w:val="22"/>
          <w:szCs w:val="15"/>
        </w:rPr>
        <w:t>les informations sur l’état du réseau via le système embarqué</w:t>
      </w:r>
    </w:p>
    <w:p w:rsidR="00BD50F7" w:rsidRDefault="00BD50F7" w:rsidP="00944A18">
      <w:pPr>
        <w:pStyle w:val="Titre1"/>
        <w:rPr>
          <w:rFonts w:ascii="Arial" w:hAnsi="Arial" w:cs="Arial"/>
          <w:color w:val="FF6600"/>
          <w:sz w:val="22"/>
          <w:szCs w:val="15"/>
        </w:rPr>
      </w:pPr>
      <w:bookmarkStart w:id="207" w:name="_Toc233456885"/>
      <w:bookmarkStart w:id="208" w:name="_Toc234408524"/>
      <w:bookmarkStart w:id="209" w:name="_Toc234901745"/>
      <w:bookmarkStart w:id="210" w:name="_Toc234901944"/>
      <w:bookmarkStart w:id="211" w:name="_Toc234906836"/>
      <w:bookmarkStart w:id="212" w:name="_Toc235601086"/>
      <w:bookmarkStart w:id="213" w:name="_Toc235601397"/>
      <w:bookmarkStart w:id="214" w:name="_Toc236642365"/>
      <w:bookmarkStart w:id="215" w:name="_Toc236642698"/>
      <w:bookmarkStart w:id="216" w:name="_Toc236642855"/>
      <w:bookmarkStart w:id="217" w:name="_Toc236643037"/>
      <w:bookmarkStart w:id="218" w:name="_Toc239555721"/>
      <w:bookmarkStart w:id="219" w:name="_Toc239754294"/>
      <w:bookmarkStart w:id="220" w:name="_Toc266104565"/>
    </w:p>
    <w:p w:rsidR="008F4CE7" w:rsidRDefault="008F4CE7" w:rsidP="00705318"/>
    <w:p w:rsidR="008F4CE7" w:rsidRPr="00705318" w:rsidRDefault="008F4CE7" w:rsidP="00705318"/>
    <w:p w:rsidR="00944A18" w:rsidRPr="007A5680" w:rsidRDefault="00DE64B5" w:rsidP="006C0578">
      <w:pPr>
        <w:pStyle w:val="Style1"/>
      </w:pPr>
      <w:bookmarkStart w:id="221" w:name="_Toc296503008"/>
      <w:bookmarkStart w:id="222" w:name="_Toc298247364"/>
      <w:bookmarkStart w:id="223" w:name="_Toc303243552"/>
      <w:bookmarkStart w:id="224" w:name="_Toc306637679"/>
      <w:r w:rsidRPr="0072070B">
        <w:t>I</w:t>
      </w:r>
      <w:r w:rsidR="00944A18" w:rsidRPr="006B2DE4">
        <w:t>V</w:t>
      </w:r>
      <w:r w:rsidRPr="007C44E5">
        <w:t xml:space="preserve"> - 5</w:t>
      </w:r>
      <w:r w:rsidR="00944A18" w:rsidRPr="007A5680">
        <w:t xml:space="preserve"> - DECLENCHEMENT DES INTERVENTIONS</w:t>
      </w:r>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rsidR="00944A18" w:rsidRPr="00A53F56" w:rsidRDefault="00944A18" w:rsidP="00944A18">
      <w:pPr>
        <w:ind w:firstLine="1134"/>
        <w:jc w:val="both"/>
        <w:rPr>
          <w:rFonts w:ascii="Arial" w:hAnsi="Arial" w:cs="Arial"/>
          <w:sz w:val="22"/>
          <w:szCs w:val="15"/>
        </w:rPr>
      </w:pPr>
    </w:p>
    <w:p w:rsidR="00144097" w:rsidRDefault="00944A18" w:rsidP="00944A18">
      <w:pPr>
        <w:jc w:val="both"/>
        <w:rPr>
          <w:rFonts w:ascii="Arial" w:hAnsi="Arial" w:cs="Arial"/>
          <w:sz w:val="22"/>
          <w:szCs w:val="15"/>
        </w:rPr>
      </w:pPr>
      <w:r w:rsidRPr="00A53F56">
        <w:rPr>
          <w:rFonts w:ascii="Arial" w:hAnsi="Arial" w:cs="Arial"/>
          <w:sz w:val="22"/>
          <w:szCs w:val="15"/>
        </w:rPr>
        <w:t>Les interventions sont déclenchées par le coordinateur</w:t>
      </w:r>
      <w:r w:rsidR="00144097">
        <w:rPr>
          <w:rFonts w:ascii="Arial" w:hAnsi="Arial" w:cs="Arial"/>
          <w:sz w:val="22"/>
          <w:szCs w:val="15"/>
        </w:rPr>
        <w:t>.</w:t>
      </w:r>
    </w:p>
    <w:p w:rsidR="00944A18" w:rsidRPr="00A53F56" w:rsidRDefault="00944A18" w:rsidP="00944A18">
      <w:pPr>
        <w:jc w:val="both"/>
        <w:rPr>
          <w:rFonts w:ascii="Arial" w:hAnsi="Arial" w:cs="Arial"/>
          <w:sz w:val="22"/>
          <w:szCs w:val="15"/>
        </w:rPr>
      </w:pPr>
    </w:p>
    <w:p w:rsidR="00944A18" w:rsidRPr="00A53F56" w:rsidRDefault="00944A18" w:rsidP="00944A18">
      <w:pPr>
        <w:jc w:val="both"/>
        <w:rPr>
          <w:rFonts w:ascii="Arial" w:hAnsi="Arial" w:cs="Arial"/>
          <w:sz w:val="22"/>
          <w:szCs w:val="15"/>
        </w:rPr>
      </w:pPr>
      <w:r w:rsidRPr="00A53F56">
        <w:rPr>
          <w:rFonts w:ascii="Arial" w:hAnsi="Arial" w:cs="Arial"/>
          <w:sz w:val="22"/>
          <w:szCs w:val="15"/>
        </w:rPr>
        <w:t xml:space="preserve">Les moyens de mise en alerte du personnel d'intervention sont de </w:t>
      </w:r>
      <w:r w:rsidR="00DF715B">
        <w:rPr>
          <w:rFonts w:ascii="Arial" w:hAnsi="Arial" w:cs="Arial"/>
          <w:sz w:val="22"/>
          <w:szCs w:val="15"/>
        </w:rPr>
        <w:t>deux</w:t>
      </w:r>
      <w:r w:rsidRPr="00A53F56">
        <w:rPr>
          <w:rFonts w:ascii="Arial" w:hAnsi="Arial" w:cs="Arial"/>
          <w:sz w:val="22"/>
          <w:szCs w:val="15"/>
        </w:rPr>
        <w:t xml:space="preserve"> sortes:</w:t>
      </w:r>
    </w:p>
    <w:p w:rsidR="00944A18" w:rsidRPr="00A53F56" w:rsidRDefault="00944A18" w:rsidP="00944A18">
      <w:pPr>
        <w:numPr>
          <w:ilvl w:val="0"/>
          <w:numId w:val="4"/>
        </w:numPr>
        <w:jc w:val="both"/>
        <w:rPr>
          <w:rFonts w:ascii="Arial" w:hAnsi="Arial" w:cs="Arial"/>
          <w:sz w:val="22"/>
          <w:szCs w:val="15"/>
        </w:rPr>
      </w:pPr>
      <w:r w:rsidRPr="00A53F56">
        <w:rPr>
          <w:rFonts w:ascii="Arial" w:hAnsi="Arial" w:cs="Arial"/>
          <w:sz w:val="22"/>
          <w:szCs w:val="15"/>
        </w:rPr>
        <w:t>télé</w:t>
      </w:r>
      <w:r w:rsidR="00F24025">
        <w:rPr>
          <w:rFonts w:ascii="Arial" w:hAnsi="Arial" w:cs="Arial"/>
          <w:sz w:val="22"/>
          <w:szCs w:val="15"/>
        </w:rPr>
        <w:t>phone fixe (abonnement Conseil G</w:t>
      </w:r>
      <w:r w:rsidRPr="00A53F56">
        <w:rPr>
          <w:rFonts w:ascii="Arial" w:hAnsi="Arial" w:cs="Arial"/>
          <w:sz w:val="22"/>
          <w:szCs w:val="15"/>
        </w:rPr>
        <w:t>énéral)</w:t>
      </w:r>
    </w:p>
    <w:p w:rsidR="00944A18" w:rsidRPr="00A53F56" w:rsidRDefault="00944A18" w:rsidP="00944A18">
      <w:pPr>
        <w:numPr>
          <w:ilvl w:val="0"/>
          <w:numId w:val="4"/>
        </w:numPr>
        <w:jc w:val="both"/>
        <w:rPr>
          <w:rFonts w:ascii="Arial" w:hAnsi="Arial" w:cs="Arial"/>
          <w:sz w:val="22"/>
          <w:szCs w:val="15"/>
        </w:rPr>
      </w:pPr>
      <w:r w:rsidRPr="00A53F56">
        <w:rPr>
          <w:rFonts w:ascii="Arial" w:hAnsi="Arial" w:cs="Arial"/>
          <w:sz w:val="22"/>
          <w:szCs w:val="15"/>
        </w:rPr>
        <w:t>téléphones</w:t>
      </w:r>
      <w:r w:rsidR="00F24025">
        <w:rPr>
          <w:rFonts w:ascii="Arial" w:hAnsi="Arial" w:cs="Arial"/>
          <w:sz w:val="22"/>
          <w:szCs w:val="15"/>
        </w:rPr>
        <w:t xml:space="preserve"> portables (abonnement Conseil G</w:t>
      </w:r>
      <w:r w:rsidRPr="00A53F56">
        <w:rPr>
          <w:rFonts w:ascii="Arial" w:hAnsi="Arial" w:cs="Arial"/>
          <w:sz w:val="22"/>
          <w:szCs w:val="15"/>
        </w:rPr>
        <w:t>énéral)</w:t>
      </w:r>
    </w:p>
    <w:p w:rsidR="00944A18" w:rsidRPr="00A53F56" w:rsidRDefault="00944A18" w:rsidP="00944A18">
      <w:pPr>
        <w:jc w:val="both"/>
        <w:rPr>
          <w:rFonts w:ascii="Arial" w:hAnsi="Arial" w:cs="Arial"/>
          <w:sz w:val="22"/>
          <w:szCs w:val="15"/>
        </w:rPr>
      </w:pPr>
    </w:p>
    <w:p w:rsidR="00944A18" w:rsidRDefault="00144097" w:rsidP="00944A18">
      <w:pPr>
        <w:jc w:val="both"/>
        <w:rPr>
          <w:rFonts w:ascii="Arial" w:hAnsi="Arial" w:cs="Arial"/>
          <w:sz w:val="22"/>
          <w:szCs w:val="15"/>
        </w:rPr>
      </w:pPr>
      <w:r w:rsidRPr="00144097">
        <w:rPr>
          <w:rFonts w:ascii="Arial" w:hAnsi="Arial" w:cs="Arial"/>
          <w:sz w:val="22"/>
          <w:szCs w:val="15"/>
        </w:rPr>
        <w:t>Le RNL</w:t>
      </w:r>
      <w:r w:rsidR="00944A18" w:rsidRPr="00A53F56">
        <w:rPr>
          <w:rFonts w:ascii="Arial" w:hAnsi="Arial" w:cs="Arial"/>
          <w:sz w:val="22"/>
          <w:szCs w:val="15"/>
        </w:rPr>
        <w:t xml:space="preserve"> reste malgré tout et toujours responsable de son territoire. Il lui appartient donc de proposer au coordinateur </w:t>
      </w:r>
      <w:r>
        <w:rPr>
          <w:rFonts w:ascii="Arial" w:hAnsi="Arial" w:cs="Arial"/>
          <w:sz w:val="22"/>
          <w:szCs w:val="15"/>
        </w:rPr>
        <w:t>pour</w:t>
      </w:r>
      <w:r w:rsidRPr="00A53F56">
        <w:rPr>
          <w:rFonts w:ascii="Arial" w:hAnsi="Arial" w:cs="Arial"/>
          <w:sz w:val="22"/>
          <w:szCs w:val="15"/>
        </w:rPr>
        <w:t xml:space="preserve"> </w:t>
      </w:r>
      <w:r w:rsidR="00944A18" w:rsidRPr="00A53F56">
        <w:rPr>
          <w:rFonts w:ascii="Arial" w:hAnsi="Arial" w:cs="Arial"/>
          <w:sz w:val="22"/>
          <w:szCs w:val="15"/>
        </w:rPr>
        <w:t>son secteur</w:t>
      </w:r>
      <w:r>
        <w:rPr>
          <w:rFonts w:ascii="Arial" w:hAnsi="Arial" w:cs="Arial"/>
          <w:sz w:val="22"/>
          <w:szCs w:val="15"/>
        </w:rPr>
        <w:t> :</w:t>
      </w:r>
    </w:p>
    <w:p w:rsidR="00144097" w:rsidRDefault="00144097" w:rsidP="00144097">
      <w:pPr>
        <w:numPr>
          <w:ilvl w:val="0"/>
          <w:numId w:val="7"/>
        </w:numPr>
        <w:jc w:val="both"/>
        <w:rPr>
          <w:rFonts w:ascii="Arial" w:hAnsi="Arial" w:cs="Arial"/>
          <w:sz w:val="22"/>
          <w:szCs w:val="15"/>
        </w:rPr>
      </w:pPr>
      <w:r>
        <w:rPr>
          <w:rFonts w:ascii="Arial" w:hAnsi="Arial" w:cs="Arial"/>
          <w:sz w:val="22"/>
          <w:szCs w:val="15"/>
        </w:rPr>
        <w:t>de faire effectuer des patrouilles sur son réseau</w:t>
      </w:r>
    </w:p>
    <w:p w:rsidR="00144097" w:rsidRPr="00A53F56" w:rsidRDefault="00144097" w:rsidP="00144097">
      <w:pPr>
        <w:numPr>
          <w:ilvl w:val="0"/>
          <w:numId w:val="7"/>
        </w:numPr>
        <w:jc w:val="both"/>
        <w:rPr>
          <w:rFonts w:ascii="Arial" w:hAnsi="Arial" w:cs="Arial"/>
          <w:sz w:val="22"/>
          <w:szCs w:val="15"/>
        </w:rPr>
      </w:pPr>
      <w:r>
        <w:rPr>
          <w:rFonts w:ascii="Arial" w:hAnsi="Arial" w:cs="Arial"/>
          <w:sz w:val="22"/>
          <w:szCs w:val="15"/>
        </w:rPr>
        <w:t>de déclencher les interventions curatives sur son réseau</w:t>
      </w:r>
    </w:p>
    <w:p w:rsidR="00944A18" w:rsidRPr="00A53F56" w:rsidRDefault="00944A18" w:rsidP="00944A18">
      <w:pPr>
        <w:jc w:val="both"/>
        <w:rPr>
          <w:rFonts w:ascii="Arial" w:hAnsi="Arial" w:cs="Arial"/>
          <w:sz w:val="22"/>
          <w:szCs w:val="15"/>
        </w:rPr>
      </w:pPr>
    </w:p>
    <w:p w:rsidR="00944A18" w:rsidRPr="00A53F56" w:rsidRDefault="00DF6510" w:rsidP="00944A18">
      <w:pPr>
        <w:jc w:val="both"/>
        <w:rPr>
          <w:rFonts w:ascii="Arial" w:hAnsi="Arial" w:cs="Arial"/>
          <w:sz w:val="22"/>
          <w:szCs w:val="15"/>
        </w:rPr>
      </w:pPr>
      <w:r>
        <w:rPr>
          <w:rFonts w:ascii="Arial" w:hAnsi="Arial" w:cs="Arial"/>
          <w:sz w:val="22"/>
          <w:szCs w:val="15"/>
        </w:rPr>
        <w:t xml:space="preserve">Les interventions </w:t>
      </w:r>
      <w:r w:rsidR="004661CF">
        <w:rPr>
          <w:rFonts w:ascii="Arial" w:hAnsi="Arial" w:cs="Arial"/>
          <w:sz w:val="22"/>
          <w:szCs w:val="15"/>
        </w:rPr>
        <w:t xml:space="preserve">proposées par le RNL </w:t>
      </w:r>
      <w:r>
        <w:rPr>
          <w:rFonts w:ascii="Arial" w:hAnsi="Arial" w:cs="Arial"/>
          <w:sz w:val="22"/>
          <w:szCs w:val="15"/>
        </w:rPr>
        <w:t>sont déclenchées</w:t>
      </w:r>
      <w:r w:rsidR="004661CF">
        <w:rPr>
          <w:rFonts w:ascii="Arial" w:hAnsi="Arial" w:cs="Arial"/>
          <w:sz w:val="22"/>
          <w:szCs w:val="15"/>
        </w:rPr>
        <w:t xml:space="preserve"> seulement </w:t>
      </w:r>
      <w:r>
        <w:rPr>
          <w:rFonts w:ascii="Arial" w:hAnsi="Arial" w:cs="Arial"/>
          <w:sz w:val="22"/>
          <w:szCs w:val="15"/>
        </w:rPr>
        <w:t>après accord du coordinateur.</w:t>
      </w:r>
    </w:p>
    <w:p w:rsidR="00944A18" w:rsidRPr="00A53F56" w:rsidRDefault="00944A18" w:rsidP="00944A18">
      <w:pPr>
        <w:jc w:val="both"/>
        <w:rPr>
          <w:rFonts w:ascii="Arial" w:hAnsi="Arial" w:cs="Arial"/>
          <w:sz w:val="22"/>
          <w:szCs w:val="15"/>
        </w:rPr>
      </w:pPr>
    </w:p>
    <w:p w:rsidR="00A036EB" w:rsidRPr="00BC43BA" w:rsidRDefault="00A036EB">
      <w:pPr>
        <w:jc w:val="both"/>
        <w:rPr>
          <w:rFonts w:ascii="Arial" w:hAnsi="Arial" w:cs="Arial"/>
        </w:rPr>
      </w:pPr>
    </w:p>
    <w:p w:rsidR="00C62154" w:rsidRPr="00A53F56" w:rsidRDefault="00DE64B5" w:rsidP="006C0578">
      <w:pPr>
        <w:pStyle w:val="Style1"/>
        <w:rPr>
          <w:rFonts w:cs="Arial"/>
          <w:szCs w:val="15"/>
        </w:rPr>
      </w:pPr>
      <w:bookmarkStart w:id="225" w:name="_Toc233456887"/>
      <w:bookmarkStart w:id="226" w:name="_Toc234408526"/>
      <w:bookmarkStart w:id="227" w:name="_Toc234901747"/>
      <w:bookmarkStart w:id="228" w:name="_Toc234901946"/>
      <w:bookmarkStart w:id="229" w:name="_Toc234906838"/>
      <w:bookmarkStart w:id="230" w:name="_Toc235601088"/>
      <w:bookmarkStart w:id="231" w:name="_Toc235601399"/>
      <w:bookmarkStart w:id="232" w:name="_Toc236642367"/>
      <w:bookmarkStart w:id="233" w:name="_Toc236642700"/>
      <w:bookmarkStart w:id="234" w:name="_Toc236642857"/>
      <w:bookmarkStart w:id="235" w:name="_Toc236643039"/>
      <w:bookmarkStart w:id="236" w:name="_Toc239555723"/>
      <w:bookmarkStart w:id="237" w:name="_Toc239754296"/>
      <w:bookmarkStart w:id="238" w:name="_Toc266104567"/>
      <w:bookmarkStart w:id="239" w:name="_Toc296503009"/>
      <w:bookmarkStart w:id="240" w:name="_Toc298247365"/>
      <w:bookmarkStart w:id="241" w:name="_Toc303243553"/>
      <w:bookmarkStart w:id="242" w:name="_Toc306637680"/>
      <w:r w:rsidRPr="0072070B">
        <w:t>I</w:t>
      </w:r>
      <w:r w:rsidR="008865DC" w:rsidRPr="006B2DE4">
        <w:t>V</w:t>
      </w:r>
      <w:r w:rsidRPr="007C44E5">
        <w:t xml:space="preserve"> – 6 </w:t>
      </w:r>
      <w:r w:rsidR="00C62154" w:rsidRPr="007A5680">
        <w:t xml:space="preserve"> – LES</w:t>
      </w:r>
      <w:r w:rsidR="00C05C86" w:rsidRPr="00246AE7">
        <w:t xml:space="preserve"> TRAITEMENTS ET</w:t>
      </w:r>
      <w:r w:rsidR="00C62154" w:rsidRPr="00B36491">
        <w:t xml:space="preserve"> INTERVENTIONS</w:t>
      </w:r>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r w:rsidR="00C62154" w:rsidRPr="00A53F56">
        <w:rPr>
          <w:rFonts w:cs="Arial"/>
          <w:szCs w:val="15"/>
        </w:rPr>
        <w:t xml:space="preserve"> </w:t>
      </w:r>
    </w:p>
    <w:p w:rsidR="00600A02" w:rsidRDefault="00600A02">
      <w:pPr>
        <w:jc w:val="both"/>
        <w:rPr>
          <w:rFonts w:ascii="Arial" w:hAnsi="Arial" w:cs="Arial"/>
          <w:sz w:val="22"/>
          <w:szCs w:val="15"/>
        </w:rPr>
      </w:pPr>
    </w:p>
    <w:p w:rsidR="00987027" w:rsidRPr="00A53F56" w:rsidRDefault="00987027">
      <w:pPr>
        <w:jc w:val="both"/>
        <w:rPr>
          <w:rFonts w:ascii="Arial" w:hAnsi="Arial" w:cs="Arial"/>
          <w:sz w:val="22"/>
          <w:szCs w:val="15"/>
        </w:rPr>
      </w:pPr>
    </w:p>
    <w:p w:rsidR="00600A02" w:rsidRPr="00A53F56" w:rsidRDefault="00CB1384" w:rsidP="006C0578">
      <w:pPr>
        <w:pStyle w:val="Style2"/>
      </w:pPr>
      <w:bookmarkStart w:id="243" w:name="_Toc233456888"/>
      <w:bookmarkStart w:id="244" w:name="_Toc234408527"/>
      <w:bookmarkStart w:id="245" w:name="_Toc234901748"/>
      <w:bookmarkStart w:id="246" w:name="_Toc234901947"/>
      <w:bookmarkStart w:id="247" w:name="_Toc234906839"/>
      <w:bookmarkStart w:id="248" w:name="_Toc235601089"/>
      <w:bookmarkStart w:id="249" w:name="_Toc235601400"/>
      <w:bookmarkStart w:id="250" w:name="_Toc236642368"/>
      <w:bookmarkStart w:id="251" w:name="_Toc236642701"/>
      <w:bookmarkStart w:id="252" w:name="_Toc236642858"/>
      <w:bookmarkStart w:id="253" w:name="_Toc236643040"/>
      <w:bookmarkStart w:id="254" w:name="_Toc239555724"/>
      <w:bookmarkStart w:id="255" w:name="_Toc239754297"/>
      <w:bookmarkStart w:id="256" w:name="_Toc266104568"/>
      <w:bookmarkStart w:id="257" w:name="_Toc296503010"/>
      <w:r w:rsidRPr="00A53F56">
        <w:t xml:space="preserve">1 </w:t>
      </w:r>
      <w:r w:rsidR="00A54822">
        <w:t>–</w:t>
      </w:r>
      <w:r w:rsidRPr="00A53F56">
        <w:t xml:space="preserve"> </w:t>
      </w:r>
      <w:r w:rsidR="00600A02" w:rsidRPr="00A53F56">
        <w:t>L</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r w:rsidR="00A54822">
        <w:t>es différents types de traitement du verglas</w:t>
      </w:r>
      <w:bookmarkEnd w:id="257"/>
    </w:p>
    <w:p w:rsidR="00600A02" w:rsidRPr="00A53F56" w:rsidRDefault="00600A02" w:rsidP="00C62154">
      <w:pPr>
        <w:jc w:val="both"/>
        <w:rPr>
          <w:rFonts w:ascii="Arial" w:hAnsi="Arial" w:cs="Arial"/>
          <w:sz w:val="22"/>
          <w:szCs w:val="15"/>
        </w:rPr>
      </w:pPr>
    </w:p>
    <w:p w:rsidR="00600A02" w:rsidRPr="00867624" w:rsidRDefault="00600A02">
      <w:pPr>
        <w:rPr>
          <w:rFonts w:ascii="Arial" w:hAnsi="Arial" w:cs="Arial"/>
          <w:bCs/>
          <w:sz w:val="22"/>
          <w:szCs w:val="15"/>
        </w:rPr>
      </w:pPr>
      <w:r w:rsidRPr="00BE06C7">
        <w:rPr>
          <w:rFonts w:ascii="Arial" w:hAnsi="Arial" w:cs="Arial"/>
          <w:bCs/>
          <w:sz w:val="22"/>
          <w:szCs w:val="15"/>
        </w:rPr>
        <w:t>Il exist</w:t>
      </w:r>
      <w:r w:rsidR="00FE08C5">
        <w:rPr>
          <w:rFonts w:ascii="Arial" w:hAnsi="Arial" w:cs="Arial"/>
          <w:bCs/>
          <w:sz w:val="22"/>
          <w:szCs w:val="15"/>
        </w:rPr>
        <w:t xml:space="preserve">e </w:t>
      </w:r>
      <w:r w:rsidR="00941FCA">
        <w:rPr>
          <w:rFonts w:ascii="Arial" w:hAnsi="Arial" w:cs="Arial"/>
          <w:bCs/>
          <w:sz w:val="22"/>
          <w:szCs w:val="15"/>
        </w:rPr>
        <w:t xml:space="preserve"> deux principaux </w:t>
      </w:r>
      <w:r w:rsidR="00FE08C5">
        <w:rPr>
          <w:rFonts w:ascii="Arial" w:hAnsi="Arial" w:cs="Arial"/>
          <w:bCs/>
          <w:sz w:val="22"/>
          <w:szCs w:val="15"/>
        </w:rPr>
        <w:t>types de traitement</w:t>
      </w:r>
      <w:r w:rsidRPr="00BE06C7">
        <w:rPr>
          <w:rFonts w:ascii="Arial" w:hAnsi="Arial" w:cs="Arial"/>
          <w:bCs/>
          <w:sz w:val="22"/>
          <w:szCs w:val="15"/>
        </w:rPr>
        <w:t xml:space="preserve"> en fonction des phénomènes constatés :</w:t>
      </w:r>
    </w:p>
    <w:p w:rsidR="00600A02" w:rsidRPr="00A53F56" w:rsidRDefault="00180E14" w:rsidP="00987027">
      <w:pPr>
        <w:jc w:val="both"/>
        <w:rPr>
          <w:rFonts w:ascii="Arial" w:hAnsi="Arial" w:cs="Arial"/>
          <w:sz w:val="22"/>
          <w:szCs w:val="15"/>
        </w:rPr>
      </w:pPr>
      <w:r w:rsidRPr="00A53F56">
        <w:rPr>
          <w:rFonts w:ascii="Arial" w:hAnsi="Arial" w:cs="Arial"/>
          <w:sz w:val="22"/>
          <w:szCs w:val="15"/>
        </w:rPr>
        <w:t xml:space="preserve">- </w:t>
      </w:r>
      <w:r w:rsidR="00600A02" w:rsidRPr="00A53F56">
        <w:rPr>
          <w:rFonts w:ascii="Arial" w:hAnsi="Arial" w:cs="Arial"/>
          <w:sz w:val="22"/>
          <w:szCs w:val="15"/>
        </w:rPr>
        <w:t xml:space="preserve">le traitement préventif, </w:t>
      </w:r>
    </w:p>
    <w:p w:rsidR="00600A02" w:rsidRDefault="00180E14" w:rsidP="00987027">
      <w:pPr>
        <w:jc w:val="both"/>
        <w:rPr>
          <w:rFonts w:ascii="Arial" w:hAnsi="Arial" w:cs="Arial"/>
          <w:sz w:val="22"/>
          <w:szCs w:val="15"/>
        </w:rPr>
      </w:pPr>
      <w:r w:rsidRPr="00A53F56">
        <w:rPr>
          <w:rFonts w:ascii="Arial" w:hAnsi="Arial" w:cs="Arial"/>
          <w:sz w:val="22"/>
          <w:szCs w:val="15"/>
        </w:rPr>
        <w:t xml:space="preserve">- </w:t>
      </w:r>
      <w:r w:rsidR="00600A02" w:rsidRPr="00A53F56">
        <w:rPr>
          <w:rFonts w:ascii="Arial" w:hAnsi="Arial" w:cs="Arial"/>
          <w:sz w:val="22"/>
          <w:szCs w:val="15"/>
        </w:rPr>
        <w:t>le tra</w:t>
      </w:r>
      <w:r w:rsidR="004E1D84" w:rsidRPr="00A53F56">
        <w:rPr>
          <w:rFonts w:ascii="Arial" w:hAnsi="Arial" w:cs="Arial"/>
          <w:sz w:val="22"/>
          <w:szCs w:val="15"/>
        </w:rPr>
        <w:t>itement curatif</w:t>
      </w:r>
      <w:r w:rsidR="00600A02" w:rsidRPr="00A53F56">
        <w:rPr>
          <w:rFonts w:ascii="Arial" w:hAnsi="Arial" w:cs="Arial"/>
          <w:sz w:val="22"/>
          <w:szCs w:val="15"/>
        </w:rPr>
        <w:t>.</w:t>
      </w:r>
    </w:p>
    <w:p w:rsidR="00B94F0C" w:rsidRPr="00A53F56" w:rsidRDefault="00B94F0C" w:rsidP="00B94F0C">
      <w:pPr>
        <w:jc w:val="both"/>
        <w:rPr>
          <w:rFonts w:ascii="Arial" w:hAnsi="Arial" w:cs="Arial"/>
          <w:sz w:val="22"/>
          <w:szCs w:val="15"/>
        </w:rPr>
      </w:pPr>
    </w:p>
    <w:p w:rsidR="00B94F0C" w:rsidRPr="00867624" w:rsidRDefault="00B94F0C" w:rsidP="00867624">
      <w:pPr>
        <w:rPr>
          <w:rFonts w:ascii="Arial" w:hAnsi="Arial" w:cs="Arial"/>
          <w:bCs/>
          <w:sz w:val="22"/>
          <w:szCs w:val="15"/>
        </w:rPr>
      </w:pPr>
      <w:bookmarkStart w:id="258" w:name="_Toc236642369"/>
      <w:bookmarkStart w:id="259" w:name="_Toc236642702"/>
      <w:bookmarkStart w:id="260" w:name="_Toc236642859"/>
      <w:bookmarkStart w:id="261" w:name="_Toc205809963"/>
      <w:bookmarkStart w:id="262" w:name="_Toc205810251"/>
      <w:bookmarkStart w:id="263" w:name="_Toc233456889"/>
      <w:bookmarkStart w:id="264" w:name="_Toc234408528"/>
      <w:bookmarkStart w:id="265" w:name="_Toc234901749"/>
      <w:bookmarkStart w:id="266" w:name="_Toc234901948"/>
      <w:bookmarkStart w:id="267" w:name="_Toc234906840"/>
      <w:bookmarkStart w:id="268" w:name="_Toc235601090"/>
      <w:bookmarkStart w:id="269" w:name="_Toc235601401"/>
      <w:r w:rsidRPr="00E931DC">
        <w:rPr>
          <w:rFonts w:ascii="Arial" w:hAnsi="Arial" w:cs="Arial"/>
          <w:bCs/>
          <w:sz w:val="22"/>
          <w:szCs w:val="15"/>
        </w:rPr>
        <w:t>Quel que soit le traitement déclenché, il est nécessaire de suivre les conseils suivants :</w:t>
      </w:r>
      <w:bookmarkEnd w:id="258"/>
      <w:bookmarkEnd w:id="259"/>
      <w:bookmarkEnd w:id="260"/>
    </w:p>
    <w:p w:rsidR="00B94F0C" w:rsidRPr="00FE08C5" w:rsidRDefault="00B94F0C" w:rsidP="00B94F0C">
      <w:pPr>
        <w:numPr>
          <w:ilvl w:val="0"/>
          <w:numId w:val="3"/>
        </w:numPr>
        <w:tabs>
          <w:tab w:val="clear" w:pos="1080"/>
          <w:tab w:val="num" w:pos="284"/>
        </w:tabs>
        <w:ind w:left="0" w:firstLine="0"/>
        <w:jc w:val="both"/>
        <w:rPr>
          <w:rFonts w:ascii="Arial" w:hAnsi="Arial" w:cs="Arial"/>
          <w:sz w:val="22"/>
          <w:szCs w:val="15"/>
          <w:u w:val="single"/>
        </w:rPr>
      </w:pPr>
      <w:r w:rsidRPr="00B778B5">
        <w:rPr>
          <w:rFonts w:ascii="Arial" w:hAnsi="Arial" w:cs="Arial"/>
          <w:sz w:val="22"/>
          <w:szCs w:val="15"/>
          <w:u w:val="single"/>
        </w:rPr>
        <w:t>adapter le traitement au phénomène</w:t>
      </w:r>
      <w:r w:rsidR="00FE08C5">
        <w:rPr>
          <w:rFonts w:ascii="Arial" w:hAnsi="Arial" w:cs="Arial"/>
          <w:sz w:val="22"/>
          <w:szCs w:val="15"/>
          <w:u w:val="single"/>
        </w:rPr>
        <w:t xml:space="preserve"> et choisir </w:t>
      </w:r>
    </w:p>
    <w:p w:rsidR="00B94F0C" w:rsidRPr="00BC43BA" w:rsidRDefault="00B94F0C" w:rsidP="00B94F0C">
      <w:pPr>
        <w:jc w:val="both"/>
        <w:rPr>
          <w:rFonts w:ascii="Arial" w:hAnsi="Arial" w:cs="Arial"/>
          <w:sz w:val="22"/>
          <w:szCs w:val="15"/>
        </w:rPr>
      </w:pPr>
      <w:r w:rsidRPr="00B778B5">
        <w:rPr>
          <w:rFonts w:ascii="Arial" w:hAnsi="Arial" w:cs="Arial"/>
          <w:sz w:val="22"/>
          <w:szCs w:val="15"/>
        </w:rPr>
        <w:t xml:space="preserve">* la technique à mettre en œuvre (salage, </w:t>
      </w:r>
      <w:r w:rsidRPr="00BC43BA">
        <w:rPr>
          <w:rFonts w:ascii="Arial" w:hAnsi="Arial" w:cs="Arial"/>
          <w:sz w:val="22"/>
          <w:szCs w:val="15"/>
        </w:rPr>
        <w:t>raclage</w:t>
      </w:r>
      <w:r w:rsidR="00BE4EC4" w:rsidRPr="00BC43BA">
        <w:rPr>
          <w:rFonts w:ascii="Arial" w:hAnsi="Arial" w:cs="Arial"/>
          <w:sz w:val="22"/>
          <w:szCs w:val="15"/>
        </w:rPr>
        <w:t>, saumure</w:t>
      </w:r>
      <w:r w:rsidRPr="00BC43BA">
        <w:rPr>
          <w:rFonts w:ascii="Arial" w:hAnsi="Arial" w:cs="Arial"/>
          <w:sz w:val="22"/>
          <w:szCs w:val="15"/>
        </w:rPr>
        <w:t>)</w:t>
      </w:r>
      <w:r w:rsidR="00933093" w:rsidRPr="00BC43BA">
        <w:rPr>
          <w:rFonts w:ascii="Arial" w:hAnsi="Arial" w:cs="Arial"/>
          <w:sz w:val="22"/>
          <w:szCs w:val="15"/>
        </w:rPr>
        <w:t>,</w:t>
      </w:r>
      <w:r w:rsidR="00933093">
        <w:rPr>
          <w:rFonts w:ascii="Arial" w:hAnsi="Arial" w:cs="Arial"/>
          <w:sz w:val="22"/>
          <w:szCs w:val="15"/>
        </w:rPr>
        <w:t xml:space="preserve"> on</w:t>
      </w:r>
      <w:r w:rsidR="00B505AD">
        <w:rPr>
          <w:rFonts w:ascii="Arial" w:hAnsi="Arial" w:cs="Arial"/>
          <w:sz w:val="22"/>
          <w:szCs w:val="15"/>
        </w:rPr>
        <w:t xml:space="preserve"> préférera dans la majorité des cas un traitement à la saumure qui permet une efficacité accrue du fondant pour un dosage moindre en sel sec.</w:t>
      </w:r>
    </w:p>
    <w:p w:rsidR="00B94F0C" w:rsidRPr="00BC43BA" w:rsidRDefault="00B94F0C" w:rsidP="00B94F0C">
      <w:pPr>
        <w:jc w:val="both"/>
        <w:rPr>
          <w:rFonts w:ascii="Arial" w:hAnsi="Arial" w:cs="Arial"/>
          <w:sz w:val="22"/>
          <w:szCs w:val="15"/>
        </w:rPr>
      </w:pPr>
      <w:r w:rsidRPr="00BC43BA">
        <w:rPr>
          <w:rFonts w:ascii="Arial" w:hAnsi="Arial" w:cs="Arial"/>
          <w:sz w:val="22"/>
          <w:szCs w:val="15"/>
        </w:rPr>
        <w:t>* la natur</w:t>
      </w:r>
      <w:r w:rsidR="00BE4EC4" w:rsidRPr="00BC43BA">
        <w:rPr>
          <w:rFonts w:ascii="Arial" w:hAnsi="Arial" w:cs="Arial"/>
          <w:sz w:val="22"/>
          <w:szCs w:val="15"/>
        </w:rPr>
        <w:t xml:space="preserve">e des matériaux à répandre (sel, </w:t>
      </w:r>
      <w:r w:rsidRPr="00BC43BA">
        <w:rPr>
          <w:rFonts w:ascii="Arial" w:hAnsi="Arial" w:cs="Arial"/>
          <w:sz w:val="22"/>
          <w:szCs w:val="15"/>
        </w:rPr>
        <w:t>sable et sel</w:t>
      </w:r>
      <w:r w:rsidR="00BE4EC4" w:rsidRPr="00BC43BA">
        <w:rPr>
          <w:rFonts w:ascii="Arial" w:hAnsi="Arial" w:cs="Arial"/>
          <w:sz w:val="22"/>
          <w:szCs w:val="15"/>
        </w:rPr>
        <w:t xml:space="preserve"> ou bouillie de sel</w:t>
      </w:r>
      <w:r w:rsidRPr="00BC43BA">
        <w:rPr>
          <w:rFonts w:ascii="Arial" w:hAnsi="Arial" w:cs="Arial"/>
          <w:sz w:val="22"/>
          <w:szCs w:val="15"/>
        </w:rPr>
        <w:t>),</w:t>
      </w:r>
    </w:p>
    <w:p w:rsidR="00B94F0C" w:rsidRPr="00B778B5" w:rsidRDefault="00B94F0C" w:rsidP="00867624">
      <w:pPr>
        <w:jc w:val="both"/>
        <w:rPr>
          <w:rFonts w:ascii="Arial" w:hAnsi="Arial" w:cs="Arial"/>
          <w:sz w:val="22"/>
          <w:szCs w:val="15"/>
        </w:rPr>
      </w:pPr>
      <w:r w:rsidRPr="00BC43BA">
        <w:rPr>
          <w:rFonts w:ascii="Arial" w:hAnsi="Arial" w:cs="Arial"/>
          <w:sz w:val="22"/>
          <w:szCs w:val="15"/>
        </w:rPr>
        <w:t>* les dosages</w:t>
      </w:r>
      <w:r w:rsidR="00BC79B1" w:rsidRPr="00BC43BA">
        <w:rPr>
          <w:rFonts w:ascii="Arial" w:hAnsi="Arial" w:cs="Arial"/>
          <w:sz w:val="22"/>
          <w:szCs w:val="15"/>
        </w:rPr>
        <w:t>.</w:t>
      </w:r>
    </w:p>
    <w:p w:rsidR="00B94F0C" w:rsidRPr="00FE08C5" w:rsidRDefault="00B94F0C" w:rsidP="00FE08C5">
      <w:pPr>
        <w:numPr>
          <w:ilvl w:val="0"/>
          <w:numId w:val="3"/>
        </w:numPr>
        <w:tabs>
          <w:tab w:val="clear" w:pos="1080"/>
          <w:tab w:val="num" w:pos="284"/>
        </w:tabs>
        <w:ind w:left="0" w:firstLine="0"/>
        <w:jc w:val="both"/>
        <w:rPr>
          <w:rFonts w:ascii="Arial" w:hAnsi="Arial" w:cs="Arial"/>
          <w:sz w:val="22"/>
          <w:szCs w:val="15"/>
          <w:u w:val="single"/>
        </w:rPr>
      </w:pPr>
      <w:r w:rsidRPr="00B778B5">
        <w:rPr>
          <w:rFonts w:ascii="Arial" w:hAnsi="Arial" w:cs="Arial"/>
          <w:sz w:val="22"/>
          <w:szCs w:val="15"/>
          <w:u w:val="single"/>
        </w:rPr>
        <w:t>maîtriser les dosages</w:t>
      </w:r>
    </w:p>
    <w:p w:rsidR="00B94F0C" w:rsidRPr="00B778B5" w:rsidRDefault="00B94F0C" w:rsidP="00867624">
      <w:pPr>
        <w:jc w:val="both"/>
        <w:rPr>
          <w:rFonts w:ascii="Arial" w:hAnsi="Arial" w:cs="Arial"/>
          <w:sz w:val="22"/>
          <w:szCs w:val="15"/>
        </w:rPr>
      </w:pPr>
      <w:r w:rsidRPr="00B778B5">
        <w:rPr>
          <w:rFonts w:ascii="Arial" w:hAnsi="Arial" w:cs="Arial"/>
          <w:sz w:val="22"/>
          <w:szCs w:val="15"/>
        </w:rPr>
        <w:t>Une augmentation des dosages n’est pas gage de meilleure efficacité. Il faut donc étalonner au mieux les saleuses avant l’hiver avec l’aide du parc si nécessaire.</w:t>
      </w:r>
    </w:p>
    <w:p w:rsidR="00B94F0C" w:rsidRPr="00FE08C5" w:rsidRDefault="00FE08C5" w:rsidP="00FE08C5">
      <w:pPr>
        <w:numPr>
          <w:ilvl w:val="0"/>
          <w:numId w:val="3"/>
        </w:numPr>
        <w:tabs>
          <w:tab w:val="clear" w:pos="1080"/>
          <w:tab w:val="num" w:pos="284"/>
        </w:tabs>
        <w:ind w:left="0" w:firstLine="0"/>
        <w:jc w:val="both"/>
        <w:rPr>
          <w:rFonts w:ascii="Arial" w:hAnsi="Arial" w:cs="Arial"/>
          <w:sz w:val="22"/>
          <w:szCs w:val="15"/>
          <w:u w:val="single"/>
        </w:rPr>
      </w:pPr>
      <w:r>
        <w:rPr>
          <w:rFonts w:ascii="Arial" w:hAnsi="Arial" w:cs="Arial"/>
          <w:sz w:val="22"/>
          <w:szCs w:val="15"/>
          <w:u w:val="single"/>
        </w:rPr>
        <w:t>Eviter les retours à vide</w:t>
      </w:r>
    </w:p>
    <w:p w:rsidR="00B94F0C" w:rsidRPr="00867624" w:rsidRDefault="00B94F0C" w:rsidP="00867624">
      <w:pPr>
        <w:jc w:val="both"/>
        <w:rPr>
          <w:rFonts w:ascii="Arial" w:hAnsi="Arial" w:cs="Arial"/>
          <w:sz w:val="22"/>
          <w:szCs w:val="15"/>
        </w:rPr>
      </w:pPr>
      <w:r w:rsidRPr="00B778B5">
        <w:rPr>
          <w:rFonts w:ascii="Arial" w:hAnsi="Arial" w:cs="Arial"/>
          <w:sz w:val="22"/>
          <w:szCs w:val="15"/>
        </w:rPr>
        <w:t>En se réapprovisionnant aux stocks de l’UTD ou du CRD de l’UTD voisine par exemple.</w:t>
      </w:r>
    </w:p>
    <w:p w:rsidR="00B94F0C" w:rsidRPr="00B778B5" w:rsidRDefault="00B94F0C" w:rsidP="00B94F0C">
      <w:pPr>
        <w:jc w:val="both"/>
        <w:rPr>
          <w:rFonts w:ascii="Arial" w:hAnsi="Arial" w:cs="Arial"/>
          <w:sz w:val="22"/>
          <w:szCs w:val="15"/>
          <w:u w:val="single"/>
        </w:rPr>
      </w:pPr>
    </w:p>
    <w:p w:rsidR="00706227" w:rsidRDefault="00B94F0C" w:rsidP="0027465D">
      <w:pPr>
        <w:spacing w:before="60" w:after="60"/>
        <w:jc w:val="both"/>
        <w:rPr>
          <w:rFonts w:ascii="Arial" w:hAnsi="Arial" w:cs="Arial"/>
          <w:sz w:val="22"/>
          <w:szCs w:val="15"/>
        </w:rPr>
      </w:pPr>
      <w:r w:rsidRPr="00B778B5">
        <w:rPr>
          <w:rFonts w:ascii="Arial" w:hAnsi="Arial" w:cs="Arial"/>
          <w:sz w:val="22"/>
          <w:szCs w:val="15"/>
        </w:rPr>
        <w:t xml:space="preserve">Le réseau routier est classé </w:t>
      </w:r>
      <w:r w:rsidR="00824ACE" w:rsidRPr="00B778B5">
        <w:rPr>
          <w:rFonts w:ascii="Arial" w:hAnsi="Arial" w:cs="Arial"/>
          <w:sz w:val="22"/>
          <w:szCs w:val="15"/>
        </w:rPr>
        <w:t>en 3</w:t>
      </w:r>
      <w:r w:rsidRPr="00B778B5">
        <w:rPr>
          <w:rFonts w:ascii="Arial" w:hAnsi="Arial" w:cs="Arial"/>
          <w:sz w:val="22"/>
          <w:szCs w:val="15"/>
        </w:rPr>
        <w:t xml:space="preserve"> niveau</w:t>
      </w:r>
      <w:r w:rsidR="00824ACE" w:rsidRPr="00B778B5">
        <w:rPr>
          <w:rFonts w:ascii="Arial" w:hAnsi="Arial" w:cs="Arial"/>
          <w:sz w:val="22"/>
          <w:szCs w:val="15"/>
        </w:rPr>
        <w:t>x</w:t>
      </w:r>
      <w:r w:rsidRPr="00B778B5">
        <w:rPr>
          <w:rFonts w:ascii="Arial" w:hAnsi="Arial" w:cs="Arial"/>
          <w:sz w:val="22"/>
          <w:szCs w:val="15"/>
        </w:rPr>
        <w:t xml:space="preserve"> de service</w:t>
      </w:r>
      <w:r w:rsidR="00824ACE" w:rsidRPr="00B778B5">
        <w:rPr>
          <w:rFonts w:ascii="Arial" w:hAnsi="Arial" w:cs="Arial"/>
          <w:sz w:val="22"/>
          <w:szCs w:val="15"/>
        </w:rPr>
        <w:t>. Dans tous les cas les réseaux seront traités par ordre de priorité de niveau de service</w:t>
      </w:r>
      <w:r w:rsidRPr="00B778B5">
        <w:rPr>
          <w:rFonts w:ascii="Arial" w:hAnsi="Arial" w:cs="Arial"/>
          <w:sz w:val="22"/>
          <w:szCs w:val="15"/>
        </w:rPr>
        <w:t>.</w:t>
      </w:r>
    </w:p>
    <w:p w:rsidR="0027465D" w:rsidRPr="0027465D" w:rsidRDefault="0027465D" w:rsidP="0027465D">
      <w:pPr>
        <w:spacing w:before="60" w:after="60"/>
        <w:jc w:val="both"/>
        <w:rPr>
          <w:rFonts w:ascii="Arial" w:hAnsi="Arial" w:cs="Arial"/>
          <w:b/>
          <w:sz w:val="22"/>
          <w:szCs w:val="15"/>
        </w:rPr>
      </w:pPr>
      <w:r w:rsidRPr="0027465D">
        <w:rPr>
          <w:rFonts w:ascii="Arial" w:hAnsi="Arial" w:cs="Arial"/>
          <w:b/>
          <w:sz w:val="22"/>
          <w:szCs w:val="15"/>
        </w:rPr>
        <w:t>Ainsi, il peut être décidé de traiter le réseau de niveau N0 sans pour autant déclencher d’intervention sur les circuits de niveau N1.</w:t>
      </w:r>
    </w:p>
    <w:p w:rsidR="00313295" w:rsidRPr="00795BC0" w:rsidRDefault="00706227" w:rsidP="005D2180">
      <w:pPr>
        <w:spacing w:before="60" w:after="60"/>
        <w:jc w:val="both"/>
        <w:rPr>
          <w:rFonts w:ascii="Arial" w:hAnsi="Arial" w:cs="Arial"/>
          <w:sz w:val="22"/>
          <w:szCs w:val="15"/>
        </w:rPr>
      </w:pPr>
      <w:r w:rsidRPr="00B778B5">
        <w:rPr>
          <w:rFonts w:ascii="Arial" w:hAnsi="Arial" w:cs="Arial"/>
          <w:sz w:val="22"/>
          <w:szCs w:val="15"/>
        </w:rPr>
        <w:t>Après l’épisode météo, la condition de référence (C1) est rétablie dans les meilleurs délais sur l’ensemble des parties circulées (voies principales et parties annexes). S’il y a lieu, les traitements sont poursuivis sur l’ensemble des parties revêtues de la route (sur-largeurs, zébras, bandes d’arrêt d’urgence…) pour éviter la formation de verglas en cas de regel.</w:t>
      </w:r>
    </w:p>
    <w:p w:rsidR="00B505AD" w:rsidRPr="00127F2A" w:rsidRDefault="00B505AD" w:rsidP="005D2180">
      <w:pPr>
        <w:spacing w:before="60" w:after="60"/>
        <w:jc w:val="both"/>
        <w:rPr>
          <w:rFonts w:ascii="Arial" w:hAnsi="Arial" w:cs="Arial"/>
          <w:strike/>
          <w:sz w:val="22"/>
          <w:szCs w:val="15"/>
        </w:rPr>
      </w:pPr>
    </w:p>
    <w:p w:rsidR="00127F2A" w:rsidRPr="00A53F56" w:rsidRDefault="00600A02" w:rsidP="00127F2A">
      <w:pPr>
        <w:jc w:val="both"/>
        <w:rPr>
          <w:rFonts w:ascii="Arial" w:hAnsi="Arial" w:cs="Arial"/>
          <w:sz w:val="22"/>
          <w:szCs w:val="15"/>
        </w:rPr>
      </w:pPr>
      <w:bookmarkStart w:id="270" w:name="_Toc236642370"/>
      <w:bookmarkStart w:id="271" w:name="_Toc236642703"/>
      <w:bookmarkStart w:id="272" w:name="_Toc236642860"/>
      <w:bookmarkStart w:id="273" w:name="_Toc236643041"/>
      <w:bookmarkStart w:id="274" w:name="_Toc239555725"/>
      <w:r w:rsidRPr="00E931DC">
        <w:rPr>
          <w:rFonts w:ascii="Arial" w:hAnsi="Arial" w:cs="Arial"/>
          <w:b/>
          <w:sz w:val="22"/>
          <w:szCs w:val="15"/>
          <w:u w:val="single"/>
        </w:rPr>
        <w:t>Le traitement préventif</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r w:rsidR="00127F2A">
        <w:rPr>
          <w:rFonts w:ascii="Arial" w:hAnsi="Arial" w:cs="Arial"/>
          <w:b/>
          <w:sz w:val="22"/>
          <w:szCs w:val="15"/>
          <w:u w:val="single"/>
        </w:rPr>
        <w:t xml:space="preserve"> </w:t>
      </w:r>
      <w:r w:rsidR="00127F2A" w:rsidRPr="00127F2A">
        <w:rPr>
          <w:rFonts w:ascii="Arial" w:hAnsi="Arial" w:cs="Arial"/>
          <w:sz w:val="22"/>
          <w:szCs w:val="15"/>
        </w:rPr>
        <w:t xml:space="preserve"> </w:t>
      </w:r>
      <w:r w:rsidR="00127F2A">
        <w:rPr>
          <w:rFonts w:ascii="Arial" w:hAnsi="Arial" w:cs="Arial"/>
          <w:sz w:val="22"/>
          <w:szCs w:val="15"/>
        </w:rPr>
        <w:t xml:space="preserve"> (Dosage : 10 à 15 g/m² de sel</w:t>
      </w:r>
      <w:r w:rsidR="00B505AD">
        <w:rPr>
          <w:rFonts w:ascii="Arial" w:hAnsi="Arial" w:cs="Arial"/>
          <w:sz w:val="22"/>
          <w:szCs w:val="15"/>
        </w:rPr>
        <w:t xml:space="preserve"> sec</w:t>
      </w:r>
      <w:r w:rsidR="00D11810">
        <w:rPr>
          <w:rFonts w:ascii="Arial" w:hAnsi="Arial" w:cs="Arial"/>
          <w:sz w:val="22"/>
          <w:szCs w:val="15"/>
        </w:rPr>
        <w:t>,</w:t>
      </w:r>
      <w:r w:rsidR="00127F2A">
        <w:rPr>
          <w:rFonts w:ascii="Arial" w:hAnsi="Arial" w:cs="Arial"/>
          <w:sz w:val="22"/>
          <w:szCs w:val="15"/>
        </w:rPr>
        <w:t>)</w:t>
      </w:r>
    </w:p>
    <w:p w:rsidR="00600A02" w:rsidRPr="00A53F56" w:rsidRDefault="00600A02" w:rsidP="00280DE0">
      <w:pPr>
        <w:jc w:val="both"/>
        <w:rPr>
          <w:rFonts w:ascii="Arial" w:hAnsi="Arial" w:cs="Arial"/>
          <w:sz w:val="22"/>
          <w:szCs w:val="15"/>
        </w:rPr>
      </w:pPr>
      <w:r w:rsidRPr="00A53F56">
        <w:rPr>
          <w:rFonts w:ascii="Arial" w:hAnsi="Arial" w:cs="Arial"/>
          <w:sz w:val="22"/>
          <w:szCs w:val="15"/>
        </w:rPr>
        <w:t>Ce traitement</w:t>
      </w:r>
      <w:r w:rsidR="00706227">
        <w:rPr>
          <w:rFonts w:ascii="Arial" w:hAnsi="Arial" w:cs="Arial"/>
          <w:sz w:val="22"/>
          <w:szCs w:val="15"/>
        </w:rPr>
        <w:t xml:space="preserve"> a pour objectif d’anticiper la survenue d’un épisode hivernal et est déclenché en fonction d</w:t>
      </w:r>
      <w:r w:rsidR="008303EA">
        <w:rPr>
          <w:rFonts w:ascii="Arial" w:hAnsi="Arial" w:cs="Arial"/>
          <w:sz w:val="22"/>
          <w:szCs w:val="15"/>
        </w:rPr>
        <w:t xml:space="preserve">u bulletin </w:t>
      </w:r>
      <w:r w:rsidR="00706227">
        <w:rPr>
          <w:rFonts w:ascii="Arial" w:hAnsi="Arial" w:cs="Arial"/>
          <w:sz w:val="22"/>
          <w:szCs w:val="15"/>
        </w:rPr>
        <w:t>météorologi</w:t>
      </w:r>
      <w:r w:rsidRPr="00A53F56">
        <w:rPr>
          <w:rFonts w:ascii="Arial" w:hAnsi="Arial" w:cs="Arial"/>
          <w:sz w:val="22"/>
          <w:szCs w:val="15"/>
        </w:rPr>
        <w:t>que</w:t>
      </w:r>
      <w:r w:rsidR="00706227">
        <w:rPr>
          <w:rFonts w:ascii="Arial" w:hAnsi="Arial" w:cs="Arial"/>
          <w:sz w:val="22"/>
          <w:szCs w:val="15"/>
        </w:rPr>
        <w:t xml:space="preserve">. Il </w:t>
      </w:r>
      <w:r w:rsidRPr="00A53F56">
        <w:rPr>
          <w:rFonts w:ascii="Arial" w:hAnsi="Arial" w:cs="Arial"/>
          <w:sz w:val="22"/>
          <w:szCs w:val="15"/>
        </w:rPr>
        <w:t xml:space="preserve">concerne </w:t>
      </w:r>
      <w:r w:rsidR="005311E8">
        <w:rPr>
          <w:rFonts w:ascii="Arial" w:hAnsi="Arial" w:cs="Arial"/>
          <w:sz w:val="22"/>
          <w:szCs w:val="15"/>
        </w:rPr>
        <w:t xml:space="preserve">en priorité </w:t>
      </w:r>
      <w:r w:rsidRPr="00A53F56">
        <w:rPr>
          <w:rFonts w:ascii="Arial" w:hAnsi="Arial" w:cs="Arial"/>
          <w:sz w:val="22"/>
          <w:szCs w:val="15"/>
        </w:rPr>
        <w:t>le réseau de niveau de service N0</w:t>
      </w:r>
      <w:r w:rsidR="005311E8">
        <w:rPr>
          <w:rFonts w:ascii="Arial" w:hAnsi="Arial" w:cs="Arial"/>
          <w:sz w:val="22"/>
          <w:szCs w:val="15"/>
        </w:rPr>
        <w:t xml:space="preserve"> mais peut être appliqué en fonction des </w:t>
      </w:r>
      <w:r w:rsidR="00B505AD">
        <w:rPr>
          <w:rFonts w:ascii="Arial" w:hAnsi="Arial" w:cs="Arial"/>
          <w:sz w:val="22"/>
          <w:szCs w:val="15"/>
        </w:rPr>
        <w:t>conditions,</w:t>
      </w:r>
      <w:r w:rsidR="005311E8">
        <w:rPr>
          <w:rFonts w:ascii="Arial" w:hAnsi="Arial" w:cs="Arial"/>
          <w:sz w:val="22"/>
          <w:szCs w:val="15"/>
        </w:rPr>
        <w:t xml:space="preserve"> à </w:t>
      </w:r>
      <w:r w:rsidR="00B505AD">
        <w:rPr>
          <w:rFonts w:ascii="Arial" w:hAnsi="Arial" w:cs="Arial"/>
          <w:sz w:val="22"/>
          <w:szCs w:val="15"/>
        </w:rPr>
        <w:t>tous</w:t>
      </w:r>
      <w:r w:rsidR="005311E8">
        <w:rPr>
          <w:rFonts w:ascii="Arial" w:hAnsi="Arial" w:cs="Arial"/>
          <w:sz w:val="22"/>
          <w:szCs w:val="15"/>
        </w:rPr>
        <w:t xml:space="preserve"> le</w:t>
      </w:r>
      <w:r w:rsidR="00B505AD">
        <w:rPr>
          <w:rFonts w:ascii="Arial" w:hAnsi="Arial" w:cs="Arial"/>
          <w:sz w:val="22"/>
          <w:szCs w:val="15"/>
        </w:rPr>
        <w:t>s</w:t>
      </w:r>
      <w:r w:rsidR="005311E8">
        <w:rPr>
          <w:rFonts w:ascii="Arial" w:hAnsi="Arial" w:cs="Arial"/>
          <w:sz w:val="22"/>
          <w:szCs w:val="15"/>
        </w:rPr>
        <w:t xml:space="preserve"> réseau</w:t>
      </w:r>
      <w:r w:rsidR="00B505AD">
        <w:rPr>
          <w:rFonts w:ascii="Arial" w:hAnsi="Arial" w:cs="Arial"/>
          <w:sz w:val="22"/>
          <w:szCs w:val="15"/>
        </w:rPr>
        <w:t>x</w:t>
      </w:r>
      <w:r w:rsidRPr="00A53F56">
        <w:rPr>
          <w:rFonts w:ascii="Arial" w:hAnsi="Arial" w:cs="Arial"/>
          <w:sz w:val="22"/>
          <w:szCs w:val="15"/>
        </w:rPr>
        <w:t>.</w:t>
      </w:r>
    </w:p>
    <w:p w:rsidR="00867624" w:rsidRDefault="00867624" w:rsidP="00824ACE">
      <w:pPr>
        <w:jc w:val="both"/>
        <w:rPr>
          <w:rFonts w:ascii="Arial" w:hAnsi="Arial" w:cs="Arial"/>
          <w:sz w:val="22"/>
          <w:szCs w:val="15"/>
        </w:rPr>
      </w:pPr>
    </w:p>
    <w:p w:rsidR="00824ACE" w:rsidRPr="00A53F56" w:rsidRDefault="00824ACE" w:rsidP="00824ACE">
      <w:pPr>
        <w:jc w:val="both"/>
        <w:rPr>
          <w:rFonts w:ascii="Arial" w:hAnsi="Arial" w:cs="Arial"/>
          <w:sz w:val="22"/>
          <w:szCs w:val="15"/>
        </w:rPr>
      </w:pPr>
      <w:r>
        <w:rPr>
          <w:rFonts w:ascii="Arial" w:hAnsi="Arial" w:cs="Arial"/>
          <w:sz w:val="22"/>
          <w:szCs w:val="15"/>
        </w:rPr>
        <w:t>Le traitement prévent</w:t>
      </w:r>
      <w:r w:rsidRPr="00A53F56">
        <w:rPr>
          <w:rFonts w:ascii="Arial" w:hAnsi="Arial" w:cs="Arial"/>
          <w:sz w:val="22"/>
          <w:szCs w:val="15"/>
        </w:rPr>
        <w:t>if est réalisé par épandage de fondants chimiques</w:t>
      </w:r>
      <w:r w:rsidR="002B4E89" w:rsidRPr="00A53F56">
        <w:rPr>
          <w:rFonts w:ascii="Arial" w:hAnsi="Arial" w:cs="Arial"/>
          <w:sz w:val="22"/>
          <w:szCs w:val="15"/>
        </w:rPr>
        <w:t>.</w:t>
      </w:r>
      <w:r w:rsidRPr="00A53F56">
        <w:rPr>
          <w:rFonts w:ascii="Arial" w:hAnsi="Arial" w:cs="Arial"/>
          <w:sz w:val="22"/>
          <w:szCs w:val="15"/>
        </w:rPr>
        <w:t xml:space="preserve"> Ce traitement reste, en règle générale, efficace pendant deux ou trois jours, sauf en cas de précipitations.</w:t>
      </w:r>
    </w:p>
    <w:p w:rsidR="00600A02" w:rsidRDefault="008A4E06">
      <w:pPr>
        <w:rPr>
          <w:rFonts w:ascii="Arial" w:hAnsi="Arial" w:cs="Arial"/>
          <w:sz w:val="22"/>
          <w:szCs w:val="15"/>
        </w:rPr>
      </w:pPr>
      <w:r>
        <w:rPr>
          <w:rFonts w:ascii="Arial" w:hAnsi="Arial" w:cs="Arial"/>
          <w:sz w:val="22"/>
          <w:szCs w:val="15"/>
        </w:rPr>
        <w:t xml:space="preserve">L’équipement de l’ensemble des engins de traitement à la saumure </w:t>
      </w:r>
      <w:r w:rsidR="00B505AD">
        <w:rPr>
          <w:rFonts w:ascii="Arial" w:hAnsi="Arial" w:cs="Arial"/>
          <w:sz w:val="22"/>
          <w:szCs w:val="15"/>
        </w:rPr>
        <w:t>permet d’envisager le recours au traitement préventif dans un maximum de configurations (en particulier avec un faible taux d’humidité).</w:t>
      </w:r>
    </w:p>
    <w:p w:rsidR="00F0556E" w:rsidRPr="00A53F56" w:rsidRDefault="00F0556E">
      <w:pPr>
        <w:rPr>
          <w:rFonts w:ascii="Arial" w:hAnsi="Arial" w:cs="Arial"/>
          <w:sz w:val="22"/>
          <w:szCs w:val="15"/>
        </w:rPr>
      </w:pPr>
    </w:p>
    <w:p w:rsidR="00600A02" w:rsidRPr="00A53F56" w:rsidRDefault="00600A02" w:rsidP="00280DE0">
      <w:pPr>
        <w:jc w:val="both"/>
        <w:rPr>
          <w:rFonts w:ascii="Arial" w:hAnsi="Arial" w:cs="Arial"/>
          <w:sz w:val="22"/>
          <w:szCs w:val="15"/>
        </w:rPr>
      </w:pPr>
      <w:r w:rsidRPr="00A53F56">
        <w:rPr>
          <w:rFonts w:ascii="Arial" w:hAnsi="Arial" w:cs="Arial"/>
          <w:sz w:val="22"/>
          <w:szCs w:val="15"/>
        </w:rPr>
        <w:t>Si le risque de verglas est localisé, le traitement des circuits N1 s’effectue en passant sans saler les sections parfaitement sèches.</w:t>
      </w:r>
    </w:p>
    <w:p w:rsidR="006D444A" w:rsidRDefault="006D444A" w:rsidP="00E931DC">
      <w:pPr>
        <w:jc w:val="both"/>
        <w:rPr>
          <w:rFonts w:ascii="Arial" w:hAnsi="Arial" w:cs="Arial"/>
          <w:sz w:val="22"/>
          <w:szCs w:val="15"/>
        </w:rPr>
      </w:pPr>
    </w:p>
    <w:p w:rsidR="00F0556E" w:rsidRPr="00E931DC" w:rsidRDefault="00F0556E" w:rsidP="00E931DC">
      <w:pPr>
        <w:jc w:val="both"/>
        <w:rPr>
          <w:rFonts w:ascii="Arial" w:hAnsi="Arial" w:cs="Arial"/>
          <w:sz w:val="22"/>
          <w:szCs w:val="15"/>
        </w:rPr>
      </w:pPr>
    </w:p>
    <w:p w:rsidR="00127F2A" w:rsidRDefault="00600A02" w:rsidP="00127F2A">
      <w:pPr>
        <w:jc w:val="both"/>
        <w:rPr>
          <w:rFonts w:ascii="Arial" w:hAnsi="Arial" w:cs="Arial"/>
          <w:sz w:val="22"/>
          <w:szCs w:val="15"/>
        </w:rPr>
      </w:pPr>
      <w:bookmarkStart w:id="275" w:name="_Toc205809965"/>
      <w:bookmarkStart w:id="276" w:name="_Toc205810253"/>
      <w:bookmarkStart w:id="277" w:name="_Toc233456891"/>
      <w:bookmarkStart w:id="278" w:name="_Toc234408530"/>
      <w:bookmarkStart w:id="279" w:name="_Toc234901751"/>
      <w:bookmarkStart w:id="280" w:name="_Toc234901950"/>
      <w:bookmarkStart w:id="281" w:name="_Toc234906842"/>
      <w:bookmarkStart w:id="282" w:name="_Toc235601092"/>
      <w:bookmarkStart w:id="283" w:name="_Toc235601403"/>
      <w:bookmarkStart w:id="284" w:name="_Toc236642373"/>
      <w:bookmarkStart w:id="285" w:name="_Toc236642706"/>
      <w:bookmarkStart w:id="286" w:name="_Toc236642863"/>
      <w:bookmarkStart w:id="287" w:name="_Toc236643043"/>
      <w:bookmarkStart w:id="288" w:name="_Toc239555727"/>
      <w:r w:rsidRPr="00E931DC">
        <w:rPr>
          <w:rFonts w:ascii="Arial" w:hAnsi="Arial" w:cs="Arial"/>
          <w:b/>
          <w:sz w:val="22"/>
          <w:szCs w:val="15"/>
          <w:u w:val="single"/>
        </w:rPr>
        <w:t>Le traitement curatif</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r w:rsidR="00127F2A">
        <w:rPr>
          <w:rFonts w:ascii="Arial" w:hAnsi="Arial" w:cs="Arial"/>
          <w:b/>
          <w:sz w:val="22"/>
          <w:szCs w:val="15"/>
          <w:u w:val="single"/>
        </w:rPr>
        <w:t xml:space="preserve"> </w:t>
      </w:r>
      <w:bookmarkStart w:id="289" w:name="_Toc236642374"/>
      <w:bookmarkStart w:id="290" w:name="_Toc236642707"/>
      <w:bookmarkStart w:id="291" w:name="_Toc236642864"/>
      <w:r w:rsidR="00127F2A">
        <w:rPr>
          <w:rFonts w:ascii="Arial" w:hAnsi="Arial" w:cs="Arial"/>
          <w:sz w:val="22"/>
          <w:szCs w:val="15"/>
        </w:rPr>
        <w:t xml:space="preserve">  (D</w:t>
      </w:r>
      <w:r w:rsidR="00127F2A" w:rsidRPr="00A53F56">
        <w:rPr>
          <w:rFonts w:ascii="Arial" w:hAnsi="Arial" w:cs="Arial"/>
          <w:sz w:val="22"/>
          <w:szCs w:val="15"/>
        </w:rPr>
        <w:t>os</w:t>
      </w:r>
      <w:r w:rsidR="00127F2A">
        <w:rPr>
          <w:rFonts w:ascii="Arial" w:hAnsi="Arial" w:cs="Arial"/>
          <w:sz w:val="22"/>
          <w:szCs w:val="15"/>
        </w:rPr>
        <w:t>age : 20 à 30</w:t>
      </w:r>
      <w:r w:rsidR="00127F2A" w:rsidRPr="00A53F56">
        <w:rPr>
          <w:rFonts w:ascii="Arial" w:hAnsi="Arial" w:cs="Arial"/>
          <w:sz w:val="22"/>
          <w:szCs w:val="15"/>
        </w:rPr>
        <w:t>g</w:t>
      </w:r>
      <w:r w:rsidR="00127F2A">
        <w:rPr>
          <w:rFonts w:ascii="Arial" w:hAnsi="Arial" w:cs="Arial"/>
          <w:sz w:val="22"/>
          <w:szCs w:val="15"/>
        </w:rPr>
        <w:t>/</w:t>
      </w:r>
      <w:r w:rsidR="00127F2A" w:rsidRPr="00A53F56">
        <w:rPr>
          <w:rFonts w:ascii="Arial" w:hAnsi="Arial" w:cs="Arial"/>
          <w:sz w:val="22"/>
          <w:szCs w:val="15"/>
        </w:rPr>
        <w:t>m²</w:t>
      </w:r>
      <w:r w:rsidR="00127F2A">
        <w:rPr>
          <w:rFonts w:ascii="Arial" w:hAnsi="Arial" w:cs="Arial"/>
          <w:sz w:val="22"/>
          <w:szCs w:val="15"/>
        </w:rPr>
        <w:t xml:space="preserve"> de sel</w:t>
      </w:r>
      <w:bookmarkEnd w:id="289"/>
      <w:bookmarkEnd w:id="290"/>
      <w:bookmarkEnd w:id="291"/>
      <w:r w:rsidR="00B505AD">
        <w:rPr>
          <w:rFonts w:ascii="Arial" w:hAnsi="Arial" w:cs="Arial"/>
          <w:sz w:val="22"/>
          <w:szCs w:val="15"/>
        </w:rPr>
        <w:t xml:space="preserve"> sec</w:t>
      </w:r>
      <w:r w:rsidR="007753A6">
        <w:rPr>
          <w:rFonts w:ascii="Arial" w:hAnsi="Arial" w:cs="Arial"/>
          <w:sz w:val="22"/>
          <w:szCs w:val="15"/>
        </w:rPr>
        <w:t>-dosage minoré en cas de bouillie de sel</w:t>
      </w:r>
      <w:r w:rsidR="00B505AD">
        <w:rPr>
          <w:rFonts w:ascii="Arial" w:hAnsi="Arial" w:cs="Arial"/>
          <w:sz w:val="22"/>
          <w:szCs w:val="15"/>
        </w:rPr>
        <w:t>)</w:t>
      </w:r>
    </w:p>
    <w:p w:rsidR="006D444A" w:rsidRDefault="006D444A" w:rsidP="00280DE0">
      <w:pPr>
        <w:jc w:val="both"/>
        <w:rPr>
          <w:rFonts w:ascii="Arial" w:hAnsi="Arial" w:cs="Arial"/>
          <w:sz w:val="22"/>
          <w:szCs w:val="15"/>
        </w:rPr>
      </w:pPr>
      <w:r>
        <w:rPr>
          <w:rFonts w:ascii="Arial" w:hAnsi="Arial" w:cs="Arial"/>
          <w:sz w:val="22"/>
          <w:szCs w:val="15"/>
        </w:rPr>
        <w:t>Il concerne tous les itinéraires en situation normal</w:t>
      </w:r>
      <w:r w:rsidR="008303EA">
        <w:rPr>
          <w:rFonts w:ascii="Arial" w:hAnsi="Arial" w:cs="Arial"/>
          <w:sz w:val="22"/>
          <w:szCs w:val="15"/>
        </w:rPr>
        <w:t>e</w:t>
      </w:r>
      <w:r>
        <w:rPr>
          <w:rFonts w:ascii="Arial" w:hAnsi="Arial" w:cs="Arial"/>
          <w:sz w:val="22"/>
          <w:szCs w:val="15"/>
        </w:rPr>
        <w:t>. En situation exceptionnelle</w:t>
      </w:r>
      <w:r w:rsidR="007E394B">
        <w:rPr>
          <w:rFonts w:ascii="Arial" w:hAnsi="Arial" w:cs="Arial"/>
          <w:sz w:val="22"/>
          <w:szCs w:val="15"/>
        </w:rPr>
        <w:t>, l</w:t>
      </w:r>
      <w:r w:rsidR="008303EA">
        <w:rPr>
          <w:rFonts w:ascii="Arial" w:hAnsi="Arial" w:cs="Arial"/>
          <w:sz w:val="22"/>
          <w:szCs w:val="15"/>
        </w:rPr>
        <w:t xml:space="preserve">es réseaux seront traités par </w:t>
      </w:r>
      <w:r w:rsidR="0027465D">
        <w:rPr>
          <w:rFonts w:ascii="Arial" w:hAnsi="Arial" w:cs="Arial"/>
          <w:sz w:val="22"/>
          <w:szCs w:val="15"/>
        </w:rPr>
        <w:t>ordre</w:t>
      </w:r>
      <w:r w:rsidR="008303EA">
        <w:rPr>
          <w:rFonts w:ascii="Arial" w:hAnsi="Arial" w:cs="Arial"/>
          <w:sz w:val="22"/>
          <w:szCs w:val="15"/>
        </w:rPr>
        <w:t xml:space="preserve"> de priorité de niveaux de service.</w:t>
      </w:r>
    </w:p>
    <w:p w:rsidR="00867624" w:rsidRDefault="00867624" w:rsidP="00280DE0">
      <w:pPr>
        <w:jc w:val="both"/>
        <w:rPr>
          <w:rFonts w:ascii="Arial" w:hAnsi="Arial" w:cs="Arial"/>
          <w:sz w:val="22"/>
          <w:szCs w:val="15"/>
        </w:rPr>
      </w:pPr>
    </w:p>
    <w:p w:rsidR="00600A02" w:rsidRPr="00A53F56" w:rsidRDefault="00600A02" w:rsidP="00280DE0">
      <w:pPr>
        <w:jc w:val="both"/>
        <w:rPr>
          <w:rFonts w:ascii="Arial" w:hAnsi="Arial" w:cs="Arial"/>
          <w:sz w:val="22"/>
          <w:szCs w:val="15"/>
        </w:rPr>
      </w:pPr>
      <w:r w:rsidRPr="00A53F56">
        <w:rPr>
          <w:rFonts w:ascii="Arial" w:hAnsi="Arial" w:cs="Arial"/>
          <w:sz w:val="22"/>
          <w:szCs w:val="15"/>
        </w:rPr>
        <w:t>Lorsque la formation de verglas est constatée, un traitement curatif s’impose. Le cas échéant, les épandages sont renouvelés, en fonction des résultats constatés.</w:t>
      </w:r>
    </w:p>
    <w:p w:rsidR="00867624" w:rsidRDefault="00867624" w:rsidP="005C76F1">
      <w:pPr>
        <w:jc w:val="both"/>
        <w:rPr>
          <w:rFonts w:ascii="Arial" w:hAnsi="Arial" w:cs="Arial"/>
          <w:sz w:val="22"/>
          <w:szCs w:val="15"/>
        </w:rPr>
      </w:pPr>
    </w:p>
    <w:p w:rsidR="002226B7" w:rsidRDefault="00824ACE" w:rsidP="005C76F1">
      <w:pPr>
        <w:jc w:val="both"/>
        <w:rPr>
          <w:rFonts w:ascii="Arial" w:hAnsi="Arial" w:cs="Arial"/>
          <w:sz w:val="22"/>
          <w:szCs w:val="15"/>
        </w:rPr>
      </w:pPr>
      <w:r>
        <w:rPr>
          <w:rFonts w:ascii="Arial" w:hAnsi="Arial" w:cs="Arial"/>
          <w:sz w:val="22"/>
          <w:szCs w:val="15"/>
        </w:rPr>
        <w:t xml:space="preserve">Le traitement </w:t>
      </w:r>
      <w:r w:rsidRPr="00A53F56">
        <w:rPr>
          <w:rFonts w:ascii="Arial" w:hAnsi="Arial" w:cs="Arial"/>
          <w:sz w:val="22"/>
          <w:szCs w:val="15"/>
        </w:rPr>
        <w:t>curatif est réalisé par épandage de fondants chimiques</w:t>
      </w:r>
      <w:r w:rsidR="002B4E89" w:rsidRPr="00A53F56">
        <w:rPr>
          <w:rFonts w:ascii="Arial" w:hAnsi="Arial" w:cs="Arial"/>
          <w:sz w:val="22"/>
          <w:szCs w:val="15"/>
        </w:rPr>
        <w:t>.</w:t>
      </w:r>
      <w:r w:rsidRPr="00A53F56">
        <w:rPr>
          <w:rFonts w:ascii="Arial" w:hAnsi="Arial" w:cs="Arial"/>
          <w:sz w:val="22"/>
          <w:szCs w:val="15"/>
        </w:rPr>
        <w:t xml:space="preserve"> Ce traitement reste, en règle générale, efficace pendant deux ou trois jours, sauf en cas de précipitations.</w:t>
      </w:r>
    </w:p>
    <w:p w:rsidR="005C76F1" w:rsidRPr="005C76F1" w:rsidRDefault="005C76F1" w:rsidP="005C76F1">
      <w:pPr>
        <w:jc w:val="both"/>
        <w:rPr>
          <w:rFonts w:ascii="Arial" w:hAnsi="Arial" w:cs="Arial"/>
          <w:sz w:val="22"/>
          <w:szCs w:val="15"/>
        </w:rPr>
      </w:pPr>
    </w:p>
    <w:p w:rsidR="007C743A" w:rsidRPr="00BC43BA" w:rsidRDefault="007C743A" w:rsidP="007C743A">
      <w:pPr>
        <w:jc w:val="both"/>
        <w:rPr>
          <w:rFonts w:ascii="Arial" w:hAnsi="Arial"/>
          <w:bCs/>
          <w:sz w:val="22"/>
        </w:rPr>
      </w:pPr>
    </w:p>
    <w:p w:rsidR="00627F62" w:rsidRDefault="00627F62" w:rsidP="00E931DC">
      <w:pPr>
        <w:jc w:val="both"/>
        <w:rPr>
          <w:rFonts w:ascii="Arial" w:hAnsi="Arial" w:cs="Arial"/>
          <w:sz w:val="22"/>
          <w:szCs w:val="15"/>
        </w:rPr>
      </w:pPr>
    </w:p>
    <w:p w:rsidR="00CB1384" w:rsidRPr="00A53F56" w:rsidRDefault="00EB7530" w:rsidP="006C0578">
      <w:pPr>
        <w:pStyle w:val="Style2"/>
      </w:pPr>
      <w:bookmarkStart w:id="292" w:name="_Toc233456892"/>
      <w:bookmarkStart w:id="293" w:name="_Toc234408531"/>
      <w:bookmarkStart w:id="294" w:name="_Toc234901752"/>
      <w:bookmarkStart w:id="295" w:name="_Toc234901951"/>
      <w:bookmarkStart w:id="296" w:name="_Toc234906843"/>
      <w:bookmarkStart w:id="297" w:name="_Toc235601093"/>
      <w:bookmarkStart w:id="298" w:name="_Toc235601404"/>
      <w:bookmarkStart w:id="299" w:name="_Toc236642375"/>
      <w:bookmarkStart w:id="300" w:name="_Toc236642708"/>
      <w:bookmarkStart w:id="301" w:name="_Toc236642865"/>
      <w:bookmarkStart w:id="302" w:name="_Toc236643044"/>
      <w:bookmarkStart w:id="303" w:name="_Toc239555728"/>
      <w:bookmarkStart w:id="304" w:name="_Toc239754298"/>
      <w:bookmarkStart w:id="305" w:name="_Toc266104569"/>
      <w:bookmarkStart w:id="306" w:name="_Toc296503011"/>
      <w:r w:rsidRPr="00A53F56">
        <w:t xml:space="preserve">2 </w:t>
      </w:r>
      <w:r w:rsidR="00CB4648" w:rsidRPr="00A53F56">
        <w:t>–</w:t>
      </w:r>
      <w:r w:rsidRPr="00A53F56">
        <w:t xml:space="preserve"> </w:t>
      </w:r>
      <w:r w:rsidR="00CB4648" w:rsidRPr="00A53F56">
        <w:t>L</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r w:rsidR="00A54822">
        <w:t>es différents types de traitement de la neige</w:t>
      </w:r>
      <w:bookmarkEnd w:id="306"/>
    </w:p>
    <w:p w:rsidR="00CB1384" w:rsidRPr="00A53F56" w:rsidRDefault="00CB1384" w:rsidP="00DD676C">
      <w:pPr>
        <w:rPr>
          <w:rFonts w:ascii="Arial" w:hAnsi="Arial" w:cs="Arial"/>
          <w:sz w:val="22"/>
          <w:szCs w:val="15"/>
        </w:rPr>
      </w:pPr>
    </w:p>
    <w:p w:rsidR="008303EA" w:rsidRPr="00A53F56" w:rsidRDefault="008303EA" w:rsidP="008303EA">
      <w:pPr>
        <w:jc w:val="both"/>
        <w:rPr>
          <w:rFonts w:ascii="Arial" w:hAnsi="Arial" w:cs="Arial"/>
          <w:sz w:val="22"/>
          <w:szCs w:val="15"/>
        </w:rPr>
      </w:pPr>
      <w:r>
        <w:rPr>
          <w:rFonts w:ascii="Arial" w:hAnsi="Arial" w:cs="Arial"/>
          <w:sz w:val="22"/>
          <w:szCs w:val="15"/>
        </w:rPr>
        <w:t>Le traitement de la neige</w:t>
      </w:r>
      <w:r w:rsidRPr="008303EA">
        <w:rPr>
          <w:rFonts w:ascii="Arial" w:hAnsi="Arial" w:cs="Arial"/>
          <w:sz w:val="22"/>
          <w:szCs w:val="15"/>
        </w:rPr>
        <w:t xml:space="preserve"> </w:t>
      </w:r>
      <w:r w:rsidRPr="00A53F56">
        <w:rPr>
          <w:rFonts w:ascii="Arial" w:hAnsi="Arial" w:cs="Arial"/>
          <w:sz w:val="22"/>
          <w:szCs w:val="15"/>
        </w:rPr>
        <w:t>associera salages et raclages :</w:t>
      </w:r>
    </w:p>
    <w:p w:rsidR="008303EA" w:rsidRPr="00A53F56" w:rsidRDefault="008303EA" w:rsidP="008303EA">
      <w:pPr>
        <w:jc w:val="both"/>
        <w:rPr>
          <w:rFonts w:ascii="Arial" w:hAnsi="Arial" w:cs="Arial"/>
          <w:sz w:val="22"/>
          <w:szCs w:val="15"/>
        </w:rPr>
      </w:pPr>
      <w:r w:rsidRPr="00A53F56">
        <w:rPr>
          <w:rFonts w:ascii="Arial" w:hAnsi="Arial" w:cs="Arial"/>
          <w:sz w:val="22"/>
          <w:szCs w:val="15"/>
        </w:rPr>
        <w:t>- salage à 15 g/m² en début de chute ;</w:t>
      </w:r>
    </w:p>
    <w:p w:rsidR="008303EA" w:rsidRDefault="008303EA" w:rsidP="008303EA">
      <w:pPr>
        <w:jc w:val="both"/>
        <w:rPr>
          <w:rFonts w:ascii="Arial" w:hAnsi="Arial" w:cs="Arial"/>
          <w:sz w:val="22"/>
          <w:szCs w:val="15"/>
        </w:rPr>
      </w:pPr>
      <w:r w:rsidRPr="00A53F56">
        <w:rPr>
          <w:rFonts w:ascii="Arial" w:hAnsi="Arial" w:cs="Arial"/>
          <w:sz w:val="22"/>
          <w:szCs w:val="15"/>
        </w:rPr>
        <w:t>- dès que l’épaisseur de la neige le justifie, intervention des engins de raclage</w:t>
      </w:r>
      <w:r>
        <w:rPr>
          <w:rFonts w:ascii="Arial" w:hAnsi="Arial" w:cs="Arial"/>
          <w:sz w:val="22"/>
          <w:szCs w:val="15"/>
        </w:rPr>
        <w:t xml:space="preserve">. </w:t>
      </w:r>
    </w:p>
    <w:p w:rsidR="0027465D" w:rsidRDefault="0027465D" w:rsidP="008303EA">
      <w:pPr>
        <w:jc w:val="both"/>
        <w:rPr>
          <w:rFonts w:ascii="Arial" w:hAnsi="Arial" w:cs="Arial"/>
          <w:sz w:val="22"/>
          <w:szCs w:val="15"/>
        </w:rPr>
      </w:pPr>
    </w:p>
    <w:p w:rsidR="0027465D" w:rsidRDefault="0027465D" w:rsidP="008303EA">
      <w:pPr>
        <w:jc w:val="both"/>
        <w:rPr>
          <w:rFonts w:ascii="Arial" w:hAnsi="Arial" w:cs="Arial"/>
          <w:sz w:val="22"/>
          <w:szCs w:val="15"/>
        </w:rPr>
      </w:pPr>
      <w:r>
        <w:rPr>
          <w:rFonts w:ascii="Arial" w:hAnsi="Arial" w:cs="Arial"/>
          <w:sz w:val="22"/>
          <w:szCs w:val="15"/>
        </w:rPr>
        <w:t>L</w:t>
      </w:r>
      <w:r w:rsidR="00E05168">
        <w:rPr>
          <w:rFonts w:ascii="Arial" w:hAnsi="Arial" w:cs="Arial"/>
          <w:sz w:val="22"/>
          <w:szCs w:val="15"/>
        </w:rPr>
        <w:t>e réseau N0</w:t>
      </w:r>
      <w:r w:rsidR="00CA1DC9">
        <w:rPr>
          <w:rFonts w:ascii="Arial" w:hAnsi="Arial" w:cs="Arial"/>
          <w:sz w:val="22"/>
          <w:szCs w:val="15"/>
        </w:rPr>
        <w:t xml:space="preserve">, puis le réseau N1 </w:t>
      </w:r>
      <w:r w:rsidR="00E05168">
        <w:rPr>
          <w:rFonts w:ascii="Arial" w:hAnsi="Arial" w:cs="Arial"/>
          <w:sz w:val="22"/>
          <w:szCs w:val="15"/>
        </w:rPr>
        <w:t>sera traité en priorité.</w:t>
      </w:r>
    </w:p>
    <w:p w:rsidR="00D11810" w:rsidRDefault="00941FCA" w:rsidP="008303EA">
      <w:pPr>
        <w:jc w:val="both"/>
        <w:rPr>
          <w:rFonts w:ascii="Arial" w:hAnsi="Arial" w:cs="Arial"/>
          <w:sz w:val="22"/>
          <w:szCs w:val="15"/>
        </w:rPr>
      </w:pPr>
      <w:r>
        <w:rPr>
          <w:rFonts w:ascii="Arial" w:hAnsi="Arial" w:cs="Arial"/>
          <w:sz w:val="22"/>
          <w:szCs w:val="15"/>
        </w:rPr>
        <w:t xml:space="preserve">Il existe trois principaux </w:t>
      </w:r>
      <w:r w:rsidR="0075061D">
        <w:rPr>
          <w:rFonts w:ascii="Arial" w:hAnsi="Arial" w:cs="Arial"/>
          <w:sz w:val="22"/>
          <w:szCs w:val="15"/>
        </w:rPr>
        <w:t>types</w:t>
      </w:r>
      <w:r>
        <w:rPr>
          <w:rFonts w:ascii="Arial" w:hAnsi="Arial" w:cs="Arial"/>
          <w:sz w:val="22"/>
          <w:szCs w:val="15"/>
        </w:rPr>
        <w:t xml:space="preserve"> de </w:t>
      </w:r>
      <w:r w:rsidR="00436D91">
        <w:rPr>
          <w:rFonts w:ascii="Arial" w:hAnsi="Arial" w:cs="Arial"/>
          <w:sz w:val="22"/>
          <w:szCs w:val="15"/>
        </w:rPr>
        <w:t>neige</w:t>
      </w:r>
      <w:r>
        <w:rPr>
          <w:rFonts w:ascii="Arial" w:hAnsi="Arial" w:cs="Arial"/>
          <w:sz w:val="22"/>
          <w:szCs w:val="15"/>
        </w:rPr>
        <w:t> :</w:t>
      </w:r>
    </w:p>
    <w:p w:rsidR="00941FCA" w:rsidRDefault="00941FCA" w:rsidP="008303EA">
      <w:pPr>
        <w:jc w:val="both"/>
        <w:rPr>
          <w:rFonts w:ascii="Arial" w:hAnsi="Arial" w:cs="Arial"/>
          <w:sz w:val="22"/>
          <w:szCs w:val="15"/>
        </w:rPr>
      </w:pPr>
    </w:p>
    <w:p w:rsidR="00D11810" w:rsidRPr="00311C52" w:rsidRDefault="00D11810" w:rsidP="00D11810">
      <w:pPr>
        <w:autoSpaceDE w:val="0"/>
        <w:autoSpaceDN w:val="0"/>
        <w:adjustRightInd w:val="0"/>
        <w:rPr>
          <w:rFonts w:ascii="Arial" w:hAnsi="Arial" w:cs="Arial"/>
          <w:b/>
          <w:sz w:val="22"/>
          <w:szCs w:val="15"/>
          <w:u w:val="single"/>
        </w:rPr>
      </w:pPr>
      <w:r w:rsidRPr="00311C52">
        <w:rPr>
          <w:rFonts w:ascii="Arial" w:hAnsi="Arial" w:cs="Arial"/>
          <w:b/>
          <w:sz w:val="22"/>
          <w:szCs w:val="15"/>
          <w:u w:val="single"/>
        </w:rPr>
        <w:t>Neige poudreuse ou sèche = raclage</w:t>
      </w:r>
    </w:p>
    <w:p w:rsidR="00D11810" w:rsidRPr="00BF5CDB" w:rsidRDefault="00D11810" w:rsidP="00D11810">
      <w:pPr>
        <w:autoSpaceDE w:val="0"/>
        <w:autoSpaceDN w:val="0"/>
        <w:adjustRightInd w:val="0"/>
        <w:rPr>
          <w:rFonts w:ascii="Arial" w:hAnsi="Arial" w:cs="Arial"/>
          <w:sz w:val="22"/>
          <w:szCs w:val="15"/>
        </w:rPr>
      </w:pPr>
      <w:r w:rsidRPr="00BF5CDB">
        <w:rPr>
          <w:rFonts w:ascii="Arial" w:hAnsi="Arial" w:cs="Arial"/>
          <w:sz w:val="22"/>
          <w:szCs w:val="15"/>
        </w:rPr>
        <w:t>La neige poudreuse ou sèche a une teneur en eau très faible. Sans rapport de chaleur ou</w:t>
      </w:r>
    </w:p>
    <w:p w:rsidR="00D11810" w:rsidRPr="007753A6" w:rsidRDefault="00D11810" w:rsidP="00D11810">
      <w:pPr>
        <w:autoSpaceDE w:val="0"/>
        <w:autoSpaceDN w:val="0"/>
        <w:adjustRightInd w:val="0"/>
        <w:rPr>
          <w:rFonts w:ascii="Arial" w:hAnsi="Arial" w:cs="Arial"/>
          <w:sz w:val="22"/>
          <w:szCs w:val="15"/>
        </w:rPr>
      </w:pPr>
      <w:proofErr w:type="gramStart"/>
      <w:r w:rsidRPr="007753A6">
        <w:rPr>
          <w:rFonts w:ascii="Arial" w:hAnsi="Arial" w:cs="Arial"/>
          <w:sz w:val="22"/>
          <w:szCs w:val="15"/>
        </w:rPr>
        <w:t>d'humidité</w:t>
      </w:r>
      <w:proofErr w:type="gramEnd"/>
      <w:r w:rsidRPr="007753A6">
        <w:rPr>
          <w:rFonts w:ascii="Arial" w:hAnsi="Arial" w:cs="Arial"/>
          <w:sz w:val="22"/>
          <w:szCs w:val="15"/>
        </w:rPr>
        <w:t>, elle ne se compacte pas. Elle vole au vent et le trafic l'élimine en grande partie. Il</w:t>
      </w:r>
    </w:p>
    <w:p w:rsidR="00D11810" w:rsidRPr="00B87DB5" w:rsidRDefault="00D11810" w:rsidP="00D11810">
      <w:pPr>
        <w:autoSpaceDE w:val="0"/>
        <w:autoSpaceDN w:val="0"/>
        <w:adjustRightInd w:val="0"/>
        <w:rPr>
          <w:rFonts w:ascii="Arial" w:hAnsi="Arial" w:cs="Arial"/>
          <w:sz w:val="22"/>
          <w:szCs w:val="15"/>
        </w:rPr>
      </w:pPr>
      <w:proofErr w:type="gramStart"/>
      <w:r w:rsidRPr="00B87DB5">
        <w:rPr>
          <w:rFonts w:ascii="Arial" w:hAnsi="Arial" w:cs="Arial"/>
          <w:sz w:val="22"/>
          <w:szCs w:val="15"/>
        </w:rPr>
        <w:t>ne</w:t>
      </w:r>
      <w:proofErr w:type="gramEnd"/>
      <w:r w:rsidRPr="00B87DB5">
        <w:rPr>
          <w:rFonts w:ascii="Arial" w:hAnsi="Arial" w:cs="Arial"/>
          <w:sz w:val="22"/>
          <w:szCs w:val="15"/>
        </w:rPr>
        <w:t xml:space="preserve"> faut surtout pas saler de façon à éviter de favoriser son adhérence au sol. Seul un ou des</w:t>
      </w:r>
    </w:p>
    <w:p w:rsidR="008303EA" w:rsidRPr="00941FCA" w:rsidRDefault="00D11810" w:rsidP="00D11810">
      <w:pPr>
        <w:jc w:val="both"/>
        <w:rPr>
          <w:rFonts w:ascii="Arial" w:hAnsi="Arial" w:cs="Arial"/>
          <w:sz w:val="22"/>
          <w:szCs w:val="15"/>
        </w:rPr>
      </w:pPr>
      <w:proofErr w:type="gramStart"/>
      <w:r w:rsidRPr="007619CA">
        <w:rPr>
          <w:rFonts w:ascii="Arial" w:hAnsi="Arial" w:cs="Arial"/>
          <w:sz w:val="22"/>
          <w:szCs w:val="15"/>
        </w:rPr>
        <w:t>raclages</w:t>
      </w:r>
      <w:proofErr w:type="gramEnd"/>
      <w:r w:rsidRPr="007619CA">
        <w:rPr>
          <w:rFonts w:ascii="Arial" w:hAnsi="Arial" w:cs="Arial"/>
          <w:sz w:val="22"/>
          <w:szCs w:val="15"/>
        </w:rPr>
        <w:t xml:space="preserve"> sont à réaliser en particulier pour éviter les accumulations et la formation de congères</w:t>
      </w:r>
    </w:p>
    <w:p w:rsidR="00D11810" w:rsidRDefault="00D11810" w:rsidP="00D11810">
      <w:pPr>
        <w:jc w:val="both"/>
        <w:rPr>
          <w:rFonts w:ascii="Arial" w:hAnsi="Arial" w:cs="Arial"/>
          <w:sz w:val="22"/>
          <w:szCs w:val="22"/>
        </w:rPr>
      </w:pPr>
    </w:p>
    <w:p w:rsidR="00D11810" w:rsidRPr="00311C52" w:rsidRDefault="00D11810" w:rsidP="00D11810">
      <w:pPr>
        <w:jc w:val="both"/>
        <w:rPr>
          <w:rFonts w:ascii="Arial" w:hAnsi="Arial" w:cs="Arial"/>
          <w:b/>
          <w:sz w:val="22"/>
          <w:szCs w:val="15"/>
          <w:u w:val="single"/>
        </w:rPr>
      </w:pPr>
      <w:r w:rsidRPr="00311C52">
        <w:rPr>
          <w:rFonts w:ascii="Arial" w:hAnsi="Arial" w:cs="Arial"/>
          <w:b/>
          <w:sz w:val="22"/>
          <w:szCs w:val="15"/>
          <w:u w:val="single"/>
        </w:rPr>
        <w:t>Neige humide = raclage et salage puis nouveau raclage si nécessaire.</w:t>
      </w:r>
    </w:p>
    <w:p w:rsidR="00D11810" w:rsidRPr="00D11810" w:rsidRDefault="00D11810" w:rsidP="00D11810">
      <w:pPr>
        <w:jc w:val="both"/>
        <w:rPr>
          <w:rFonts w:ascii="Arial" w:hAnsi="Arial" w:cs="Arial"/>
          <w:sz w:val="22"/>
          <w:szCs w:val="15"/>
        </w:rPr>
      </w:pPr>
      <w:r w:rsidRPr="00D11810">
        <w:rPr>
          <w:rFonts w:ascii="Arial" w:hAnsi="Arial" w:cs="Arial"/>
          <w:sz w:val="22"/>
          <w:szCs w:val="15"/>
        </w:rPr>
        <w:t>La neige humide a une teneur en eau comprise entre 15 et 30 %. Elle se compacte sous la</w:t>
      </w:r>
    </w:p>
    <w:p w:rsidR="00D11810" w:rsidRPr="00D11810" w:rsidRDefault="00D11810" w:rsidP="00D11810">
      <w:pPr>
        <w:jc w:val="both"/>
        <w:rPr>
          <w:rFonts w:ascii="Arial" w:hAnsi="Arial" w:cs="Arial"/>
          <w:sz w:val="22"/>
          <w:szCs w:val="15"/>
        </w:rPr>
      </w:pPr>
      <w:proofErr w:type="gramStart"/>
      <w:r w:rsidRPr="00D11810">
        <w:rPr>
          <w:rFonts w:ascii="Arial" w:hAnsi="Arial" w:cs="Arial"/>
          <w:sz w:val="22"/>
          <w:szCs w:val="15"/>
        </w:rPr>
        <w:t>circulation</w:t>
      </w:r>
      <w:proofErr w:type="gramEnd"/>
      <w:r w:rsidRPr="00D11810">
        <w:rPr>
          <w:rFonts w:ascii="Arial" w:hAnsi="Arial" w:cs="Arial"/>
          <w:sz w:val="22"/>
          <w:szCs w:val="15"/>
        </w:rPr>
        <w:t xml:space="preserve"> et devient glissante. Il faut saler pour augmenter sa teneur en eau et procéder au</w:t>
      </w:r>
    </w:p>
    <w:p w:rsidR="00D11810" w:rsidRPr="00D11810" w:rsidRDefault="00D11810" w:rsidP="00D11810">
      <w:pPr>
        <w:jc w:val="both"/>
        <w:rPr>
          <w:rFonts w:ascii="Arial" w:hAnsi="Arial" w:cs="Arial"/>
          <w:sz w:val="22"/>
          <w:szCs w:val="15"/>
        </w:rPr>
      </w:pPr>
      <w:proofErr w:type="gramStart"/>
      <w:r w:rsidRPr="00D11810">
        <w:rPr>
          <w:rFonts w:ascii="Arial" w:hAnsi="Arial" w:cs="Arial"/>
          <w:sz w:val="22"/>
          <w:szCs w:val="15"/>
        </w:rPr>
        <w:t>raclage</w:t>
      </w:r>
      <w:proofErr w:type="gramEnd"/>
      <w:r w:rsidRPr="00D11810">
        <w:rPr>
          <w:rFonts w:ascii="Arial" w:hAnsi="Arial" w:cs="Arial"/>
          <w:sz w:val="22"/>
          <w:szCs w:val="15"/>
        </w:rPr>
        <w:t xml:space="preserve"> permanent pour l'éliminer de la chaussée. En général, en début de chute, sur une</w:t>
      </w:r>
    </w:p>
    <w:p w:rsidR="00D11810" w:rsidRPr="00D11810" w:rsidRDefault="00D11810" w:rsidP="00D11810">
      <w:pPr>
        <w:jc w:val="both"/>
        <w:rPr>
          <w:rFonts w:ascii="Arial" w:hAnsi="Arial" w:cs="Arial"/>
          <w:sz w:val="22"/>
          <w:szCs w:val="15"/>
        </w:rPr>
      </w:pPr>
      <w:proofErr w:type="gramStart"/>
      <w:r w:rsidRPr="00D11810">
        <w:rPr>
          <w:rFonts w:ascii="Arial" w:hAnsi="Arial" w:cs="Arial"/>
          <w:sz w:val="22"/>
          <w:szCs w:val="15"/>
        </w:rPr>
        <w:t>route</w:t>
      </w:r>
      <w:proofErr w:type="gramEnd"/>
      <w:r w:rsidRPr="00D11810">
        <w:rPr>
          <w:rFonts w:ascii="Arial" w:hAnsi="Arial" w:cs="Arial"/>
          <w:sz w:val="22"/>
          <w:szCs w:val="15"/>
        </w:rPr>
        <w:t xml:space="preserve"> à trafic assez élevé, un salage à 15g/m² associé à un raclage évite l'adhérence de la</w:t>
      </w:r>
    </w:p>
    <w:p w:rsidR="00D11810" w:rsidRDefault="00D11810" w:rsidP="00D11810">
      <w:pPr>
        <w:jc w:val="both"/>
        <w:rPr>
          <w:rFonts w:ascii="Arial" w:hAnsi="Arial" w:cs="Arial"/>
          <w:sz w:val="22"/>
          <w:szCs w:val="15"/>
        </w:rPr>
      </w:pPr>
      <w:proofErr w:type="gramStart"/>
      <w:r w:rsidRPr="00D11810">
        <w:rPr>
          <w:rFonts w:ascii="Arial" w:hAnsi="Arial" w:cs="Arial"/>
          <w:sz w:val="22"/>
          <w:szCs w:val="15"/>
        </w:rPr>
        <w:t>neige</w:t>
      </w:r>
      <w:proofErr w:type="gramEnd"/>
      <w:r w:rsidRPr="00D11810">
        <w:rPr>
          <w:rFonts w:ascii="Arial" w:hAnsi="Arial" w:cs="Arial"/>
          <w:sz w:val="22"/>
          <w:szCs w:val="15"/>
        </w:rPr>
        <w:t xml:space="preserve"> à la chaussée et son compactage sous le trafic.</w:t>
      </w:r>
    </w:p>
    <w:p w:rsidR="00D11810" w:rsidRDefault="00D11810" w:rsidP="00D11810">
      <w:pPr>
        <w:jc w:val="both"/>
        <w:rPr>
          <w:rFonts w:ascii="Arial" w:hAnsi="Arial" w:cs="Arial"/>
          <w:sz w:val="22"/>
          <w:szCs w:val="15"/>
        </w:rPr>
      </w:pPr>
    </w:p>
    <w:p w:rsidR="00BF5CDB" w:rsidRPr="00311C52" w:rsidRDefault="00BF5CDB" w:rsidP="00BF5CDB">
      <w:pPr>
        <w:autoSpaceDE w:val="0"/>
        <w:autoSpaceDN w:val="0"/>
        <w:adjustRightInd w:val="0"/>
        <w:rPr>
          <w:rFonts w:ascii="Arial" w:hAnsi="Arial" w:cs="Arial"/>
          <w:b/>
          <w:sz w:val="22"/>
          <w:szCs w:val="15"/>
          <w:u w:val="single"/>
        </w:rPr>
      </w:pPr>
      <w:r w:rsidRPr="00311C52">
        <w:rPr>
          <w:rFonts w:ascii="Arial" w:hAnsi="Arial" w:cs="Arial"/>
          <w:b/>
          <w:sz w:val="22"/>
          <w:szCs w:val="15"/>
          <w:u w:val="single"/>
        </w:rPr>
        <w:t>Neige mouillée = raclage à vitesse élevée.</w:t>
      </w:r>
    </w:p>
    <w:p w:rsidR="00BF5CDB" w:rsidRDefault="00BF5CDB" w:rsidP="00BF5CDB">
      <w:pPr>
        <w:autoSpaceDE w:val="0"/>
        <w:autoSpaceDN w:val="0"/>
        <w:adjustRightInd w:val="0"/>
        <w:rPr>
          <w:rFonts w:ascii="Arial" w:hAnsi="Arial" w:cs="Arial"/>
          <w:sz w:val="22"/>
          <w:szCs w:val="22"/>
        </w:rPr>
      </w:pPr>
      <w:r>
        <w:rPr>
          <w:rFonts w:ascii="Arial" w:hAnsi="Arial" w:cs="Arial"/>
          <w:sz w:val="22"/>
          <w:szCs w:val="22"/>
        </w:rPr>
        <w:t>La neige mouillée a une teneur en eau supérieure à 30 %. Sans refroidissement elle est</w:t>
      </w:r>
    </w:p>
    <w:p w:rsidR="00BF5CDB" w:rsidRDefault="00BF5CDB" w:rsidP="00BF5CDB">
      <w:pPr>
        <w:autoSpaceDE w:val="0"/>
        <w:autoSpaceDN w:val="0"/>
        <w:adjustRightInd w:val="0"/>
        <w:rPr>
          <w:rFonts w:ascii="Arial" w:hAnsi="Arial" w:cs="Arial"/>
          <w:sz w:val="22"/>
          <w:szCs w:val="22"/>
        </w:rPr>
      </w:pPr>
      <w:proofErr w:type="gramStart"/>
      <w:r>
        <w:rPr>
          <w:rFonts w:ascii="Arial" w:hAnsi="Arial" w:cs="Arial"/>
          <w:sz w:val="22"/>
          <w:szCs w:val="22"/>
        </w:rPr>
        <w:t>éliminée</w:t>
      </w:r>
      <w:proofErr w:type="gramEnd"/>
      <w:r>
        <w:rPr>
          <w:rFonts w:ascii="Arial" w:hAnsi="Arial" w:cs="Arial"/>
          <w:sz w:val="22"/>
          <w:szCs w:val="22"/>
        </w:rPr>
        <w:t xml:space="preserve"> en grande partie par le trafic. Un raclage à vitesse élevée suffit à son élimination. Il</w:t>
      </w:r>
    </w:p>
    <w:p w:rsidR="00BF5CDB" w:rsidRDefault="00BF5CDB" w:rsidP="00BF5CDB">
      <w:pPr>
        <w:autoSpaceDE w:val="0"/>
        <w:autoSpaceDN w:val="0"/>
        <w:adjustRightInd w:val="0"/>
        <w:rPr>
          <w:rFonts w:ascii="Arial" w:hAnsi="Arial" w:cs="Arial"/>
          <w:sz w:val="22"/>
          <w:szCs w:val="22"/>
        </w:rPr>
      </w:pPr>
      <w:proofErr w:type="gramStart"/>
      <w:r>
        <w:rPr>
          <w:rFonts w:ascii="Arial" w:hAnsi="Arial" w:cs="Arial"/>
          <w:sz w:val="22"/>
          <w:szCs w:val="22"/>
        </w:rPr>
        <w:t>faut</w:t>
      </w:r>
      <w:proofErr w:type="gramEnd"/>
      <w:r>
        <w:rPr>
          <w:rFonts w:ascii="Arial" w:hAnsi="Arial" w:cs="Arial"/>
          <w:sz w:val="22"/>
          <w:szCs w:val="22"/>
        </w:rPr>
        <w:t xml:space="preserve"> néanmoins être attentif à la température au sol avant la chute, car sur sol froid la neige</w:t>
      </w:r>
    </w:p>
    <w:p w:rsidR="00BF5CDB" w:rsidRDefault="00BF5CDB" w:rsidP="00BF5CDB">
      <w:pPr>
        <w:autoSpaceDE w:val="0"/>
        <w:autoSpaceDN w:val="0"/>
        <w:adjustRightInd w:val="0"/>
        <w:rPr>
          <w:rFonts w:ascii="Arial" w:hAnsi="Arial" w:cs="Arial"/>
          <w:sz w:val="22"/>
          <w:szCs w:val="22"/>
        </w:rPr>
      </w:pPr>
      <w:proofErr w:type="gramStart"/>
      <w:r>
        <w:rPr>
          <w:rFonts w:ascii="Arial" w:hAnsi="Arial" w:cs="Arial"/>
          <w:sz w:val="22"/>
          <w:szCs w:val="22"/>
        </w:rPr>
        <w:t>mouillée</w:t>
      </w:r>
      <w:proofErr w:type="gramEnd"/>
      <w:r>
        <w:rPr>
          <w:rFonts w:ascii="Arial" w:hAnsi="Arial" w:cs="Arial"/>
          <w:sz w:val="22"/>
          <w:szCs w:val="22"/>
        </w:rPr>
        <w:t xml:space="preserve"> a tendance à verglacer très vite.</w:t>
      </w:r>
    </w:p>
    <w:p w:rsidR="00BF5CDB" w:rsidRDefault="00BF5CDB" w:rsidP="00BF5CDB">
      <w:pPr>
        <w:autoSpaceDE w:val="0"/>
        <w:autoSpaceDN w:val="0"/>
        <w:adjustRightInd w:val="0"/>
        <w:rPr>
          <w:rFonts w:ascii="Arial" w:hAnsi="Arial" w:cs="Arial"/>
          <w:sz w:val="22"/>
          <w:szCs w:val="22"/>
        </w:rPr>
      </w:pPr>
      <w:r>
        <w:rPr>
          <w:rFonts w:ascii="Arial" w:hAnsi="Arial" w:cs="Arial"/>
          <w:sz w:val="22"/>
          <w:szCs w:val="22"/>
        </w:rPr>
        <w:t>Le raclage vise à évacuer sur le côté (en général à droite) le maximum de neige présente</w:t>
      </w:r>
    </w:p>
    <w:p w:rsidR="00BF5CDB" w:rsidRDefault="00BF5CDB" w:rsidP="00BF5CDB">
      <w:pPr>
        <w:autoSpaceDE w:val="0"/>
        <w:autoSpaceDN w:val="0"/>
        <w:adjustRightInd w:val="0"/>
        <w:rPr>
          <w:rFonts w:ascii="Arial" w:hAnsi="Arial" w:cs="Arial"/>
          <w:sz w:val="22"/>
          <w:szCs w:val="22"/>
        </w:rPr>
      </w:pPr>
      <w:proofErr w:type="gramStart"/>
      <w:r>
        <w:rPr>
          <w:rFonts w:ascii="Arial" w:hAnsi="Arial" w:cs="Arial"/>
          <w:sz w:val="22"/>
          <w:szCs w:val="22"/>
        </w:rPr>
        <w:t>sur</w:t>
      </w:r>
      <w:proofErr w:type="gramEnd"/>
      <w:r>
        <w:rPr>
          <w:rFonts w:ascii="Arial" w:hAnsi="Arial" w:cs="Arial"/>
          <w:sz w:val="22"/>
          <w:szCs w:val="22"/>
        </w:rPr>
        <w:t xml:space="preserve"> la chaussée.</w:t>
      </w:r>
      <w:r w:rsidR="00311C52">
        <w:rPr>
          <w:rFonts w:ascii="Arial" w:hAnsi="Arial" w:cs="Arial"/>
          <w:sz w:val="22"/>
          <w:szCs w:val="22"/>
        </w:rPr>
        <w:t xml:space="preserve"> Il est associé à une opération de salage.</w:t>
      </w:r>
    </w:p>
    <w:p w:rsidR="00BF5CDB" w:rsidRDefault="00BF5CDB" w:rsidP="00BF5CDB">
      <w:pPr>
        <w:autoSpaceDE w:val="0"/>
        <w:autoSpaceDN w:val="0"/>
        <w:adjustRightInd w:val="0"/>
        <w:rPr>
          <w:rFonts w:ascii="Arial" w:hAnsi="Arial" w:cs="Arial"/>
          <w:sz w:val="22"/>
          <w:szCs w:val="22"/>
        </w:rPr>
      </w:pPr>
      <w:r>
        <w:rPr>
          <w:rFonts w:ascii="Arial" w:hAnsi="Arial" w:cs="Arial"/>
          <w:sz w:val="22"/>
          <w:szCs w:val="22"/>
        </w:rPr>
        <w:t>Cette opération doit être effectuée à vitesse élevée, cette vitesse devant rester compatible</w:t>
      </w:r>
    </w:p>
    <w:p w:rsidR="00BF5CDB" w:rsidRDefault="00BF5CDB" w:rsidP="00BF5CDB">
      <w:pPr>
        <w:autoSpaceDE w:val="0"/>
        <w:autoSpaceDN w:val="0"/>
        <w:adjustRightInd w:val="0"/>
        <w:rPr>
          <w:rFonts w:ascii="Arial" w:hAnsi="Arial" w:cs="Arial"/>
          <w:sz w:val="22"/>
          <w:szCs w:val="22"/>
        </w:rPr>
      </w:pPr>
      <w:proofErr w:type="gramStart"/>
      <w:r>
        <w:rPr>
          <w:rFonts w:ascii="Arial" w:hAnsi="Arial" w:cs="Arial"/>
          <w:sz w:val="22"/>
          <w:szCs w:val="22"/>
        </w:rPr>
        <w:t>avec</w:t>
      </w:r>
      <w:proofErr w:type="gramEnd"/>
      <w:r>
        <w:rPr>
          <w:rFonts w:ascii="Arial" w:hAnsi="Arial" w:cs="Arial"/>
          <w:sz w:val="22"/>
          <w:szCs w:val="22"/>
        </w:rPr>
        <w:t xml:space="preserve"> la sécurité des intervenants et celle des autres usagers. Elle doit rester dans les limites</w:t>
      </w:r>
    </w:p>
    <w:p w:rsidR="00BF5CDB" w:rsidRDefault="00BF5CDB" w:rsidP="00BF5CDB">
      <w:pPr>
        <w:autoSpaceDE w:val="0"/>
        <w:autoSpaceDN w:val="0"/>
        <w:adjustRightInd w:val="0"/>
        <w:rPr>
          <w:rFonts w:ascii="Arial" w:hAnsi="Arial" w:cs="Arial"/>
          <w:sz w:val="22"/>
          <w:szCs w:val="22"/>
        </w:rPr>
      </w:pPr>
      <w:proofErr w:type="gramStart"/>
      <w:r>
        <w:rPr>
          <w:rFonts w:ascii="Arial" w:hAnsi="Arial" w:cs="Arial"/>
          <w:sz w:val="22"/>
          <w:szCs w:val="22"/>
        </w:rPr>
        <w:t>fixées</w:t>
      </w:r>
      <w:proofErr w:type="gramEnd"/>
      <w:r>
        <w:rPr>
          <w:rFonts w:ascii="Arial" w:hAnsi="Arial" w:cs="Arial"/>
          <w:sz w:val="22"/>
          <w:szCs w:val="22"/>
        </w:rPr>
        <w:t xml:space="preserve"> par le code de la route pour les engins de service hivernal et être également adaptée</w:t>
      </w:r>
    </w:p>
    <w:p w:rsidR="00D11810" w:rsidRDefault="00BF5CDB" w:rsidP="00BF5CDB">
      <w:pPr>
        <w:jc w:val="both"/>
        <w:rPr>
          <w:rFonts w:ascii="Arial" w:hAnsi="Arial" w:cs="Arial"/>
          <w:sz w:val="22"/>
          <w:szCs w:val="22"/>
        </w:rPr>
      </w:pPr>
      <w:proofErr w:type="gramStart"/>
      <w:r>
        <w:rPr>
          <w:rFonts w:ascii="Arial" w:hAnsi="Arial" w:cs="Arial"/>
          <w:sz w:val="22"/>
          <w:szCs w:val="22"/>
        </w:rPr>
        <w:t>en</w:t>
      </w:r>
      <w:proofErr w:type="gramEnd"/>
      <w:r>
        <w:rPr>
          <w:rFonts w:ascii="Arial" w:hAnsi="Arial" w:cs="Arial"/>
          <w:sz w:val="22"/>
          <w:szCs w:val="22"/>
        </w:rPr>
        <w:t xml:space="preserve"> fonction de la nature de l'environnement de la route (milieu bâti,…)</w:t>
      </w:r>
    </w:p>
    <w:p w:rsidR="00BF5CDB" w:rsidRDefault="00BF5CDB" w:rsidP="00BF5CDB">
      <w:pPr>
        <w:jc w:val="both"/>
        <w:rPr>
          <w:rFonts w:ascii="Arial" w:hAnsi="Arial" w:cs="Arial"/>
          <w:sz w:val="22"/>
          <w:szCs w:val="15"/>
        </w:rPr>
      </w:pPr>
    </w:p>
    <w:p w:rsidR="008B3A5B" w:rsidRPr="00A53F56" w:rsidRDefault="008B3A5B" w:rsidP="00DD676C">
      <w:pPr>
        <w:rPr>
          <w:rFonts w:ascii="Arial" w:hAnsi="Arial" w:cs="Arial"/>
          <w:sz w:val="22"/>
          <w:szCs w:val="15"/>
        </w:rPr>
      </w:pPr>
    </w:p>
    <w:p w:rsidR="0027465D" w:rsidRDefault="0027465D" w:rsidP="0027465D">
      <w:pPr>
        <w:jc w:val="both"/>
        <w:rPr>
          <w:rFonts w:ascii="Arial" w:hAnsi="Arial" w:cs="Arial"/>
          <w:sz w:val="22"/>
          <w:szCs w:val="15"/>
        </w:rPr>
      </w:pPr>
      <w:r w:rsidRPr="00A53F56">
        <w:rPr>
          <w:rFonts w:ascii="Arial" w:hAnsi="Arial" w:cs="Arial"/>
          <w:sz w:val="22"/>
          <w:szCs w:val="15"/>
        </w:rPr>
        <w:t xml:space="preserve">Les chaussées à </w:t>
      </w:r>
      <w:r w:rsidR="00127F2A">
        <w:rPr>
          <w:rFonts w:ascii="Arial" w:hAnsi="Arial" w:cs="Arial"/>
          <w:sz w:val="22"/>
          <w:szCs w:val="15"/>
        </w:rPr>
        <w:t xml:space="preserve">2 x </w:t>
      </w:r>
      <w:r>
        <w:rPr>
          <w:rFonts w:ascii="Arial" w:hAnsi="Arial" w:cs="Arial"/>
          <w:sz w:val="22"/>
          <w:szCs w:val="15"/>
        </w:rPr>
        <w:t>1</w:t>
      </w:r>
      <w:r w:rsidR="00127F2A">
        <w:rPr>
          <w:rFonts w:ascii="Arial" w:hAnsi="Arial" w:cs="Arial"/>
          <w:sz w:val="22"/>
          <w:szCs w:val="15"/>
        </w:rPr>
        <w:t xml:space="preserve"> voie</w:t>
      </w:r>
      <w:r w:rsidRPr="00A53F56">
        <w:rPr>
          <w:rFonts w:ascii="Arial" w:hAnsi="Arial" w:cs="Arial"/>
          <w:sz w:val="22"/>
          <w:szCs w:val="15"/>
        </w:rPr>
        <w:t xml:space="preserve"> sont, si possible, traitées sur toute leur largeur</w:t>
      </w:r>
      <w:r>
        <w:rPr>
          <w:rFonts w:ascii="Arial" w:hAnsi="Arial" w:cs="Arial"/>
          <w:sz w:val="22"/>
          <w:szCs w:val="15"/>
        </w:rPr>
        <w:t> ; dans ce cas</w:t>
      </w:r>
      <w:r w:rsidRPr="00A53F56">
        <w:rPr>
          <w:rFonts w:ascii="Arial" w:hAnsi="Arial" w:cs="Arial"/>
          <w:sz w:val="22"/>
          <w:szCs w:val="15"/>
        </w:rPr>
        <w:t xml:space="preserve"> la largeur minimale de traitement ne p</w:t>
      </w:r>
      <w:r>
        <w:rPr>
          <w:rFonts w:ascii="Arial" w:hAnsi="Arial" w:cs="Arial"/>
          <w:sz w:val="22"/>
          <w:szCs w:val="15"/>
        </w:rPr>
        <w:t>eu</w:t>
      </w:r>
      <w:r w:rsidRPr="00A53F56">
        <w:rPr>
          <w:rFonts w:ascii="Arial" w:hAnsi="Arial" w:cs="Arial"/>
          <w:sz w:val="22"/>
          <w:szCs w:val="15"/>
        </w:rPr>
        <w:t xml:space="preserve">t être inférieure à </w:t>
      </w:r>
      <w:smartTag w:uri="urn:schemas-microsoft-com:office:smarttags" w:element="metricconverter">
        <w:smartTagPr>
          <w:attr w:name="ProductID" w:val="5 m"/>
        </w:smartTagPr>
        <w:r w:rsidRPr="00A53F56">
          <w:rPr>
            <w:rFonts w:ascii="Arial" w:hAnsi="Arial" w:cs="Arial"/>
            <w:sz w:val="22"/>
            <w:szCs w:val="15"/>
          </w:rPr>
          <w:t>5 m</w:t>
        </w:r>
      </w:smartTag>
      <w:r>
        <w:rPr>
          <w:rFonts w:ascii="Arial" w:hAnsi="Arial" w:cs="Arial"/>
          <w:sz w:val="22"/>
          <w:szCs w:val="15"/>
        </w:rPr>
        <w:t xml:space="preserve"> (sauf si la largeur de chaussée est inférieure à </w:t>
      </w:r>
      <w:smartTag w:uri="urn:schemas-microsoft-com:office:smarttags" w:element="metricconverter">
        <w:smartTagPr>
          <w:attr w:name="ProductID" w:val="5 m"/>
        </w:smartTagPr>
        <w:r>
          <w:rPr>
            <w:rFonts w:ascii="Arial" w:hAnsi="Arial" w:cs="Arial"/>
            <w:sz w:val="22"/>
            <w:szCs w:val="15"/>
          </w:rPr>
          <w:t>5 m</w:t>
        </w:r>
      </w:smartTag>
      <w:r>
        <w:rPr>
          <w:rFonts w:ascii="Arial" w:hAnsi="Arial" w:cs="Arial"/>
          <w:sz w:val="22"/>
          <w:szCs w:val="15"/>
        </w:rPr>
        <w:t>).</w:t>
      </w:r>
    </w:p>
    <w:p w:rsidR="0027465D" w:rsidRDefault="0027465D" w:rsidP="0027465D">
      <w:pPr>
        <w:jc w:val="both"/>
        <w:rPr>
          <w:rFonts w:ascii="Arial" w:hAnsi="Arial" w:cs="Arial"/>
          <w:sz w:val="22"/>
          <w:szCs w:val="15"/>
        </w:rPr>
      </w:pPr>
    </w:p>
    <w:p w:rsidR="0027465D" w:rsidRPr="00A53F56" w:rsidRDefault="0027465D" w:rsidP="0027465D">
      <w:pPr>
        <w:jc w:val="both"/>
        <w:rPr>
          <w:rFonts w:ascii="Arial" w:hAnsi="Arial" w:cs="Arial"/>
          <w:sz w:val="22"/>
          <w:szCs w:val="15"/>
        </w:rPr>
      </w:pPr>
      <w:r>
        <w:rPr>
          <w:rFonts w:ascii="Arial" w:hAnsi="Arial" w:cs="Arial"/>
          <w:sz w:val="22"/>
          <w:szCs w:val="15"/>
        </w:rPr>
        <w:t>L</w:t>
      </w:r>
      <w:r w:rsidRPr="00A53F56">
        <w:rPr>
          <w:rFonts w:ascii="Arial" w:hAnsi="Arial" w:cs="Arial"/>
          <w:sz w:val="22"/>
          <w:szCs w:val="15"/>
        </w:rPr>
        <w:t>a largeur de la voie déneigée est limitée par la taille de l'outil de raclage. Elle n’est pas augmentée par un décalage des passages successifs dans le profil en travers, sauf s’il devient nécessaire de repousser le bourrelet formé</w:t>
      </w:r>
      <w:r>
        <w:rPr>
          <w:rFonts w:ascii="Arial" w:hAnsi="Arial" w:cs="Arial"/>
          <w:sz w:val="22"/>
          <w:szCs w:val="15"/>
        </w:rPr>
        <w:t xml:space="preserve"> entre les voies</w:t>
      </w:r>
      <w:r w:rsidRPr="00A53F56">
        <w:rPr>
          <w:rFonts w:ascii="Arial" w:hAnsi="Arial" w:cs="Arial"/>
          <w:sz w:val="22"/>
          <w:szCs w:val="15"/>
        </w:rPr>
        <w:t>.</w:t>
      </w:r>
    </w:p>
    <w:p w:rsidR="0027465D" w:rsidRPr="00A53F56" w:rsidRDefault="0027465D" w:rsidP="0027465D">
      <w:pPr>
        <w:jc w:val="both"/>
        <w:rPr>
          <w:rFonts w:ascii="Arial" w:hAnsi="Arial" w:cs="Arial"/>
          <w:sz w:val="22"/>
          <w:szCs w:val="15"/>
        </w:rPr>
      </w:pPr>
    </w:p>
    <w:p w:rsidR="0027465D" w:rsidRPr="00A53F56" w:rsidRDefault="0027465D" w:rsidP="0027465D">
      <w:pPr>
        <w:jc w:val="both"/>
        <w:rPr>
          <w:rFonts w:ascii="Arial" w:hAnsi="Arial" w:cs="Arial"/>
          <w:sz w:val="22"/>
          <w:szCs w:val="15"/>
        </w:rPr>
      </w:pPr>
      <w:r w:rsidRPr="00A53F56">
        <w:rPr>
          <w:rFonts w:ascii="Arial" w:hAnsi="Arial" w:cs="Arial"/>
          <w:sz w:val="22"/>
          <w:szCs w:val="15"/>
        </w:rPr>
        <w:t>Pour les chaussées à trois ou quatre voies, une seule voie par sens de circulation est dégagée, dans un premier temps (la voie rapide).Les autres voies sont ensuite dégagées dans les meilleurs délais.</w:t>
      </w:r>
      <w:r w:rsidR="00196217">
        <w:rPr>
          <w:rFonts w:ascii="Arial" w:hAnsi="Arial" w:cs="Arial"/>
          <w:sz w:val="22"/>
          <w:szCs w:val="15"/>
        </w:rPr>
        <w:t xml:space="preserve"> Si cela est possible on procédera au raclage en tandem (deux camions de front en décalé).</w:t>
      </w:r>
    </w:p>
    <w:p w:rsidR="0027465D" w:rsidRPr="00A53F56" w:rsidRDefault="0027465D" w:rsidP="0027465D">
      <w:pPr>
        <w:jc w:val="both"/>
        <w:rPr>
          <w:rFonts w:ascii="Arial" w:hAnsi="Arial" w:cs="Arial"/>
          <w:sz w:val="22"/>
          <w:szCs w:val="15"/>
        </w:rPr>
      </w:pPr>
    </w:p>
    <w:p w:rsidR="0027465D" w:rsidRPr="00A53F56" w:rsidRDefault="0027465D" w:rsidP="0027465D">
      <w:pPr>
        <w:jc w:val="both"/>
        <w:rPr>
          <w:rFonts w:ascii="Arial" w:hAnsi="Arial" w:cs="Arial"/>
          <w:sz w:val="22"/>
          <w:szCs w:val="15"/>
        </w:rPr>
      </w:pPr>
      <w:r>
        <w:rPr>
          <w:rFonts w:ascii="Arial" w:hAnsi="Arial" w:cs="Arial"/>
          <w:sz w:val="22"/>
          <w:szCs w:val="15"/>
        </w:rPr>
        <w:t>L</w:t>
      </w:r>
      <w:r w:rsidRPr="00A53F56">
        <w:rPr>
          <w:rFonts w:ascii="Arial" w:hAnsi="Arial" w:cs="Arial"/>
          <w:sz w:val="22"/>
          <w:szCs w:val="15"/>
        </w:rPr>
        <w:t>es parties annexes à la voie principale, y compris les bretelles d’échangeur, entrées et sorties</w:t>
      </w:r>
      <w:r>
        <w:rPr>
          <w:rFonts w:ascii="Arial" w:hAnsi="Arial" w:cs="Arial"/>
          <w:sz w:val="22"/>
          <w:szCs w:val="15"/>
        </w:rPr>
        <w:t xml:space="preserve"> sont également traitées</w:t>
      </w:r>
      <w:r w:rsidRPr="00A53F56">
        <w:rPr>
          <w:rFonts w:ascii="Arial" w:hAnsi="Arial" w:cs="Arial"/>
          <w:sz w:val="22"/>
          <w:szCs w:val="15"/>
        </w:rPr>
        <w:t>.</w:t>
      </w:r>
    </w:p>
    <w:p w:rsidR="0027465D" w:rsidRPr="00A53F56" w:rsidRDefault="0027465D" w:rsidP="0027465D">
      <w:pPr>
        <w:jc w:val="both"/>
        <w:rPr>
          <w:rFonts w:ascii="Arial" w:hAnsi="Arial" w:cs="Arial"/>
          <w:sz w:val="22"/>
          <w:szCs w:val="15"/>
        </w:rPr>
      </w:pPr>
    </w:p>
    <w:p w:rsidR="0027465D" w:rsidRDefault="0027465D" w:rsidP="0027465D">
      <w:pPr>
        <w:jc w:val="both"/>
        <w:rPr>
          <w:rFonts w:ascii="Arial" w:hAnsi="Arial" w:cs="Arial"/>
          <w:sz w:val="22"/>
          <w:szCs w:val="15"/>
        </w:rPr>
      </w:pPr>
      <w:r w:rsidRPr="00A53F56">
        <w:rPr>
          <w:rFonts w:ascii="Arial" w:hAnsi="Arial" w:cs="Arial"/>
          <w:sz w:val="22"/>
          <w:szCs w:val="15"/>
        </w:rPr>
        <w:t xml:space="preserve">Après </w:t>
      </w:r>
      <w:r>
        <w:rPr>
          <w:rFonts w:ascii="Arial" w:hAnsi="Arial" w:cs="Arial"/>
          <w:sz w:val="22"/>
          <w:szCs w:val="15"/>
        </w:rPr>
        <w:t>l’épisode météo</w:t>
      </w:r>
      <w:r w:rsidRPr="00A53F56">
        <w:rPr>
          <w:rFonts w:ascii="Arial" w:hAnsi="Arial" w:cs="Arial"/>
          <w:sz w:val="22"/>
          <w:szCs w:val="15"/>
        </w:rPr>
        <w:t xml:space="preserve">, la condition de référence (C1) est rétablie </w:t>
      </w:r>
      <w:r>
        <w:rPr>
          <w:rFonts w:ascii="Arial" w:hAnsi="Arial" w:cs="Arial"/>
          <w:sz w:val="22"/>
          <w:szCs w:val="15"/>
        </w:rPr>
        <w:t xml:space="preserve">dans les meilleurs délais </w:t>
      </w:r>
      <w:r w:rsidRPr="00A53F56">
        <w:rPr>
          <w:rFonts w:ascii="Arial" w:hAnsi="Arial" w:cs="Arial"/>
          <w:sz w:val="22"/>
          <w:szCs w:val="15"/>
        </w:rPr>
        <w:t>sur l’ensemble des parties circulées (voies principales et parties annexes). S’il y a lieu, le déneigement est poursuivi pour éliminer la neige sur l’ensemble des parties revêtues de la route (sur-largeurs, zébras, bandes d’arrêt d’urgence…) pour éviter la formation de verglas en cas de regel de l’eau de fonte de la neige.</w:t>
      </w:r>
    </w:p>
    <w:p w:rsidR="00CA1DC9" w:rsidRDefault="00C8018C" w:rsidP="0027465D">
      <w:pPr>
        <w:jc w:val="both"/>
        <w:rPr>
          <w:rFonts w:ascii="Arial" w:hAnsi="Arial" w:cs="Arial"/>
          <w:sz w:val="22"/>
          <w:szCs w:val="15"/>
        </w:rPr>
      </w:pPr>
      <w:r>
        <w:rPr>
          <w:rFonts w:ascii="Arial" w:hAnsi="Arial" w:cs="Arial"/>
          <w:sz w:val="22"/>
          <w:szCs w:val="15"/>
        </w:rPr>
        <w:t xml:space="preserve">En situation extrême, s’il est avéré que la totalité des moyens engagés </w:t>
      </w:r>
      <w:r w:rsidR="00CA1DC9">
        <w:rPr>
          <w:rFonts w:ascii="Arial" w:hAnsi="Arial" w:cs="Arial"/>
          <w:sz w:val="22"/>
          <w:szCs w:val="15"/>
        </w:rPr>
        <w:t xml:space="preserve">(régie ou privés) </w:t>
      </w:r>
      <w:r>
        <w:rPr>
          <w:rFonts w:ascii="Arial" w:hAnsi="Arial" w:cs="Arial"/>
          <w:sz w:val="22"/>
          <w:szCs w:val="15"/>
        </w:rPr>
        <w:t xml:space="preserve">ne </w:t>
      </w:r>
      <w:proofErr w:type="gramStart"/>
      <w:r>
        <w:rPr>
          <w:rFonts w:ascii="Arial" w:hAnsi="Arial" w:cs="Arial"/>
          <w:sz w:val="22"/>
          <w:szCs w:val="15"/>
        </w:rPr>
        <w:t>permet</w:t>
      </w:r>
      <w:proofErr w:type="gramEnd"/>
      <w:r>
        <w:rPr>
          <w:rFonts w:ascii="Arial" w:hAnsi="Arial" w:cs="Arial"/>
          <w:sz w:val="22"/>
          <w:szCs w:val="15"/>
        </w:rPr>
        <w:t xml:space="preserve"> pas de dégager 100% du réseau, </w:t>
      </w:r>
      <w:r w:rsidR="00CA1DC9">
        <w:rPr>
          <w:rFonts w:ascii="Arial" w:hAnsi="Arial" w:cs="Arial"/>
          <w:sz w:val="22"/>
          <w:szCs w:val="15"/>
        </w:rPr>
        <w:t xml:space="preserve">l’objectif sera de concentrer les moyens disponibles pour traiter en priorité </w:t>
      </w:r>
      <w:r>
        <w:rPr>
          <w:rFonts w:ascii="Arial" w:hAnsi="Arial" w:cs="Arial"/>
          <w:sz w:val="22"/>
          <w:szCs w:val="15"/>
        </w:rPr>
        <w:t xml:space="preserve"> le réseau secondaire (N2) </w:t>
      </w:r>
      <w:r w:rsidR="00CA1DC9">
        <w:rPr>
          <w:rFonts w:ascii="Arial" w:hAnsi="Arial" w:cs="Arial"/>
          <w:sz w:val="22"/>
          <w:szCs w:val="15"/>
        </w:rPr>
        <w:t xml:space="preserve">strictement nécessaire </w:t>
      </w:r>
      <w:r>
        <w:rPr>
          <w:rFonts w:ascii="Arial" w:hAnsi="Arial" w:cs="Arial"/>
          <w:sz w:val="22"/>
          <w:szCs w:val="15"/>
        </w:rPr>
        <w:t>au désenclavement des communes et des sites sensibles (établissement de santé,</w:t>
      </w:r>
      <w:r w:rsidR="006807C5">
        <w:rPr>
          <w:rFonts w:ascii="Arial" w:hAnsi="Arial" w:cs="Arial"/>
          <w:sz w:val="22"/>
          <w:szCs w:val="15"/>
        </w:rPr>
        <w:t>…</w:t>
      </w:r>
      <w:r>
        <w:rPr>
          <w:rFonts w:ascii="Arial" w:hAnsi="Arial" w:cs="Arial"/>
          <w:sz w:val="22"/>
          <w:szCs w:val="15"/>
        </w:rPr>
        <w:t>) desservis par le réseau routier départemental.</w:t>
      </w:r>
      <w:r w:rsidR="00CA1DC9">
        <w:rPr>
          <w:rFonts w:ascii="Arial" w:hAnsi="Arial" w:cs="Arial"/>
          <w:sz w:val="22"/>
          <w:szCs w:val="15"/>
        </w:rPr>
        <w:t xml:space="preserve"> Ainsi il est admis que certains axes pourront rester temporairement fermés à la circulation.</w:t>
      </w:r>
    </w:p>
    <w:p w:rsidR="00C8018C" w:rsidRDefault="00CA1DC9" w:rsidP="0027465D">
      <w:pPr>
        <w:jc w:val="both"/>
        <w:rPr>
          <w:rFonts w:ascii="Arial" w:hAnsi="Arial" w:cs="Arial"/>
          <w:sz w:val="22"/>
          <w:szCs w:val="15"/>
        </w:rPr>
      </w:pPr>
      <w:r>
        <w:rPr>
          <w:rFonts w:ascii="Arial" w:hAnsi="Arial" w:cs="Arial"/>
          <w:sz w:val="22"/>
          <w:szCs w:val="15"/>
        </w:rPr>
        <w:t>La carte présentée en annexe 3 (carte de la situation extrême) représente les sections du réseau susceptibles d’être temporairement interdites à la circulation.</w:t>
      </w:r>
    </w:p>
    <w:p w:rsidR="00FD1C09" w:rsidRDefault="00FD1C09" w:rsidP="0027465D">
      <w:pPr>
        <w:jc w:val="both"/>
        <w:rPr>
          <w:rFonts w:ascii="Arial" w:hAnsi="Arial" w:cs="Arial"/>
          <w:sz w:val="22"/>
          <w:szCs w:val="15"/>
        </w:rPr>
      </w:pPr>
    </w:p>
    <w:p w:rsidR="00F0556E" w:rsidRDefault="00F0556E" w:rsidP="0027465D">
      <w:pPr>
        <w:jc w:val="both"/>
        <w:rPr>
          <w:rFonts w:ascii="Arial" w:hAnsi="Arial" w:cs="Arial"/>
          <w:sz w:val="22"/>
          <w:szCs w:val="15"/>
        </w:rPr>
      </w:pPr>
    </w:p>
    <w:p w:rsidR="00FD1C09" w:rsidRDefault="00FD1C09" w:rsidP="006C0578">
      <w:pPr>
        <w:pStyle w:val="Style2"/>
      </w:pPr>
      <w:bookmarkStart w:id="307" w:name="_Toc296503012"/>
      <w:r w:rsidRPr="00FD1C09">
        <w:t>3</w:t>
      </w:r>
      <w:r w:rsidR="00A54822">
        <w:t xml:space="preserve"> </w:t>
      </w:r>
      <w:r w:rsidRPr="00FD1C09">
        <w:t>-</w:t>
      </w:r>
      <w:r w:rsidR="00A54822">
        <w:t xml:space="preserve"> </w:t>
      </w:r>
      <w:r w:rsidRPr="00FD1C09">
        <w:t>Cas particulier :</w:t>
      </w:r>
      <w:r w:rsidR="00A54822">
        <w:t xml:space="preserve"> </w:t>
      </w:r>
      <w:r w:rsidRPr="00FD1C09">
        <w:t>Le traitement des points singuliers</w:t>
      </w:r>
      <w:bookmarkEnd w:id="307"/>
      <w:r w:rsidRPr="00FD1C09">
        <w:t xml:space="preserve"> </w:t>
      </w:r>
    </w:p>
    <w:p w:rsidR="00FD1C09" w:rsidRPr="006C0578" w:rsidRDefault="00FD1C09" w:rsidP="006C0578"/>
    <w:p w:rsidR="00FD1C09" w:rsidRPr="00BC43BA" w:rsidRDefault="00FD1C09" w:rsidP="00FD1C09">
      <w:pPr>
        <w:jc w:val="both"/>
        <w:rPr>
          <w:rFonts w:ascii="Arial" w:hAnsi="Arial"/>
          <w:bCs/>
          <w:sz w:val="22"/>
        </w:rPr>
      </w:pPr>
      <w:r w:rsidRPr="00BC43BA">
        <w:rPr>
          <w:rFonts w:ascii="Arial" w:hAnsi="Arial"/>
          <w:bCs/>
          <w:sz w:val="22"/>
        </w:rPr>
        <w:t>Les principales zones sensibles au phénomène de givre  (zones de courant d’air, passage d’ouvrage d’art, tapis neuf, zones boisées, …) recensés au sein des CRD sont signalées par des panneaux AK4 ou A4 avec mentions « Risque de verglas » ou « Verglas Fréquent » ou encore « « Chaussée glissante ».</w:t>
      </w:r>
    </w:p>
    <w:p w:rsidR="00FD1C09" w:rsidRDefault="00FD1C09" w:rsidP="00FD1C09">
      <w:pPr>
        <w:jc w:val="both"/>
        <w:rPr>
          <w:rFonts w:ascii="Arial" w:hAnsi="Arial"/>
          <w:bCs/>
          <w:sz w:val="22"/>
        </w:rPr>
      </w:pPr>
    </w:p>
    <w:p w:rsidR="00FD1C09" w:rsidRPr="00BC43BA" w:rsidRDefault="00FD1C09" w:rsidP="00FD1C09">
      <w:pPr>
        <w:jc w:val="both"/>
        <w:rPr>
          <w:rFonts w:ascii="Arial" w:hAnsi="Arial"/>
          <w:bCs/>
          <w:sz w:val="22"/>
        </w:rPr>
      </w:pPr>
      <w:r w:rsidRPr="00BC43BA">
        <w:rPr>
          <w:rFonts w:ascii="Arial" w:hAnsi="Arial"/>
          <w:bCs/>
          <w:sz w:val="22"/>
        </w:rPr>
        <w:t>Certaines zones préalablement identifiées</w:t>
      </w:r>
      <w:r>
        <w:rPr>
          <w:rFonts w:ascii="Arial" w:hAnsi="Arial"/>
          <w:bCs/>
          <w:sz w:val="22"/>
        </w:rPr>
        <w:t xml:space="preserve"> (les rampes et les pentes)</w:t>
      </w:r>
      <w:r w:rsidR="005D0061">
        <w:rPr>
          <w:rFonts w:ascii="Arial" w:hAnsi="Arial"/>
          <w:bCs/>
          <w:sz w:val="22"/>
        </w:rPr>
        <w:t xml:space="preserve"> </w:t>
      </w:r>
      <w:r w:rsidR="0075061D">
        <w:rPr>
          <w:rFonts w:ascii="Arial" w:hAnsi="Arial"/>
          <w:bCs/>
          <w:sz w:val="22"/>
        </w:rPr>
        <w:t>pourr</w:t>
      </w:r>
      <w:r>
        <w:rPr>
          <w:rFonts w:ascii="Arial" w:hAnsi="Arial"/>
          <w:bCs/>
          <w:sz w:val="22"/>
        </w:rPr>
        <w:t>ont</w:t>
      </w:r>
      <w:r w:rsidRPr="00BC43BA">
        <w:rPr>
          <w:rFonts w:ascii="Arial" w:hAnsi="Arial"/>
          <w:bCs/>
          <w:sz w:val="22"/>
        </w:rPr>
        <w:t xml:space="preserve"> par ailleurs être équipées de bacs à sel ou de simples tas de sel en accotement pour permettre aux usagers de dégager leur véhicule qui se serait mis en travers entravant ainsi la circulation des autres usagers. </w:t>
      </w:r>
    </w:p>
    <w:p w:rsidR="00FD1C09" w:rsidRDefault="00FD1C09" w:rsidP="00FD1C09">
      <w:pPr>
        <w:jc w:val="both"/>
        <w:rPr>
          <w:rFonts w:ascii="Arial" w:hAnsi="Arial"/>
          <w:bCs/>
          <w:sz w:val="22"/>
        </w:rPr>
      </w:pPr>
    </w:p>
    <w:p w:rsidR="00FD1C09" w:rsidRPr="00BC43BA" w:rsidRDefault="00FD1C09" w:rsidP="00FD1C09">
      <w:pPr>
        <w:jc w:val="both"/>
        <w:rPr>
          <w:rFonts w:ascii="Arial" w:hAnsi="Arial"/>
          <w:bCs/>
          <w:sz w:val="22"/>
        </w:rPr>
      </w:pPr>
      <w:r w:rsidRPr="00BC43BA">
        <w:rPr>
          <w:rFonts w:ascii="Arial" w:hAnsi="Arial"/>
          <w:bCs/>
          <w:sz w:val="22"/>
        </w:rPr>
        <w:t>Compte tenu de conditions météorologiques extrêmes, notamment dans le cas d’une chute de neige abondante, toutes les mesures appropriées seront mises en œuvre pour éviter le plus longtemps possible tout blocage de RD classée en  N0. (Notamment RD1016 et Routes classées à Grande Circulation).</w:t>
      </w:r>
    </w:p>
    <w:p w:rsidR="00FD1C09" w:rsidRDefault="00FD1C09" w:rsidP="00FD1C09">
      <w:pPr>
        <w:jc w:val="both"/>
        <w:rPr>
          <w:rFonts w:ascii="Arial" w:hAnsi="Arial"/>
          <w:bCs/>
          <w:sz w:val="22"/>
        </w:rPr>
      </w:pPr>
    </w:p>
    <w:p w:rsidR="00FD1C09" w:rsidRPr="00BC43BA" w:rsidRDefault="00FD1C09" w:rsidP="00FD1C09">
      <w:pPr>
        <w:jc w:val="both"/>
        <w:rPr>
          <w:rFonts w:ascii="Arial" w:hAnsi="Arial"/>
          <w:bCs/>
          <w:sz w:val="22"/>
        </w:rPr>
      </w:pPr>
      <w:r w:rsidRPr="00BC43BA">
        <w:rPr>
          <w:rFonts w:ascii="Arial" w:hAnsi="Arial"/>
          <w:bCs/>
          <w:sz w:val="22"/>
        </w:rPr>
        <w:t>Ces mesures devront permettre de laisser le temps nécessaire pour mettre en place une déviation de circulation en amont et d’en informer les usagers.</w:t>
      </w:r>
    </w:p>
    <w:p w:rsidR="00FE08C5" w:rsidRPr="00D171C7" w:rsidRDefault="00FE08C5" w:rsidP="0027465D">
      <w:pPr>
        <w:jc w:val="both"/>
        <w:rPr>
          <w:rFonts w:ascii="Arial" w:hAnsi="Arial" w:cs="Arial"/>
          <w:sz w:val="22"/>
          <w:szCs w:val="15"/>
        </w:rPr>
      </w:pPr>
    </w:p>
    <w:p w:rsidR="00D171C7" w:rsidRPr="00705318" w:rsidRDefault="00D171C7" w:rsidP="00D171C7">
      <w:pPr>
        <w:jc w:val="both"/>
        <w:rPr>
          <w:rFonts w:ascii="Arial" w:hAnsi="Arial" w:cs="Arial"/>
          <w:b/>
          <w:sz w:val="22"/>
          <w:szCs w:val="22"/>
          <w:u w:val="single"/>
        </w:rPr>
      </w:pPr>
      <w:r w:rsidRPr="0075061D">
        <w:rPr>
          <w:rFonts w:ascii="Arial" w:hAnsi="Arial" w:cs="Arial"/>
          <w:b/>
          <w:sz w:val="22"/>
          <w:szCs w:val="22"/>
          <w:u w:val="single"/>
        </w:rPr>
        <w:t>Utilisation des abrasifs</w:t>
      </w:r>
    </w:p>
    <w:p w:rsidR="00D171C7" w:rsidRDefault="00D171C7" w:rsidP="00D171C7">
      <w:pPr>
        <w:autoSpaceDE w:val="0"/>
        <w:autoSpaceDN w:val="0"/>
        <w:adjustRightInd w:val="0"/>
        <w:rPr>
          <w:rFonts w:ascii="Arial" w:hAnsi="Arial" w:cs="Arial"/>
          <w:sz w:val="22"/>
          <w:szCs w:val="22"/>
        </w:rPr>
      </w:pPr>
      <w:r>
        <w:rPr>
          <w:rFonts w:ascii="Arial" w:hAnsi="Arial" w:cs="Arial"/>
          <w:sz w:val="22"/>
          <w:szCs w:val="22"/>
        </w:rPr>
        <w:t>Les matériaux utilisés sont des granulats broyés dont les particules doivent avoir des arêtes</w:t>
      </w:r>
    </w:p>
    <w:p w:rsidR="00D171C7" w:rsidRDefault="00D171C7" w:rsidP="00D171C7">
      <w:pPr>
        <w:autoSpaceDE w:val="0"/>
        <w:autoSpaceDN w:val="0"/>
        <w:adjustRightInd w:val="0"/>
        <w:rPr>
          <w:rFonts w:ascii="Arial" w:hAnsi="Arial" w:cs="Arial"/>
          <w:sz w:val="22"/>
          <w:szCs w:val="22"/>
        </w:rPr>
      </w:pPr>
      <w:proofErr w:type="gramStart"/>
      <w:r>
        <w:rPr>
          <w:rFonts w:ascii="Arial" w:hAnsi="Arial" w:cs="Arial"/>
          <w:sz w:val="22"/>
          <w:szCs w:val="22"/>
        </w:rPr>
        <w:t>aussi</w:t>
      </w:r>
      <w:proofErr w:type="gramEnd"/>
      <w:r>
        <w:rPr>
          <w:rFonts w:ascii="Arial" w:hAnsi="Arial" w:cs="Arial"/>
          <w:sz w:val="22"/>
          <w:szCs w:val="22"/>
        </w:rPr>
        <w:t xml:space="preserve"> vives que possible et dont la granulométrie est comprise entre 1 et 5 mm voire 8 </w:t>
      </w:r>
      <w:proofErr w:type="spellStart"/>
      <w:r>
        <w:rPr>
          <w:rFonts w:ascii="Arial" w:hAnsi="Arial" w:cs="Arial"/>
          <w:sz w:val="22"/>
          <w:szCs w:val="22"/>
        </w:rPr>
        <w:t>mm.</w:t>
      </w:r>
      <w:proofErr w:type="spellEnd"/>
    </w:p>
    <w:p w:rsidR="00D171C7" w:rsidRDefault="00D171C7" w:rsidP="00D171C7">
      <w:pPr>
        <w:autoSpaceDE w:val="0"/>
        <w:autoSpaceDN w:val="0"/>
        <w:adjustRightInd w:val="0"/>
        <w:rPr>
          <w:rFonts w:ascii="Arial" w:hAnsi="Arial" w:cs="Arial"/>
          <w:sz w:val="22"/>
          <w:szCs w:val="22"/>
        </w:rPr>
      </w:pPr>
      <w:r>
        <w:rPr>
          <w:rFonts w:ascii="Arial" w:hAnsi="Arial" w:cs="Arial"/>
          <w:sz w:val="22"/>
          <w:szCs w:val="22"/>
        </w:rPr>
        <w:t>Ces produits ne provoquent pas la fonte de la glace, ils sont censés simplement améliorer</w:t>
      </w:r>
    </w:p>
    <w:p w:rsidR="00D171C7" w:rsidRDefault="00D171C7" w:rsidP="00D171C7">
      <w:pPr>
        <w:autoSpaceDE w:val="0"/>
        <w:autoSpaceDN w:val="0"/>
        <w:adjustRightInd w:val="0"/>
        <w:rPr>
          <w:rFonts w:ascii="Arial" w:hAnsi="Arial" w:cs="Arial"/>
          <w:sz w:val="22"/>
          <w:szCs w:val="22"/>
        </w:rPr>
      </w:pPr>
      <w:proofErr w:type="gramStart"/>
      <w:r>
        <w:rPr>
          <w:rFonts w:ascii="Arial" w:hAnsi="Arial" w:cs="Arial"/>
          <w:sz w:val="22"/>
          <w:szCs w:val="22"/>
        </w:rPr>
        <w:t>l'adhérence</w:t>
      </w:r>
      <w:proofErr w:type="gramEnd"/>
      <w:r>
        <w:rPr>
          <w:rFonts w:ascii="Arial" w:hAnsi="Arial" w:cs="Arial"/>
          <w:sz w:val="22"/>
          <w:szCs w:val="22"/>
        </w:rPr>
        <w:t xml:space="preserve"> du pneumatique (principalement sur </w:t>
      </w:r>
      <w:r w:rsidRPr="00705318">
        <w:rPr>
          <w:rFonts w:ascii="Arial" w:hAnsi="Arial" w:cs="Arial"/>
          <w:bCs/>
          <w:sz w:val="22"/>
          <w:szCs w:val="22"/>
        </w:rPr>
        <w:t>la neige)</w:t>
      </w:r>
      <w:r w:rsidRPr="00705318">
        <w:rPr>
          <w:rFonts w:ascii="Arial" w:hAnsi="Arial" w:cs="Arial"/>
          <w:sz w:val="22"/>
          <w:szCs w:val="22"/>
        </w:rPr>
        <w:t>.</w:t>
      </w:r>
      <w:r>
        <w:rPr>
          <w:rFonts w:ascii="Arial" w:hAnsi="Arial" w:cs="Arial"/>
          <w:sz w:val="22"/>
          <w:szCs w:val="22"/>
        </w:rPr>
        <w:t xml:space="preserve"> Compte-tenu des risques de bris</w:t>
      </w:r>
    </w:p>
    <w:p w:rsidR="00D171C7" w:rsidRDefault="00D171C7" w:rsidP="00D171C7">
      <w:pPr>
        <w:autoSpaceDE w:val="0"/>
        <w:autoSpaceDN w:val="0"/>
        <w:adjustRightInd w:val="0"/>
        <w:rPr>
          <w:rFonts w:ascii="Arial" w:hAnsi="Arial" w:cs="Arial"/>
          <w:sz w:val="22"/>
          <w:szCs w:val="22"/>
        </w:rPr>
      </w:pPr>
      <w:proofErr w:type="gramStart"/>
      <w:r>
        <w:rPr>
          <w:rFonts w:ascii="Arial" w:hAnsi="Arial" w:cs="Arial"/>
          <w:sz w:val="22"/>
          <w:szCs w:val="22"/>
        </w:rPr>
        <w:t>de</w:t>
      </w:r>
      <w:proofErr w:type="gramEnd"/>
      <w:r>
        <w:rPr>
          <w:rFonts w:ascii="Arial" w:hAnsi="Arial" w:cs="Arial"/>
          <w:sz w:val="22"/>
          <w:szCs w:val="22"/>
        </w:rPr>
        <w:t xml:space="preserve"> pare-brise pendant la mise en œuvre et une fois au sol, l’utilisation de ces produits sera</w:t>
      </w:r>
    </w:p>
    <w:p w:rsidR="00D171C7" w:rsidRDefault="00D171C7" w:rsidP="00D171C7">
      <w:pPr>
        <w:jc w:val="both"/>
        <w:rPr>
          <w:rFonts w:ascii="Arial" w:hAnsi="Arial" w:cs="Arial"/>
          <w:sz w:val="22"/>
          <w:szCs w:val="22"/>
        </w:rPr>
      </w:pPr>
      <w:proofErr w:type="gramStart"/>
      <w:r>
        <w:rPr>
          <w:rFonts w:ascii="Arial" w:hAnsi="Arial" w:cs="Arial"/>
          <w:sz w:val="22"/>
          <w:szCs w:val="22"/>
        </w:rPr>
        <w:t>exceptionnelle</w:t>
      </w:r>
      <w:proofErr w:type="gramEnd"/>
      <w:r>
        <w:rPr>
          <w:rFonts w:ascii="Arial" w:hAnsi="Arial" w:cs="Arial"/>
          <w:sz w:val="22"/>
          <w:szCs w:val="22"/>
        </w:rPr>
        <w:t xml:space="preserve"> et limitée aux points singuliers </w:t>
      </w:r>
    </w:p>
    <w:p w:rsidR="00F0556E" w:rsidRDefault="00F0556E" w:rsidP="0027465D">
      <w:pPr>
        <w:jc w:val="both"/>
        <w:rPr>
          <w:rFonts w:ascii="Arial" w:hAnsi="Arial" w:cs="Arial"/>
          <w:sz w:val="22"/>
          <w:szCs w:val="15"/>
        </w:rPr>
      </w:pPr>
    </w:p>
    <w:p w:rsidR="00A70256" w:rsidRDefault="00A70256" w:rsidP="0027465D">
      <w:pPr>
        <w:jc w:val="both"/>
        <w:rPr>
          <w:rFonts w:ascii="Arial" w:hAnsi="Arial" w:cs="Arial"/>
          <w:sz w:val="22"/>
          <w:szCs w:val="15"/>
        </w:rPr>
      </w:pPr>
    </w:p>
    <w:p w:rsidR="00A70256" w:rsidRDefault="00A70256" w:rsidP="0027465D">
      <w:pPr>
        <w:jc w:val="both"/>
        <w:rPr>
          <w:rFonts w:ascii="Arial" w:hAnsi="Arial" w:cs="Arial"/>
          <w:sz w:val="22"/>
          <w:szCs w:val="15"/>
        </w:rPr>
      </w:pPr>
    </w:p>
    <w:p w:rsidR="00AC5628" w:rsidRDefault="00AC5628" w:rsidP="0027465D">
      <w:pPr>
        <w:jc w:val="both"/>
        <w:rPr>
          <w:rFonts w:ascii="Arial" w:hAnsi="Arial" w:cs="Arial"/>
          <w:sz w:val="22"/>
          <w:szCs w:val="15"/>
        </w:rPr>
      </w:pPr>
    </w:p>
    <w:p w:rsidR="00AC5628" w:rsidRDefault="00AC5628" w:rsidP="0027465D">
      <w:pPr>
        <w:jc w:val="both"/>
        <w:rPr>
          <w:rFonts w:ascii="Arial" w:hAnsi="Arial" w:cs="Arial"/>
          <w:sz w:val="22"/>
          <w:szCs w:val="15"/>
        </w:rPr>
      </w:pPr>
    </w:p>
    <w:p w:rsidR="00AC5628" w:rsidRDefault="00AC5628" w:rsidP="0027465D">
      <w:pPr>
        <w:jc w:val="both"/>
        <w:rPr>
          <w:rFonts w:ascii="Arial" w:hAnsi="Arial" w:cs="Arial"/>
          <w:sz w:val="22"/>
          <w:szCs w:val="15"/>
        </w:rPr>
      </w:pPr>
    </w:p>
    <w:p w:rsidR="00705318" w:rsidRDefault="00705318" w:rsidP="0027465D">
      <w:pPr>
        <w:jc w:val="both"/>
        <w:rPr>
          <w:rFonts w:ascii="Arial" w:hAnsi="Arial" w:cs="Arial"/>
          <w:sz w:val="22"/>
          <w:szCs w:val="15"/>
        </w:rPr>
      </w:pPr>
    </w:p>
    <w:p w:rsidR="00705318" w:rsidRDefault="00705318" w:rsidP="0027465D">
      <w:pPr>
        <w:jc w:val="both"/>
        <w:rPr>
          <w:rFonts w:ascii="Arial" w:hAnsi="Arial" w:cs="Arial"/>
          <w:sz w:val="22"/>
          <w:szCs w:val="15"/>
        </w:rPr>
      </w:pPr>
    </w:p>
    <w:p w:rsidR="00705318" w:rsidRDefault="00705318" w:rsidP="0027465D">
      <w:pPr>
        <w:jc w:val="both"/>
        <w:rPr>
          <w:rFonts w:ascii="Arial" w:hAnsi="Arial" w:cs="Arial"/>
          <w:sz w:val="22"/>
          <w:szCs w:val="15"/>
        </w:rPr>
      </w:pPr>
    </w:p>
    <w:p w:rsidR="00705318" w:rsidRDefault="00705318" w:rsidP="0027465D">
      <w:pPr>
        <w:jc w:val="both"/>
        <w:rPr>
          <w:rFonts w:ascii="Arial" w:hAnsi="Arial" w:cs="Arial"/>
          <w:sz w:val="22"/>
          <w:szCs w:val="15"/>
        </w:rPr>
      </w:pPr>
      <w:bookmarkStart w:id="308" w:name="_GoBack"/>
      <w:bookmarkEnd w:id="308"/>
    </w:p>
    <w:p w:rsidR="00AC5628" w:rsidRDefault="00AC5628" w:rsidP="0027465D">
      <w:pPr>
        <w:jc w:val="both"/>
        <w:rPr>
          <w:rFonts w:ascii="Arial" w:hAnsi="Arial" w:cs="Arial"/>
          <w:sz w:val="22"/>
          <w:szCs w:val="15"/>
        </w:rPr>
      </w:pPr>
    </w:p>
    <w:p w:rsidR="00F0556E" w:rsidRDefault="00F0556E" w:rsidP="0027465D">
      <w:pPr>
        <w:jc w:val="both"/>
        <w:rPr>
          <w:rFonts w:ascii="Arial" w:hAnsi="Arial" w:cs="Arial"/>
          <w:sz w:val="22"/>
          <w:szCs w:val="15"/>
        </w:rPr>
      </w:pPr>
    </w:p>
    <w:p w:rsidR="008865DC" w:rsidRPr="006B2DE4" w:rsidRDefault="00DE64B5" w:rsidP="006C0578">
      <w:pPr>
        <w:pStyle w:val="Style1"/>
      </w:pPr>
      <w:bookmarkStart w:id="309" w:name="_Toc296503013"/>
      <w:bookmarkStart w:id="310" w:name="_Toc298247366"/>
      <w:bookmarkStart w:id="311" w:name="_Toc303243554"/>
      <w:bookmarkStart w:id="312" w:name="_Toc306637681"/>
      <w:r w:rsidRPr="0072070B">
        <w:t>IV - 7</w:t>
      </w:r>
      <w:r w:rsidR="008865DC" w:rsidRPr="006B2DE4">
        <w:t xml:space="preserve"> – LES MOYENS MIS EN OEUVRE</w:t>
      </w:r>
      <w:bookmarkEnd w:id="309"/>
      <w:bookmarkEnd w:id="310"/>
      <w:bookmarkEnd w:id="311"/>
      <w:bookmarkEnd w:id="312"/>
    </w:p>
    <w:p w:rsidR="007C743A" w:rsidRPr="00A53F56" w:rsidRDefault="007C743A" w:rsidP="0027465D">
      <w:pPr>
        <w:jc w:val="both"/>
        <w:rPr>
          <w:rFonts w:ascii="Arial" w:hAnsi="Arial" w:cs="Arial"/>
          <w:sz w:val="22"/>
          <w:szCs w:val="15"/>
        </w:rPr>
      </w:pPr>
    </w:p>
    <w:p w:rsidR="00770623" w:rsidRDefault="00770623" w:rsidP="006C0578">
      <w:pPr>
        <w:pStyle w:val="Style2"/>
      </w:pPr>
      <w:bookmarkStart w:id="313" w:name="_Toc296503014"/>
      <w:r>
        <w:t>1 – Les matériaux</w:t>
      </w:r>
      <w:bookmarkEnd w:id="313"/>
    </w:p>
    <w:p w:rsidR="00770623" w:rsidRDefault="00770623" w:rsidP="00770623"/>
    <w:p w:rsidR="00770623" w:rsidRDefault="00770623" w:rsidP="00770623">
      <w:pPr>
        <w:rPr>
          <w:rFonts w:ascii="Arial" w:hAnsi="Arial" w:cs="Arial"/>
          <w:b/>
          <w:sz w:val="22"/>
          <w:szCs w:val="22"/>
        </w:rPr>
      </w:pPr>
      <w:r>
        <w:rPr>
          <w:rFonts w:ascii="Arial" w:hAnsi="Arial" w:cs="Arial"/>
          <w:b/>
          <w:sz w:val="22"/>
          <w:szCs w:val="22"/>
        </w:rPr>
        <w:t>L</w:t>
      </w:r>
      <w:r w:rsidRPr="00BC43BA">
        <w:rPr>
          <w:rFonts w:ascii="Arial" w:hAnsi="Arial" w:cs="Arial"/>
          <w:b/>
          <w:sz w:val="22"/>
          <w:szCs w:val="22"/>
        </w:rPr>
        <w:t>E SEL </w:t>
      </w:r>
    </w:p>
    <w:p w:rsidR="00FD1C09" w:rsidRPr="006C0578" w:rsidRDefault="000C2A50" w:rsidP="00FD1C09">
      <w:pPr>
        <w:rPr>
          <w:rFonts w:ascii="Arial" w:hAnsi="Arial" w:cs="Arial"/>
          <w:sz w:val="22"/>
          <w:szCs w:val="22"/>
        </w:rPr>
      </w:pPr>
      <w:r w:rsidRPr="006C0578">
        <w:rPr>
          <w:rFonts w:ascii="Arial" w:hAnsi="Arial" w:cs="Arial"/>
          <w:sz w:val="22"/>
          <w:szCs w:val="22"/>
        </w:rPr>
        <w:t>Le sel est issu de 2 types de productions bien distinctes soient :</w:t>
      </w:r>
    </w:p>
    <w:p w:rsidR="000C2A50" w:rsidRPr="006C0578" w:rsidRDefault="000C2A50" w:rsidP="00FD1C09">
      <w:pPr>
        <w:rPr>
          <w:rFonts w:ascii="Arial" w:hAnsi="Arial" w:cs="Arial"/>
          <w:sz w:val="22"/>
          <w:szCs w:val="22"/>
        </w:rPr>
      </w:pPr>
    </w:p>
    <w:p w:rsidR="000C2A50" w:rsidRDefault="000C2A50" w:rsidP="00FD1C09">
      <w:pPr>
        <w:rPr>
          <w:rFonts w:ascii="Arial" w:hAnsi="Arial" w:cs="Arial"/>
          <w:sz w:val="22"/>
          <w:szCs w:val="22"/>
        </w:rPr>
      </w:pPr>
      <w:r w:rsidRPr="006C0578">
        <w:rPr>
          <w:rFonts w:ascii="Arial" w:hAnsi="Arial" w:cs="Arial"/>
          <w:sz w:val="22"/>
          <w:szCs w:val="22"/>
        </w:rPr>
        <w:t>-</w:t>
      </w:r>
      <w:r>
        <w:rPr>
          <w:rFonts w:ascii="Arial" w:hAnsi="Arial" w:cs="Arial"/>
          <w:sz w:val="22"/>
          <w:szCs w:val="22"/>
        </w:rPr>
        <w:t>P</w:t>
      </w:r>
      <w:r w:rsidRPr="006C0578">
        <w:rPr>
          <w:rFonts w:ascii="Arial" w:hAnsi="Arial" w:cs="Arial"/>
          <w:sz w:val="22"/>
          <w:szCs w:val="22"/>
        </w:rPr>
        <w:t>roduit dans les marais salants (salins)</w:t>
      </w:r>
      <w:r w:rsidR="00BE3307">
        <w:rPr>
          <w:rFonts w:ascii="Arial" w:hAnsi="Arial" w:cs="Arial"/>
          <w:sz w:val="22"/>
          <w:szCs w:val="22"/>
        </w:rPr>
        <w:t xml:space="preserve"> </w:t>
      </w:r>
      <w:r w:rsidRPr="006C0578">
        <w:rPr>
          <w:rFonts w:ascii="Arial" w:hAnsi="Arial" w:cs="Arial"/>
          <w:sz w:val="22"/>
          <w:szCs w:val="22"/>
        </w:rPr>
        <w:t>par évaporation naturelle de l’eau de mer. Il a une pureté élevée</w:t>
      </w:r>
      <w:r>
        <w:rPr>
          <w:rFonts w:ascii="Arial" w:hAnsi="Arial" w:cs="Arial"/>
          <w:sz w:val="22"/>
          <w:szCs w:val="22"/>
        </w:rPr>
        <w:t xml:space="preserve"> et est légèrement humide, typiquement de classe A3 au sens de la norme</w:t>
      </w:r>
    </w:p>
    <w:p w:rsidR="000C2A50" w:rsidRPr="000C2A50" w:rsidRDefault="000C2A50" w:rsidP="00FD1C09">
      <w:r>
        <w:rPr>
          <w:rFonts w:ascii="Arial" w:hAnsi="Arial" w:cs="Arial"/>
          <w:sz w:val="22"/>
          <w:szCs w:val="22"/>
        </w:rPr>
        <w:t>-Produit par extraction à partir d’un gisement souterrain (mine). Conservé à l’abri il est sec (classe A2 moyen au sens de la norme). Stocké en extérieur, il s’humidifie (classe B3)</w:t>
      </w:r>
    </w:p>
    <w:p w:rsidR="007C743A" w:rsidRPr="00BC43BA" w:rsidRDefault="007C743A" w:rsidP="007C743A">
      <w:pPr>
        <w:ind w:firstLine="1134"/>
        <w:jc w:val="both"/>
        <w:rPr>
          <w:rFonts w:ascii="Arial" w:hAnsi="Arial" w:cs="Arial"/>
          <w:sz w:val="22"/>
          <w:szCs w:val="22"/>
        </w:rPr>
      </w:pPr>
    </w:p>
    <w:p w:rsidR="007C743A" w:rsidRPr="00BC43BA" w:rsidRDefault="00BE3307" w:rsidP="007C743A">
      <w:pPr>
        <w:rPr>
          <w:rFonts w:ascii="Arial" w:hAnsi="Arial" w:cs="Arial"/>
          <w:sz w:val="22"/>
          <w:szCs w:val="22"/>
        </w:rPr>
      </w:pPr>
      <w:r>
        <w:rPr>
          <w:rFonts w:ascii="Arial" w:hAnsi="Arial" w:cs="Arial"/>
          <w:b/>
          <w:sz w:val="22"/>
          <w:szCs w:val="22"/>
        </w:rPr>
        <w:t>LA</w:t>
      </w:r>
      <w:r w:rsidR="007C743A" w:rsidRPr="00BC43BA">
        <w:rPr>
          <w:rFonts w:ascii="Arial" w:hAnsi="Arial" w:cs="Arial"/>
          <w:b/>
          <w:sz w:val="22"/>
          <w:szCs w:val="22"/>
        </w:rPr>
        <w:t xml:space="preserve"> BOUILLE DE SEL :</w:t>
      </w:r>
      <w:r w:rsidR="007C743A" w:rsidRPr="00BC43BA">
        <w:rPr>
          <w:rFonts w:ascii="Arial" w:hAnsi="Arial" w:cs="Arial"/>
          <w:sz w:val="22"/>
          <w:szCs w:val="22"/>
        </w:rPr>
        <w:t xml:space="preserve"> C’est la combinaison de Chlorure de Sodium et de saumure (solution saturée de </w:t>
      </w:r>
      <w:proofErr w:type="spellStart"/>
      <w:r w:rsidR="007C743A" w:rsidRPr="00BC43BA">
        <w:rPr>
          <w:rFonts w:ascii="Arial" w:hAnsi="Arial" w:cs="Arial"/>
          <w:sz w:val="22"/>
          <w:szCs w:val="22"/>
        </w:rPr>
        <w:t>NaCl</w:t>
      </w:r>
      <w:proofErr w:type="spellEnd"/>
      <w:r w:rsidR="007C743A" w:rsidRPr="00BC43BA">
        <w:rPr>
          <w:rFonts w:ascii="Arial" w:hAnsi="Arial" w:cs="Arial"/>
          <w:sz w:val="22"/>
          <w:szCs w:val="22"/>
        </w:rPr>
        <w:t xml:space="preserve"> obtenue dans une centrale à saumure ou </w:t>
      </w:r>
      <w:proofErr w:type="spellStart"/>
      <w:r w:rsidR="007C743A" w:rsidRPr="00BC43BA">
        <w:rPr>
          <w:rFonts w:ascii="Arial" w:hAnsi="Arial" w:cs="Arial"/>
          <w:sz w:val="22"/>
          <w:szCs w:val="22"/>
        </w:rPr>
        <w:t>saumureuse</w:t>
      </w:r>
      <w:proofErr w:type="spellEnd"/>
      <w:r w:rsidR="007C743A" w:rsidRPr="00BC43BA">
        <w:rPr>
          <w:rFonts w:ascii="Arial" w:hAnsi="Arial" w:cs="Arial"/>
          <w:sz w:val="22"/>
          <w:szCs w:val="22"/>
        </w:rPr>
        <w:t>).</w:t>
      </w:r>
    </w:p>
    <w:p w:rsidR="007C743A" w:rsidRPr="00BC43BA" w:rsidRDefault="007C743A" w:rsidP="007C743A">
      <w:pPr>
        <w:rPr>
          <w:rFonts w:ascii="Arial" w:hAnsi="Arial" w:cs="Arial"/>
          <w:sz w:val="22"/>
          <w:szCs w:val="22"/>
        </w:rPr>
      </w:pPr>
    </w:p>
    <w:p w:rsidR="007C743A" w:rsidRPr="00BC43BA" w:rsidRDefault="007C743A" w:rsidP="007C743A">
      <w:pPr>
        <w:rPr>
          <w:rFonts w:ascii="Arial" w:hAnsi="Arial" w:cs="Arial"/>
          <w:sz w:val="22"/>
          <w:szCs w:val="22"/>
        </w:rPr>
      </w:pPr>
      <w:r w:rsidRPr="00BC43BA">
        <w:rPr>
          <w:rFonts w:ascii="Arial" w:hAnsi="Arial" w:cs="Arial"/>
          <w:sz w:val="22"/>
          <w:szCs w:val="22"/>
        </w:rPr>
        <w:t>L’épandage de ces deux produits se fait à l’aide d’un camion équipé d’une saleuse et d’une cuve à saumure.</w:t>
      </w:r>
    </w:p>
    <w:p w:rsidR="007C743A" w:rsidRPr="00BC43BA" w:rsidRDefault="007C743A" w:rsidP="007C743A">
      <w:pPr>
        <w:rPr>
          <w:rFonts w:ascii="Arial" w:hAnsi="Arial" w:cs="Arial"/>
          <w:sz w:val="22"/>
          <w:szCs w:val="22"/>
        </w:rPr>
      </w:pPr>
    </w:p>
    <w:p w:rsidR="007C743A" w:rsidRPr="00BC43BA" w:rsidRDefault="007C743A" w:rsidP="007C743A">
      <w:pPr>
        <w:rPr>
          <w:rFonts w:ascii="Arial" w:hAnsi="Arial" w:cs="Arial"/>
          <w:sz w:val="22"/>
          <w:szCs w:val="22"/>
        </w:rPr>
      </w:pPr>
      <w:r w:rsidRPr="00BC43BA">
        <w:rPr>
          <w:rFonts w:ascii="Arial" w:hAnsi="Arial" w:cs="Arial"/>
          <w:sz w:val="22"/>
          <w:szCs w:val="22"/>
        </w:rPr>
        <w:t xml:space="preserve">Cette technique permet </w:t>
      </w:r>
      <w:r w:rsidR="00227D7B" w:rsidRPr="00BC43BA">
        <w:rPr>
          <w:rFonts w:ascii="Arial" w:hAnsi="Arial" w:cs="Arial"/>
          <w:sz w:val="22"/>
          <w:szCs w:val="22"/>
        </w:rPr>
        <w:t xml:space="preserve">une meilleure tenue du sel sur </w:t>
      </w:r>
      <w:smartTag w:uri="urn:schemas-microsoft-com:office:smarttags" w:element="PersonName">
        <w:smartTagPr>
          <w:attr w:name="ProductID" w:val="la chauss￩e. Elle"/>
        </w:smartTagPr>
        <w:r w:rsidR="00227D7B" w:rsidRPr="00BC43BA">
          <w:rPr>
            <w:rFonts w:ascii="Arial" w:hAnsi="Arial" w:cs="Arial"/>
            <w:sz w:val="22"/>
            <w:szCs w:val="22"/>
          </w:rPr>
          <w:t>la chaussée. Elle</w:t>
        </w:r>
      </w:smartTag>
      <w:r w:rsidR="00227D7B" w:rsidRPr="00BC43BA">
        <w:rPr>
          <w:rFonts w:ascii="Arial" w:hAnsi="Arial" w:cs="Arial"/>
          <w:sz w:val="22"/>
          <w:szCs w:val="22"/>
        </w:rPr>
        <w:t xml:space="preserve"> accélère</w:t>
      </w:r>
      <w:r w:rsidRPr="00BC43BA">
        <w:rPr>
          <w:rFonts w:ascii="Arial" w:hAnsi="Arial" w:cs="Arial"/>
          <w:sz w:val="22"/>
          <w:szCs w:val="22"/>
        </w:rPr>
        <w:t xml:space="preserve"> le temps de réaction du fondant s</w:t>
      </w:r>
      <w:r w:rsidR="00227D7B" w:rsidRPr="00BC43BA">
        <w:rPr>
          <w:rFonts w:ascii="Arial" w:hAnsi="Arial" w:cs="Arial"/>
          <w:sz w:val="22"/>
          <w:szCs w:val="22"/>
        </w:rPr>
        <w:t>ur neige « sèche » et abaisse</w:t>
      </w:r>
      <w:r w:rsidRPr="00BC43BA">
        <w:rPr>
          <w:rFonts w:ascii="Arial" w:hAnsi="Arial" w:cs="Arial"/>
          <w:sz w:val="22"/>
          <w:szCs w:val="22"/>
        </w:rPr>
        <w:t xml:space="preserve"> sensiblement la température d’action du Sel.</w:t>
      </w:r>
    </w:p>
    <w:p w:rsidR="007C743A" w:rsidRPr="00BC43BA" w:rsidRDefault="007C743A" w:rsidP="007C743A">
      <w:pPr>
        <w:rPr>
          <w:rFonts w:ascii="Arial" w:hAnsi="Arial" w:cs="Arial"/>
          <w:sz w:val="22"/>
          <w:szCs w:val="22"/>
        </w:rPr>
      </w:pPr>
    </w:p>
    <w:p w:rsidR="007C743A" w:rsidRDefault="00BE3307" w:rsidP="007C743A">
      <w:pPr>
        <w:rPr>
          <w:rFonts w:ascii="Arial" w:hAnsi="Arial" w:cs="Arial"/>
          <w:sz w:val="22"/>
          <w:szCs w:val="22"/>
        </w:rPr>
      </w:pPr>
      <w:r>
        <w:rPr>
          <w:rFonts w:ascii="Arial" w:hAnsi="Arial" w:cs="Arial"/>
          <w:b/>
          <w:sz w:val="22"/>
          <w:szCs w:val="22"/>
        </w:rPr>
        <w:t>LA</w:t>
      </w:r>
      <w:r w:rsidR="007C743A" w:rsidRPr="00BC43BA">
        <w:rPr>
          <w:rFonts w:ascii="Arial" w:hAnsi="Arial" w:cs="Arial"/>
          <w:b/>
          <w:sz w:val="22"/>
          <w:szCs w:val="22"/>
        </w:rPr>
        <w:t xml:space="preserve"> SAUMURE :</w:t>
      </w:r>
      <w:r w:rsidR="007C743A" w:rsidRPr="00BC43BA">
        <w:rPr>
          <w:rFonts w:ascii="Arial" w:hAnsi="Arial" w:cs="Arial"/>
          <w:sz w:val="22"/>
          <w:szCs w:val="22"/>
        </w:rPr>
        <w:t xml:space="preserve"> Les traitements liquides à la saumure </w:t>
      </w:r>
      <w:r w:rsidR="00196217">
        <w:rPr>
          <w:rFonts w:ascii="Arial" w:hAnsi="Arial" w:cs="Arial"/>
          <w:sz w:val="22"/>
          <w:szCs w:val="22"/>
        </w:rPr>
        <w:t xml:space="preserve">« pure » </w:t>
      </w:r>
      <w:r w:rsidR="007C743A" w:rsidRPr="00BC43BA">
        <w:rPr>
          <w:rFonts w:ascii="Arial" w:hAnsi="Arial" w:cs="Arial"/>
          <w:sz w:val="22"/>
          <w:szCs w:val="22"/>
        </w:rPr>
        <w:t>peuvent être ponctuellement utilisés.</w:t>
      </w:r>
    </w:p>
    <w:p w:rsidR="000B10CE" w:rsidRPr="0075061D" w:rsidRDefault="000B10CE" w:rsidP="007C743A">
      <w:pPr>
        <w:rPr>
          <w:rFonts w:ascii="Arial" w:hAnsi="Arial" w:cs="Arial"/>
          <w:sz w:val="22"/>
          <w:szCs w:val="22"/>
        </w:rPr>
      </w:pPr>
    </w:p>
    <w:p w:rsidR="00FE08C5" w:rsidRDefault="0075061D" w:rsidP="006C0578">
      <w:pPr>
        <w:pStyle w:val="Style2"/>
      </w:pPr>
      <w:r w:rsidRPr="00705318">
        <w:rPr>
          <w:u w:val="none"/>
        </w:rPr>
        <w:t xml:space="preserve">LES ABRASIFS : </w:t>
      </w:r>
      <w:r w:rsidRPr="00705318">
        <w:rPr>
          <w:b w:val="0"/>
          <w:u w:val="none"/>
        </w:rPr>
        <w:t>Pouzzolane broyée</w:t>
      </w:r>
    </w:p>
    <w:p w:rsidR="0075061D" w:rsidRDefault="0075061D" w:rsidP="00705318">
      <w:pPr>
        <w:pStyle w:val="Titre3"/>
      </w:pPr>
    </w:p>
    <w:p w:rsidR="008F4CE7" w:rsidRPr="00FB05CB" w:rsidRDefault="008F4CE7" w:rsidP="00705318"/>
    <w:p w:rsidR="000B10CE" w:rsidRPr="000B10CE" w:rsidRDefault="008865DC" w:rsidP="006C0578">
      <w:pPr>
        <w:pStyle w:val="Style2"/>
      </w:pPr>
      <w:bookmarkStart w:id="314" w:name="_Toc233456901"/>
      <w:bookmarkStart w:id="315" w:name="_Toc234408540"/>
      <w:bookmarkStart w:id="316" w:name="_Toc234901761"/>
      <w:bookmarkStart w:id="317" w:name="_Toc234901960"/>
      <w:bookmarkStart w:id="318" w:name="_Toc234906852"/>
      <w:bookmarkStart w:id="319" w:name="_Toc235601102"/>
      <w:bookmarkStart w:id="320" w:name="_Toc235601413"/>
      <w:bookmarkStart w:id="321" w:name="_Toc236642383"/>
      <w:bookmarkStart w:id="322" w:name="_Toc236642716"/>
      <w:bookmarkStart w:id="323" w:name="_Toc236642873"/>
      <w:bookmarkStart w:id="324" w:name="_Toc239555735"/>
      <w:bookmarkStart w:id="325" w:name="_Toc239754306"/>
      <w:bookmarkStart w:id="326" w:name="_Toc266104579"/>
      <w:bookmarkStart w:id="327" w:name="_Toc296503015"/>
      <w:r>
        <w:t>2</w:t>
      </w:r>
      <w:r w:rsidR="000B10CE">
        <w:t xml:space="preserve"> </w:t>
      </w:r>
      <w:r w:rsidR="00770623">
        <w:t>–</w:t>
      </w:r>
      <w:r w:rsidR="000B10CE">
        <w:t xml:space="preserve"> </w:t>
      </w:r>
      <w:r w:rsidR="00770623">
        <w:t xml:space="preserve">Les </w:t>
      </w:r>
      <w:bookmarkEnd w:id="314"/>
      <w:bookmarkEnd w:id="315"/>
      <w:bookmarkEnd w:id="316"/>
      <w:bookmarkEnd w:id="317"/>
      <w:bookmarkEnd w:id="318"/>
      <w:bookmarkEnd w:id="319"/>
      <w:bookmarkEnd w:id="320"/>
      <w:bookmarkEnd w:id="321"/>
      <w:bookmarkEnd w:id="322"/>
      <w:bookmarkEnd w:id="323"/>
      <w:bookmarkEnd w:id="324"/>
      <w:bookmarkEnd w:id="325"/>
      <w:bookmarkEnd w:id="326"/>
      <w:r w:rsidR="00770623">
        <w:t>matériels</w:t>
      </w:r>
      <w:r w:rsidR="004F21D8">
        <w:t xml:space="preserve"> en régie</w:t>
      </w:r>
      <w:bookmarkEnd w:id="327"/>
    </w:p>
    <w:p w:rsidR="000B10CE" w:rsidRPr="00624BEE" w:rsidRDefault="000B10CE" w:rsidP="000B10CE">
      <w:pPr>
        <w:jc w:val="center"/>
        <w:rPr>
          <w:rFonts w:ascii="Arial" w:hAnsi="Arial" w:cs="Arial"/>
          <w:b/>
          <w:color w:val="0000FF"/>
          <w:sz w:val="22"/>
          <w:szCs w:val="15"/>
        </w:rPr>
      </w:pPr>
    </w:p>
    <w:p w:rsidR="000B10CE" w:rsidRPr="00313295" w:rsidRDefault="000B10CE" w:rsidP="000B10CE">
      <w:pPr>
        <w:jc w:val="both"/>
        <w:rPr>
          <w:rFonts w:ascii="Arial" w:hAnsi="Arial" w:cs="Arial"/>
          <w:sz w:val="22"/>
          <w:szCs w:val="22"/>
        </w:rPr>
      </w:pPr>
      <w:r w:rsidRPr="00B778B5">
        <w:rPr>
          <w:rFonts w:ascii="Arial" w:hAnsi="Arial" w:cs="Arial"/>
          <w:sz w:val="22"/>
          <w:szCs w:val="22"/>
        </w:rPr>
        <w:t xml:space="preserve">Avant et après la période hivernale, le service doit se tenir prêt à intervenir sans qu’une mise en astreinte généralisée ne soit nécessaire. Le matériel doit être préparé à intervenir et la décision d’intervention est prise par le coordinateur. </w:t>
      </w:r>
    </w:p>
    <w:p w:rsidR="000B10CE" w:rsidRPr="00A53F56" w:rsidRDefault="000B10CE" w:rsidP="000B10CE">
      <w:pPr>
        <w:jc w:val="both"/>
        <w:rPr>
          <w:rFonts w:ascii="Arial" w:hAnsi="Arial" w:cs="Arial"/>
          <w:sz w:val="22"/>
          <w:szCs w:val="15"/>
        </w:rPr>
      </w:pPr>
    </w:p>
    <w:p w:rsidR="000B10CE" w:rsidRPr="00A53F56" w:rsidRDefault="000B10CE" w:rsidP="000B10CE">
      <w:pPr>
        <w:jc w:val="both"/>
        <w:rPr>
          <w:rFonts w:ascii="Arial" w:hAnsi="Arial" w:cs="Arial"/>
          <w:sz w:val="22"/>
          <w:szCs w:val="15"/>
        </w:rPr>
      </w:pPr>
      <w:r w:rsidRPr="00A53F56">
        <w:rPr>
          <w:rFonts w:ascii="Arial" w:hAnsi="Arial" w:cs="Arial"/>
          <w:sz w:val="22"/>
          <w:szCs w:val="15"/>
        </w:rPr>
        <w:t xml:space="preserve">Les intervenants </w:t>
      </w:r>
      <w:r>
        <w:rPr>
          <w:rFonts w:ascii="Arial" w:hAnsi="Arial" w:cs="Arial"/>
          <w:sz w:val="22"/>
          <w:szCs w:val="15"/>
        </w:rPr>
        <w:t xml:space="preserve">des CRD </w:t>
      </w:r>
      <w:r w:rsidR="00313295">
        <w:rPr>
          <w:rFonts w:ascii="Arial" w:hAnsi="Arial" w:cs="Arial"/>
          <w:sz w:val="22"/>
          <w:szCs w:val="15"/>
        </w:rPr>
        <w:t>utilisent les engi</w:t>
      </w:r>
      <w:r w:rsidRPr="00A53F56">
        <w:rPr>
          <w:rFonts w:ascii="Arial" w:hAnsi="Arial" w:cs="Arial"/>
          <w:sz w:val="22"/>
          <w:szCs w:val="15"/>
        </w:rPr>
        <w:t>ns suivants :</w:t>
      </w:r>
    </w:p>
    <w:p w:rsidR="000B10CE" w:rsidRPr="00A53F56" w:rsidRDefault="00313295" w:rsidP="000B10CE">
      <w:pPr>
        <w:jc w:val="both"/>
        <w:rPr>
          <w:rFonts w:ascii="Arial" w:hAnsi="Arial" w:cs="Arial"/>
          <w:sz w:val="22"/>
          <w:szCs w:val="15"/>
        </w:rPr>
      </w:pPr>
      <w:r>
        <w:rPr>
          <w:rFonts w:ascii="Arial" w:hAnsi="Arial" w:cs="Arial"/>
          <w:sz w:val="22"/>
          <w:szCs w:val="15"/>
        </w:rPr>
        <w:t>Des</w:t>
      </w:r>
      <w:r w:rsidR="000B10CE">
        <w:rPr>
          <w:rFonts w:ascii="Arial" w:hAnsi="Arial" w:cs="Arial"/>
          <w:sz w:val="22"/>
          <w:szCs w:val="15"/>
        </w:rPr>
        <w:t xml:space="preserve"> camions</w:t>
      </w:r>
      <w:r>
        <w:rPr>
          <w:rFonts w:ascii="Arial" w:hAnsi="Arial" w:cs="Arial"/>
          <w:sz w:val="22"/>
          <w:szCs w:val="15"/>
        </w:rPr>
        <w:t xml:space="preserve"> (50)</w:t>
      </w:r>
    </w:p>
    <w:p w:rsidR="00313295" w:rsidRDefault="000B10CE" w:rsidP="000B10CE">
      <w:pPr>
        <w:numPr>
          <w:ilvl w:val="0"/>
          <w:numId w:val="2"/>
        </w:numPr>
        <w:tabs>
          <w:tab w:val="num" w:pos="284"/>
        </w:tabs>
        <w:ind w:left="284" w:hanging="284"/>
        <w:jc w:val="both"/>
        <w:rPr>
          <w:rFonts w:ascii="Arial" w:hAnsi="Arial" w:cs="Arial"/>
          <w:sz w:val="22"/>
          <w:szCs w:val="15"/>
        </w:rPr>
      </w:pPr>
      <w:r w:rsidRPr="00313295">
        <w:rPr>
          <w:rFonts w:ascii="Arial" w:hAnsi="Arial" w:cs="Arial"/>
          <w:sz w:val="22"/>
          <w:szCs w:val="15"/>
        </w:rPr>
        <w:t xml:space="preserve">camions benne de 10 T à 15T </w:t>
      </w:r>
      <w:r w:rsidR="00313295" w:rsidRPr="00313295">
        <w:rPr>
          <w:rFonts w:ascii="Arial" w:hAnsi="Arial" w:cs="Arial"/>
          <w:sz w:val="22"/>
          <w:szCs w:val="15"/>
        </w:rPr>
        <w:t>avec saleuses de 4 à</w:t>
      </w:r>
      <w:r w:rsidRPr="00313295">
        <w:rPr>
          <w:rFonts w:ascii="Arial" w:hAnsi="Arial" w:cs="Arial"/>
          <w:sz w:val="22"/>
          <w:szCs w:val="15"/>
        </w:rPr>
        <w:t xml:space="preserve"> </w:t>
      </w:r>
      <w:smartTag w:uri="urn:schemas-microsoft-com:office:smarttags" w:element="metricconverter">
        <w:smartTagPr>
          <w:attr w:name="ProductID" w:val="6 m3"/>
        </w:smartTagPr>
        <w:r w:rsidRPr="00313295">
          <w:rPr>
            <w:rFonts w:ascii="Arial" w:hAnsi="Arial" w:cs="Arial"/>
            <w:sz w:val="22"/>
            <w:szCs w:val="15"/>
          </w:rPr>
          <w:t>6 m3</w:t>
        </w:r>
      </w:smartTag>
      <w:r w:rsidRPr="00313295">
        <w:rPr>
          <w:rFonts w:ascii="Arial" w:hAnsi="Arial" w:cs="Arial"/>
          <w:sz w:val="22"/>
          <w:szCs w:val="15"/>
        </w:rPr>
        <w:t xml:space="preserve"> et lames de rabo</w:t>
      </w:r>
      <w:r w:rsidR="00313295">
        <w:rPr>
          <w:rFonts w:ascii="Arial" w:hAnsi="Arial" w:cs="Arial"/>
          <w:sz w:val="22"/>
          <w:szCs w:val="15"/>
        </w:rPr>
        <w:t>t bi raclage caoutchouc</w:t>
      </w:r>
    </w:p>
    <w:p w:rsidR="000B10CE" w:rsidRPr="00313295" w:rsidRDefault="000B10CE" w:rsidP="000B10CE">
      <w:pPr>
        <w:numPr>
          <w:ilvl w:val="0"/>
          <w:numId w:val="2"/>
        </w:numPr>
        <w:tabs>
          <w:tab w:val="num" w:pos="284"/>
        </w:tabs>
        <w:ind w:left="284" w:hanging="284"/>
        <w:jc w:val="both"/>
        <w:rPr>
          <w:rFonts w:ascii="Arial" w:hAnsi="Arial" w:cs="Arial"/>
          <w:sz w:val="22"/>
          <w:szCs w:val="15"/>
        </w:rPr>
      </w:pPr>
      <w:r w:rsidRPr="00313295">
        <w:rPr>
          <w:rFonts w:ascii="Arial" w:hAnsi="Arial" w:cs="Arial"/>
          <w:sz w:val="22"/>
          <w:szCs w:val="15"/>
        </w:rPr>
        <w:t xml:space="preserve">camions benne de 7 T avec saleuses de </w:t>
      </w:r>
      <w:smartTag w:uri="urn:schemas-microsoft-com:office:smarttags" w:element="metricconverter">
        <w:smartTagPr>
          <w:attr w:name="ProductID" w:val="4 m3"/>
        </w:smartTagPr>
        <w:r w:rsidRPr="00313295">
          <w:rPr>
            <w:rFonts w:ascii="Arial" w:hAnsi="Arial" w:cs="Arial"/>
            <w:sz w:val="22"/>
            <w:szCs w:val="15"/>
          </w:rPr>
          <w:t>4 m3</w:t>
        </w:r>
      </w:smartTag>
      <w:r w:rsidRPr="00313295">
        <w:rPr>
          <w:rFonts w:ascii="Arial" w:hAnsi="Arial" w:cs="Arial"/>
          <w:sz w:val="22"/>
          <w:szCs w:val="15"/>
        </w:rPr>
        <w:t xml:space="preserve"> et lames de rabot caoutchouc à l’avant</w:t>
      </w:r>
    </w:p>
    <w:p w:rsidR="00313295" w:rsidRDefault="000B10CE" w:rsidP="00313295">
      <w:pPr>
        <w:numPr>
          <w:ilvl w:val="0"/>
          <w:numId w:val="2"/>
        </w:numPr>
        <w:tabs>
          <w:tab w:val="num" w:pos="284"/>
        </w:tabs>
        <w:ind w:left="284" w:hanging="284"/>
        <w:jc w:val="both"/>
        <w:rPr>
          <w:rFonts w:ascii="Arial" w:hAnsi="Arial" w:cs="Arial"/>
          <w:sz w:val="22"/>
          <w:szCs w:val="15"/>
        </w:rPr>
      </w:pPr>
      <w:r w:rsidRPr="00A53F56">
        <w:rPr>
          <w:rFonts w:ascii="Arial" w:hAnsi="Arial" w:cs="Arial"/>
          <w:sz w:val="22"/>
          <w:szCs w:val="15"/>
        </w:rPr>
        <w:t>camions benne de 5 T avec saleuses de 2 à 3 m3</w:t>
      </w:r>
    </w:p>
    <w:p w:rsidR="00313295" w:rsidRPr="00313295" w:rsidRDefault="00313295" w:rsidP="00313295">
      <w:pPr>
        <w:numPr>
          <w:ilvl w:val="0"/>
          <w:numId w:val="2"/>
        </w:numPr>
        <w:tabs>
          <w:tab w:val="num" w:pos="284"/>
        </w:tabs>
        <w:ind w:left="284" w:hanging="284"/>
        <w:jc w:val="both"/>
        <w:rPr>
          <w:rFonts w:ascii="Arial" w:hAnsi="Arial" w:cs="Arial"/>
          <w:sz w:val="22"/>
          <w:szCs w:val="15"/>
        </w:rPr>
      </w:pPr>
      <w:r>
        <w:rPr>
          <w:rFonts w:ascii="Arial" w:hAnsi="Arial" w:cs="Arial"/>
          <w:sz w:val="22"/>
          <w:szCs w:val="15"/>
        </w:rPr>
        <w:t>à</w:t>
      </w:r>
      <w:r w:rsidRPr="00313295">
        <w:rPr>
          <w:rFonts w:ascii="Arial" w:hAnsi="Arial" w:cs="Arial"/>
          <w:sz w:val="22"/>
          <w:szCs w:val="15"/>
        </w:rPr>
        <w:t xml:space="preserve"> noter </w:t>
      </w:r>
      <w:r w:rsidR="00196217">
        <w:rPr>
          <w:rFonts w:ascii="Arial" w:hAnsi="Arial" w:cs="Arial"/>
          <w:sz w:val="22"/>
          <w:szCs w:val="15"/>
        </w:rPr>
        <w:t>que l’objectif est de se doter pour 100% du parc de saleuses saumurées</w:t>
      </w:r>
    </w:p>
    <w:p w:rsidR="00127F2A" w:rsidRDefault="00127F2A" w:rsidP="00313295">
      <w:pPr>
        <w:jc w:val="both"/>
        <w:rPr>
          <w:rFonts w:ascii="Arial" w:hAnsi="Arial" w:cs="Arial"/>
          <w:sz w:val="22"/>
          <w:szCs w:val="15"/>
        </w:rPr>
      </w:pPr>
    </w:p>
    <w:p w:rsidR="000B10CE" w:rsidRDefault="000B10CE" w:rsidP="00313295">
      <w:pPr>
        <w:jc w:val="both"/>
        <w:rPr>
          <w:rFonts w:ascii="Arial" w:hAnsi="Arial" w:cs="Arial"/>
          <w:sz w:val="22"/>
          <w:szCs w:val="15"/>
        </w:rPr>
      </w:pPr>
      <w:r>
        <w:rPr>
          <w:rFonts w:ascii="Arial" w:hAnsi="Arial" w:cs="Arial"/>
          <w:sz w:val="22"/>
          <w:szCs w:val="15"/>
        </w:rPr>
        <w:t>Des moyens de chargement du sel</w:t>
      </w:r>
      <w:r w:rsidR="00313295">
        <w:rPr>
          <w:rFonts w:ascii="Arial" w:hAnsi="Arial" w:cs="Arial"/>
          <w:sz w:val="22"/>
          <w:szCs w:val="15"/>
        </w:rPr>
        <w:t xml:space="preserve"> : </w:t>
      </w:r>
      <w:r w:rsidRPr="00A53F56">
        <w:rPr>
          <w:rFonts w:ascii="Arial" w:hAnsi="Arial" w:cs="Arial"/>
          <w:sz w:val="22"/>
          <w:szCs w:val="15"/>
        </w:rPr>
        <w:t>tracteurs chargeurs</w:t>
      </w:r>
      <w:r>
        <w:rPr>
          <w:rFonts w:ascii="Arial" w:hAnsi="Arial" w:cs="Arial"/>
          <w:sz w:val="22"/>
          <w:szCs w:val="15"/>
        </w:rPr>
        <w:t xml:space="preserve"> et engins de chargements spécifiques</w:t>
      </w:r>
      <w:r w:rsidR="00196217">
        <w:rPr>
          <w:rFonts w:ascii="Arial" w:hAnsi="Arial" w:cs="Arial"/>
          <w:sz w:val="22"/>
          <w:szCs w:val="15"/>
        </w:rPr>
        <w:t xml:space="preserve"> en location</w:t>
      </w:r>
    </w:p>
    <w:p w:rsidR="004F21D8" w:rsidRDefault="004F21D8" w:rsidP="00313295">
      <w:pPr>
        <w:jc w:val="both"/>
        <w:rPr>
          <w:rFonts w:ascii="Arial" w:hAnsi="Arial" w:cs="Arial"/>
          <w:sz w:val="22"/>
          <w:szCs w:val="15"/>
        </w:rPr>
      </w:pPr>
    </w:p>
    <w:p w:rsidR="004F21D8" w:rsidRDefault="004F21D8" w:rsidP="00313295">
      <w:pPr>
        <w:jc w:val="both"/>
        <w:rPr>
          <w:rFonts w:ascii="Arial" w:hAnsi="Arial" w:cs="Arial"/>
          <w:sz w:val="22"/>
          <w:szCs w:val="15"/>
        </w:rPr>
      </w:pPr>
      <w:r>
        <w:rPr>
          <w:rFonts w:ascii="Arial" w:hAnsi="Arial" w:cs="Arial"/>
          <w:sz w:val="22"/>
          <w:szCs w:val="15"/>
        </w:rPr>
        <w:t>Des moyens de déblaiement pour la neige : tracteurs équipés de relevage avant permettant la fixation d’une lame</w:t>
      </w:r>
    </w:p>
    <w:p w:rsidR="000B10CE" w:rsidRPr="00F0556E" w:rsidRDefault="000B10CE" w:rsidP="000B10CE">
      <w:pPr>
        <w:jc w:val="both"/>
        <w:rPr>
          <w:rFonts w:ascii="Arial" w:hAnsi="Arial" w:cs="Arial"/>
          <w:sz w:val="22"/>
          <w:szCs w:val="15"/>
        </w:rPr>
      </w:pPr>
    </w:p>
    <w:p w:rsidR="00127F2A" w:rsidRPr="00F0556E" w:rsidRDefault="00127F2A" w:rsidP="000B10CE">
      <w:pPr>
        <w:jc w:val="both"/>
        <w:rPr>
          <w:rFonts w:ascii="Arial" w:hAnsi="Arial" w:cs="Arial"/>
          <w:sz w:val="22"/>
          <w:szCs w:val="15"/>
        </w:rPr>
      </w:pPr>
      <w:r w:rsidRPr="00F0556E">
        <w:rPr>
          <w:rFonts w:ascii="Arial" w:hAnsi="Arial" w:cs="Arial"/>
          <w:sz w:val="22"/>
          <w:szCs w:val="15"/>
        </w:rPr>
        <w:t xml:space="preserve">Des Véhicules Utilitaires légers (VUL) </w:t>
      </w:r>
      <w:r w:rsidR="00196217">
        <w:rPr>
          <w:rFonts w:ascii="Arial" w:hAnsi="Arial" w:cs="Arial"/>
          <w:sz w:val="22"/>
          <w:szCs w:val="15"/>
        </w:rPr>
        <w:t xml:space="preserve">4x4 </w:t>
      </w:r>
      <w:r w:rsidRPr="00F0556E">
        <w:rPr>
          <w:rFonts w:ascii="Arial" w:hAnsi="Arial" w:cs="Arial"/>
          <w:sz w:val="22"/>
          <w:szCs w:val="15"/>
        </w:rPr>
        <w:t>pour les patrouilles</w:t>
      </w:r>
      <w:r w:rsidR="004F21D8" w:rsidRPr="00F0556E">
        <w:rPr>
          <w:rFonts w:ascii="Arial" w:hAnsi="Arial" w:cs="Arial"/>
          <w:sz w:val="22"/>
          <w:szCs w:val="15"/>
        </w:rPr>
        <w:t xml:space="preserve"> </w:t>
      </w:r>
    </w:p>
    <w:p w:rsidR="000B10CE" w:rsidRPr="007A5680" w:rsidRDefault="000B10CE" w:rsidP="000B10CE">
      <w:pPr>
        <w:jc w:val="both"/>
        <w:rPr>
          <w:rFonts w:ascii="Arial" w:hAnsi="Arial" w:cs="Arial"/>
          <w:sz w:val="22"/>
          <w:szCs w:val="15"/>
        </w:rPr>
      </w:pPr>
    </w:p>
    <w:p w:rsidR="000B10CE" w:rsidRPr="007A5680" w:rsidRDefault="00196217" w:rsidP="000B10CE">
      <w:pPr>
        <w:jc w:val="both"/>
        <w:rPr>
          <w:rFonts w:ascii="Arial" w:hAnsi="Arial" w:cs="Arial"/>
          <w:sz w:val="22"/>
          <w:szCs w:val="15"/>
        </w:rPr>
      </w:pPr>
      <w:r>
        <w:rPr>
          <w:rFonts w:ascii="Arial" w:hAnsi="Arial" w:cs="Arial"/>
          <w:sz w:val="22"/>
          <w:szCs w:val="15"/>
        </w:rPr>
        <w:t xml:space="preserve">Des </w:t>
      </w:r>
      <w:r w:rsidRPr="007A5680">
        <w:rPr>
          <w:rFonts w:ascii="Arial" w:hAnsi="Arial" w:cs="Arial"/>
          <w:sz w:val="22"/>
          <w:szCs w:val="15"/>
        </w:rPr>
        <w:t xml:space="preserve"> </w:t>
      </w:r>
      <w:r w:rsidR="00313295" w:rsidRPr="00246AE7">
        <w:rPr>
          <w:rFonts w:ascii="Arial" w:hAnsi="Arial" w:cs="Arial"/>
          <w:sz w:val="22"/>
          <w:szCs w:val="15"/>
        </w:rPr>
        <w:t>c</w:t>
      </w:r>
      <w:r w:rsidR="000B10CE" w:rsidRPr="00B36491">
        <w:rPr>
          <w:rFonts w:ascii="Arial" w:hAnsi="Arial" w:cs="Arial"/>
          <w:sz w:val="22"/>
          <w:szCs w:val="15"/>
        </w:rPr>
        <w:t xml:space="preserve">entrales </w:t>
      </w:r>
      <w:r w:rsidR="00313295" w:rsidRPr="00B36491">
        <w:rPr>
          <w:rFonts w:ascii="Arial" w:hAnsi="Arial" w:cs="Arial"/>
          <w:sz w:val="22"/>
          <w:szCs w:val="15"/>
        </w:rPr>
        <w:t xml:space="preserve">de </w:t>
      </w:r>
      <w:r w:rsidR="000B10CE" w:rsidRPr="00B36491">
        <w:rPr>
          <w:rFonts w:ascii="Arial" w:hAnsi="Arial" w:cs="Arial"/>
          <w:sz w:val="22"/>
          <w:szCs w:val="15"/>
        </w:rPr>
        <w:t>fabrication de saumure</w:t>
      </w:r>
      <w:r w:rsidR="0075061D">
        <w:rPr>
          <w:rFonts w:ascii="Arial" w:hAnsi="Arial" w:cs="Arial"/>
          <w:sz w:val="22"/>
          <w:szCs w:val="15"/>
        </w:rPr>
        <w:t> : P</w:t>
      </w:r>
      <w:r>
        <w:rPr>
          <w:rFonts w:ascii="Arial" w:hAnsi="Arial" w:cs="Arial"/>
          <w:sz w:val="22"/>
          <w:szCs w:val="15"/>
        </w:rPr>
        <w:t>rogressivement un équipement dans chaque CRD</w:t>
      </w:r>
    </w:p>
    <w:p w:rsidR="00127F2A" w:rsidRPr="00B36491" w:rsidRDefault="00127F2A" w:rsidP="000B10CE">
      <w:pPr>
        <w:jc w:val="both"/>
        <w:rPr>
          <w:rFonts w:ascii="Arial" w:hAnsi="Arial" w:cs="Arial"/>
          <w:sz w:val="22"/>
          <w:szCs w:val="15"/>
        </w:rPr>
      </w:pPr>
    </w:p>
    <w:p w:rsidR="00127F2A" w:rsidRPr="006C0578" w:rsidRDefault="005D0061" w:rsidP="000B10CE">
      <w:pPr>
        <w:jc w:val="both"/>
        <w:rPr>
          <w:rFonts w:ascii="Arial" w:hAnsi="Arial" w:cs="Arial"/>
          <w:sz w:val="22"/>
          <w:szCs w:val="15"/>
        </w:rPr>
      </w:pPr>
      <w:r w:rsidRPr="00CE6526">
        <w:rPr>
          <w:rFonts w:ascii="Arial" w:hAnsi="Arial" w:cs="Arial"/>
          <w:sz w:val="22"/>
          <w:szCs w:val="15"/>
        </w:rPr>
        <w:t xml:space="preserve">Les </w:t>
      </w:r>
      <w:r w:rsidR="00127F2A" w:rsidRPr="009B40E5">
        <w:rPr>
          <w:rFonts w:ascii="Arial" w:hAnsi="Arial" w:cs="Arial"/>
          <w:sz w:val="22"/>
          <w:szCs w:val="15"/>
        </w:rPr>
        <w:t xml:space="preserve">camions </w:t>
      </w:r>
      <w:r w:rsidRPr="00C8018C">
        <w:rPr>
          <w:rFonts w:ascii="Arial" w:hAnsi="Arial" w:cs="Arial"/>
          <w:sz w:val="22"/>
          <w:szCs w:val="15"/>
        </w:rPr>
        <w:t>s</w:t>
      </w:r>
      <w:r w:rsidRPr="006C0578">
        <w:rPr>
          <w:rFonts w:ascii="Arial" w:hAnsi="Arial" w:cs="Arial"/>
          <w:sz w:val="22"/>
          <w:szCs w:val="15"/>
        </w:rPr>
        <w:t>ont</w:t>
      </w:r>
      <w:r w:rsidR="00127F2A" w:rsidRPr="006C0578">
        <w:rPr>
          <w:rFonts w:ascii="Arial" w:hAnsi="Arial" w:cs="Arial"/>
          <w:sz w:val="22"/>
          <w:szCs w:val="15"/>
        </w:rPr>
        <w:t xml:space="preserve"> </w:t>
      </w:r>
      <w:r w:rsidRPr="006C0578">
        <w:rPr>
          <w:rFonts w:ascii="Arial" w:hAnsi="Arial" w:cs="Arial"/>
          <w:sz w:val="22"/>
          <w:szCs w:val="15"/>
        </w:rPr>
        <w:t>équipés</w:t>
      </w:r>
      <w:r w:rsidR="00127F2A" w:rsidRPr="006C0578">
        <w:rPr>
          <w:rFonts w:ascii="Arial" w:hAnsi="Arial" w:cs="Arial"/>
          <w:sz w:val="22"/>
          <w:szCs w:val="15"/>
        </w:rPr>
        <w:t xml:space="preserve"> d’un dispositif de chaînes auto-rétractables.</w:t>
      </w:r>
    </w:p>
    <w:p w:rsidR="004F21D8" w:rsidRDefault="004F21D8" w:rsidP="000B10CE">
      <w:pPr>
        <w:jc w:val="both"/>
        <w:rPr>
          <w:rFonts w:ascii="Arial" w:hAnsi="Arial" w:cs="Arial"/>
          <w:sz w:val="22"/>
          <w:szCs w:val="15"/>
        </w:rPr>
      </w:pPr>
    </w:p>
    <w:p w:rsidR="00AC5628" w:rsidRDefault="00AC5628" w:rsidP="000B10CE">
      <w:pPr>
        <w:jc w:val="both"/>
        <w:rPr>
          <w:rFonts w:ascii="Arial" w:hAnsi="Arial" w:cs="Arial"/>
          <w:sz w:val="22"/>
          <w:szCs w:val="15"/>
        </w:rPr>
      </w:pPr>
    </w:p>
    <w:p w:rsidR="00AC5628" w:rsidRDefault="00AC5628" w:rsidP="000B10CE">
      <w:pPr>
        <w:jc w:val="both"/>
        <w:rPr>
          <w:rFonts w:ascii="Arial" w:hAnsi="Arial" w:cs="Arial"/>
          <w:sz w:val="22"/>
          <w:szCs w:val="15"/>
        </w:rPr>
      </w:pPr>
    </w:p>
    <w:p w:rsidR="00AC5628" w:rsidRDefault="00AC5628" w:rsidP="000B10CE">
      <w:pPr>
        <w:jc w:val="both"/>
        <w:rPr>
          <w:rFonts w:ascii="Arial" w:hAnsi="Arial" w:cs="Arial"/>
          <w:sz w:val="22"/>
          <w:szCs w:val="15"/>
        </w:rPr>
      </w:pPr>
    </w:p>
    <w:p w:rsidR="00AC5628" w:rsidRDefault="00AC5628" w:rsidP="000B10CE">
      <w:pPr>
        <w:jc w:val="both"/>
        <w:rPr>
          <w:rFonts w:ascii="Arial" w:hAnsi="Arial" w:cs="Arial"/>
          <w:sz w:val="22"/>
          <w:szCs w:val="15"/>
        </w:rPr>
      </w:pPr>
    </w:p>
    <w:p w:rsidR="00A54822" w:rsidRPr="0072070B" w:rsidRDefault="004F21D8" w:rsidP="006C0578">
      <w:pPr>
        <w:pStyle w:val="Style2"/>
      </w:pPr>
      <w:bookmarkStart w:id="328" w:name="_Toc296503016"/>
      <w:r w:rsidRPr="00F0556E">
        <w:t>3</w:t>
      </w:r>
      <w:r w:rsidR="00A54822" w:rsidRPr="0072070B">
        <w:t xml:space="preserve"> – Les moyens de communication</w:t>
      </w:r>
      <w:bookmarkEnd w:id="328"/>
    </w:p>
    <w:p w:rsidR="004F21D8" w:rsidRPr="00F0556E" w:rsidRDefault="004F21D8" w:rsidP="000B10CE">
      <w:pPr>
        <w:jc w:val="both"/>
        <w:rPr>
          <w:rFonts w:ascii="Arial" w:hAnsi="Arial" w:cs="Arial"/>
          <w:sz w:val="22"/>
          <w:szCs w:val="15"/>
        </w:rPr>
      </w:pPr>
    </w:p>
    <w:p w:rsidR="004F21D8" w:rsidRDefault="008F674A" w:rsidP="000B10CE">
      <w:pPr>
        <w:jc w:val="both"/>
        <w:rPr>
          <w:rFonts w:ascii="Arial" w:hAnsi="Arial" w:cs="Arial"/>
          <w:sz w:val="22"/>
          <w:szCs w:val="15"/>
        </w:rPr>
      </w:pPr>
      <w:r w:rsidRPr="00F0556E">
        <w:rPr>
          <w:rFonts w:ascii="Arial" w:hAnsi="Arial" w:cs="Arial"/>
          <w:sz w:val="22"/>
          <w:szCs w:val="15"/>
        </w:rPr>
        <w:t xml:space="preserve">L’ensemble du personnel d’astreinte est équipé de téléphones portables </w:t>
      </w:r>
      <w:r w:rsidR="000C71E9">
        <w:rPr>
          <w:rFonts w:ascii="Arial" w:hAnsi="Arial" w:cs="Arial"/>
          <w:sz w:val="22"/>
          <w:szCs w:val="15"/>
        </w:rPr>
        <w:t>(un téléphone par équipage)</w:t>
      </w:r>
    </w:p>
    <w:p w:rsidR="005D0061" w:rsidRPr="00F0556E" w:rsidRDefault="005D0061" w:rsidP="005D0061">
      <w:pPr>
        <w:jc w:val="both"/>
        <w:rPr>
          <w:rFonts w:ascii="Arial" w:hAnsi="Arial" w:cs="Arial"/>
          <w:sz w:val="22"/>
          <w:szCs w:val="15"/>
        </w:rPr>
      </w:pPr>
      <w:r w:rsidRPr="00F0556E">
        <w:rPr>
          <w:rFonts w:ascii="Arial" w:hAnsi="Arial" w:cs="Arial"/>
          <w:sz w:val="22"/>
          <w:szCs w:val="15"/>
        </w:rPr>
        <w:t xml:space="preserve">L’ensemble des camions et VUL est équipé de </w:t>
      </w:r>
      <w:r>
        <w:rPr>
          <w:rFonts w:ascii="Arial" w:hAnsi="Arial" w:cs="Arial"/>
          <w:sz w:val="22"/>
          <w:szCs w:val="15"/>
        </w:rPr>
        <w:t xml:space="preserve">système de </w:t>
      </w:r>
      <w:r w:rsidRPr="00F0556E">
        <w:rPr>
          <w:rFonts w:ascii="Arial" w:hAnsi="Arial" w:cs="Arial"/>
          <w:sz w:val="22"/>
          <w:szCs w:val="15"/>
        </w:rPr>
        <w:t>géolocalisation</w:t>
      </w:r>
      <w:r>
        <w:rPr>
          <w:rFonts w:ascii="Arial" w:hAnsi="Arial" w:cs="Arial"/>
          <w:sz w:val="22"/>
          <w:szCs w:val="15"/>
        </w:rPr>
        <w:t xml:space="preserve"> et de remontées d’information intégrant un kit main libre </w:t>
      </w:r>
      <w:r w:rsidR="0075061D">
        <w:rPr>
          <w:rFonts w:ascii="Arial" w:hAnsi="Arial" w:cs="Arial"/>
          <w:sz w:val="22"/>
          <w:szCs w:val="15"/>
        </w:rPr>
        <w:t>Bluetooth</w:t>
      </w:r>
      <w:r>
        <w:rPr>
          <w:rFonts w:ascii="Arial" w:hAnsi="Arial" w:cs="Arial"/>
          <w:sz w:val="22"/>
          <w:szCs w:val="15"/>
        </w:rPr>
        <w:t xml:space="preserve"> pour une communication en sécurité</w:t>
      </w:r>
      <w:r w:rsidRPr="00F0556E">
        <w:rPr>
          <w:rFonts w:ascii="Arial" w:hAnsi="Arial" w:cs="Arial"/>
          <w:sz w:val="22"/>
          <w:szCs w:val="15"/>
        </w:rPr>
        <w:t>.</w:t>
      </w:r>
    </w:p>
    <w:p w:rsidR="00A54822" w:rsidRPr="00F0556E" w:rsidRDefault="00A54822" w:rsidP="000B10CE">
      <w:pPr>
        <w:jc w:val="both"/>
        <w:rPr>
          <w:rFonts w:ascii="Arial" w:hAnsi="Arial" w:cs="Arial"/>
          <w:sz w:val="22"/>
          <w:szCs w:val="15"/>
        </w:rPr>
      </w:pPr>
    </w:p>
    <w:p w:rsidR="004F21D8" w:rsidRPr="0072070B" w:rsidRDefault="004F21D8" w:rsidP="006C0578">
      <w:pPr>
        <w:pStyle w:val="Style2"/>
      </w:pPr>
      <w:bookmarkStart w:id="329" w:name="_Toc296503017"/>
      <w:r w:rsidRPr="00F0556E">
        <w:t>4</w:t>
      </w:r>
      <w:r w:rsidR="00A54822" w:rsidRPr="0072070B">
        <w:t xml:space="preserve"> – Les moyens extérieurs</w:t>
      </w:r>
      <w:bookmarkEnd w:id="329"/>
    </w:p>
    <w:p w:rsidR="00FE08C5" w:rsidRPr="00F0556E" w:rsidRDefault="00FE08C5" w:rsidP="000B10CE">
      <w:pPr>
        <w:jc w:val="both"/>
        <w:rPr>
          <w:rFonts w:ascii="Arial" w:hAnsi="Arial" w:cs="Arial"/>
          <w:sz w:val="22"/>
          <w:szCs w:val="15"/>
        </w:rPr>
      </w:pPr>
    </w:p>
    <w:p w:rsidR="008F674A" w:rsidRPr="00F0556E" w:rsidRDefault="008F674A" w:rsidP="006C0578">
      <w:pPr>
        <w:jc w:val="both"/>
        <w:rPr>
          <w:rFonts w:ascii="Arial" w:hAnsi="Arial" w:cs="Arial"/>
          <w:sz w:val="22"/>
          <w:szCs w:val="15"/>
        </w:rPr>
      </w:pPr>
      <w:r w:rsidRPr="00F0556E">
        <w:rPr>
          <w:rFonts w:ascii="Arial" w:hAnsi="Arial" w:cs="Arial"/>
          <w:sz w:val="22"/>
          <w:szCs w:val="15"/>
        </w:rPr>
        <w:t>Dans le cas de situation exceptionnel</w:t>
      </w:r>
      <w:r w:rsidR="0013430D">
        <w:rPr>
          <w:rFonts w:ascii="Arial" w:hAnsi="Arial" w:cs="Arial"/>
          <w:sz w:val="22"/>
          <w:szCs w:val="15"/>
        </w:rPr>
        <w:t>le</w:t>
      </w:r>
      <w:r w:rsidR="005D0061">
        <w:rPr>
          <w:rFonts w:ascii="Arial" w:hAnsi="Arial" w:cs="Arial"/>
          <w:sz w:val="22"/>
          <w:szCs w:val="15"/>
        </w:rPr>
        <w:t xml:space="preserve"> ou extrême </w:t>
      </w:r>
      <w:r w:rsidRPr="00F0556E">
        <w:rPr>
          <w:rFonts w:ascii="Arial" w:hAnsi="Arial" w:cs="Arial"/>
          <w:sz w:val="22"/>
          <w:szCs w:val="15"/>
        </w:rPr>
        <w:t>(neige), le département peut faire appel à des agriculteurs auprès desquels il aura conventionné pour la mise à disposition de matériel de déneigement</w:t>
      </w:r>
      <w:r w:rsidR="0013430D">
        <w:rPr>
          <w:rFonts w:ascii="Arial" w:hAnsi="Arial" w:cs="Arial"/>
          <w:sz w:val="22"/>
          <w:szCs w:val="15"/>
        </w:rPr>
        <w:t> :</w:t>
      </w:r>
      <w:r w:rsidRPr="00F0556E">
        <w:rPr>
          <w:rFonts w:ascii="Arial" w:hAnsi="Arial" w:cs="Arial"/>
          <w:sz w:val="22"/>
          <w:szCs w:val="15"/>
        </w:rPr>
        <w:t>-</w:t>
      </w:r>
      <w:r w:rsidR="0013430D">
        <w:rPr>
          <w:rFonts w:ascii="Arial" w:hAnsi="Arial" w:cs="Arial"/>
          <w:sz w:val="22"/>
          <w:szCs w:val="15"/>
        </w:rPr>
        <w:t xml:space="preserve"> </w:t>
      </w:r>
      <w:r w:rsidRPr="00F0556E">
        <w:rPr>
          <w:rFonts w:ascii="Arial" w:hAnsi="Arial" w:cs="Arial"/>
          <w:sz w:val="22"/>
          <w:szCs w:val="15"/>
        </w:rPr>
        <w:t>tracteur équipé</w:t>
      </w:r>
      <w:r w:rsidR="00502636" w:rsidRPr="00F0556E">
        <w:rPr>
          <w:rFonts w:ascii="Arial" w:hAnsi="Arial" w:cs="Arial"/>
          <w:sz w:val="22"/>
          <w:szCs w:val="15"/>
        </w:rPr>
        <w:t xml:space="preserve"> de lame</w:t>
      </w:r>
    </w:p>
    <w:p w:rsidR="00502636" w:rsidRPr="00F0556E" w:rsidRDefault="00502636" w:rsidP="0013430D">
      <w:pPr>
        <w:ind w:left="708" w:firstLine="708"/>
        <w:jc w:val="both"/>
        <w:rPr>
          <w:rFonts w:ascii="Arial" w:hAnsi="Arial" w:cs="Arial"/>
          <w:sz w:val="22"/>
          <w:szCs w:val="15"/>
        </w:rPr>
      </w:pPr>
      <w:r w:rsidRPr="00F0556E">
        <w:rPr>
          <w:rFonts w:ascii="Arial" w:hAnsi="Arial" w:cs="Arial"/>
          <w:sz w:val="22"/>
          <w:szCs w:val="15"/>
        </w:rPr>
        <w:t>-</w:t>
      </w:r>
      <w:r w:rsidR="0013430D">
        <w:rPr>
          <w:rFonts w:ascii="Arial" w:hAnsi="Arial" w:cs="Arial"/>
          <w:sz w:val="22"/>
          <w:szCs w:val="15"/>
        </w:rPr>
        <w:t xml:space="preserve"> </w:t>
      </w:r>
      <w:r w:rsidRPr="00F0556E">
        <w:rPr>
          <w:rFonts w:ascii="Arial" w:hAnsi="Arial" w:cs="Arial"/>
          <w:sz w:val="22"/>
          <w:szCs w:val="15"/>
        </w:rPr>
        <w:t>chargeur</w:t>
      </w:r>
    </w:p>
    <w:p w:rsidR="004F21D8" w:rsidRDefault="004F21D8" w:rsidP="000B10CE">
      <w:pPr>
        <w:jc w:val="both"/>
        <w:rPr>
          <w:rFonts w:ascii="Arial" w:hAnsi="Arial" w:cs="Arial"/>
          <w:sz w:val="22"/>
          <w:szCs w:val="15"/>
        </w:rPr>
      </w:pPr>
    </w:p>
    <w:p w:rsidR="00A54822" w:rsidRDefault="005D0061" w:rsidP="000B10CE">
      <w:pPr>
        <w:jc w:val="both"/>
        <w:rPr>
          <w:rFonts w:ascii="Arial" w:hAnsi="Arial" w:cs="Arial"/>
          <w:sz w:val="22"/>
          <w:szCs w:val="15"/>
        </w:rPr>
      </w:pPr>
      <w:r>
        <w:rPr>
          <w:rFonts w:ascii="Arial" w:hAnsi="Arial" w:cs="Arial"/>
          <w:sz w:val="22"/>
          <w:szCs w:val="15"/>
        </w:rPr>
        <w:t>Il pourra également faire appel en dernier recours aux entreprises de travaux publics titulaire</w:t>
      </w:r>
      <w:r w:rsidR="00C8018C">
        <w:rPr>
          <w:rFonts w:ascii="Arial" w:hAnsi="Arial" w:cs="Arial"/>
          <w:sz w:val="22"/>
          <w:szCs w:val="15"/>
        </w:rPr>
        <w:t>s</w:t>
      </w:r>
      <w:r>
        <w:rPr>
          <w:rFonts w:ascii="Arial" w:hAnsi="Arial" w:cs="Arial"/>
          <w:sz w:val="22"/>
          <w:szCs w:val="15"/>
        </w:rPr>
        <w:t xml:space="preserve"> du bail d’entretien de la voirie.</w:t>
      </w:r>
    </w:p>
    <w:p w:rsidR="005D0061" w:rsidRPr="00F0556E" w:rsidRDefault="005D0061" w:rsidP="000B10CE">
      <w:pPr>
        <w:jc w:val="both"/>
        <w:rPr>
          <w:rFonts w:ascii="Arial" w:hAnsi="Arial" w:cs="Arial"/>
          <w:sz w:val="22"/>
          <w:szCs w:val="15"/>
        </w:rPr>
      </w:pPr>
    </w:p>
    <w:p w:rsidR="000B10CE" w:rsidRPr="00246AE7" w:rsidRDefault="00A54822" w:rsidP="006C0578">
      <w:pPr>
        <w:pStyle w:val="Style2"/>
      </w:pPr>
      <w:bookmarkStart w:id="330" w:name="_Toc233456902"/>
      <w:bookmarkStart w:id="331" w:name="_Toc234408541"/>
      <w:bookmarkStart w:id="332" w:name="_Toc234901762"/>
      <w:bookmarkStart w:id="333" w:name="_Toc234901961"/>
      <w:bookmarkStart w:id="334" w:name="_Toc234906853"/>
      <w:bookmarkStart w:id="335" w:name="_Toc235601103"/>
      <w:bookmarkStart w:id="336" w:name="_Toc235601414"/>
      <w:bookmarkStart w:id="337" w:name="_Toc236642384"/>
      <w:bookmarkStart w:id="338" w:name="_Toc236642717"/>
      <w:bookmarkStart w:id="339" w:name="_Toc236642874"/>
      <w:bookmarkStart w:id="340" w:name="_Toc239555736"/>
      <w:bookmarkStart w:id="341" w:name="_Toc239754307"/>
      <w:bookmarkStart w:id="342" w:name="_Toc266104580"/>
      <w:bookmarkStart w:id="343" w:name="_Toc267321463"/>
      <w:bookmarkStart w:id="344" w:name="_Toc296503018"/>
      <w:r w:rsidRPr="0072070B">
        <w:t>5</w:t>
      </w:r>
      <w:r w:rsidR="000B10CE" w:rsidRPr="0072070B">
        <w:t xml:space="preserve"> </w:t>
      </w:r>
      <w:r w:rsidRPr="006B2DE4">
        <w:t>–</w:t>
      </w:r>
      <w:r w:rsidR="000B10CE" w:rsidRPr="007C44E5">
        <w:t xml:space="preserve"> L</w:t>
      </w:r>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r w:rsidRPr="007A5680">
        <w:t>es circuits</w:t>
      </w:r>
      <w:bookmarkEnd w:id="344"/>
    </w:p>
    <w:p w:rsidR="000B10CE" w:rsidRPr="00F0556E" w:rsidRDefault="000B10CE" w:rsidP="000B10CE">
      <w:pPr>
        <w:jc w:val="both"/>
        <w:rPr>
          <w:rFonts w:ascii="Arial" w:hAnsi="Arial" w:cs="Arial"/>
          <w:sz w:val="22"/>
          <w:szCs w:val="22"/>
          <w:u w:val="single"/>
        </w:rPr>
      </w:pPr>
    </w:p>
    <w:p w:rsidR="00210EEF" w:rsidRPr="00F0556E" w:rsidRDefault="00210EEF" w:rsidP="00210EEF">
      <w:pPr>
        <w:spacing w:before="60" w:after="60"/>
        <w:jc w:val="both"/>
        <w:rPr>
          <w:rFonts w:ascii="Arial" w:hAnsi="Arial" w:cs="Arial"/>
          <w:sz w:val="22"/>
          <w:szCs w:val="15"/>
        </w:rPr>
      </w:pPr>
      <w:r w:rsidRPr="00F0556E">
        <w:rPr>
          <w:rFonts w:ascii="Arial" w:hAnsi="Arial" w:cs="Arial"/>
          <w:sz w:val="22"/>
          <w:szCs w:val="15"/>
        </w:rPr>
        <w:t xml:space="preserve">Le réseau a été organisé en </w:t>
      </w:r>
      <w:r w:rsidRPr="00F0556E">
        <w:rPr>
          <w:rFonts w:ascii="Arial" w:hAnsi="Arial" w:cs="Arial"/>
          <w:b/>
          <w:sz w:val="22"/>
          <w:szCs w:val="15"/>
        </w:rPr>
        <w:t>50 circuits</w:t>
      </w:r>
      <w:r w:rsidRPr="00F0556E">
        <w:rPr>
          <w:rFonts w:ascii="Arial" w:hAnsi="Arial" w:cs="Arial"/>
          <w:sz w:val="22"/>
          <w:szCs w:val="15"/>
        </w:rPr>
        <w:t>.</w:t>
      </w:r>
    </w:p>
    <w:p w:rsidR="00210EEF" w:rsidRPr="00F0556E" w:rsidRDefault="00210EEF" w:rsidP="000B10CE">
      <w:pPr>
        <w:jc w:val="both"/>
        <w:rPr>
          <w:rFonts w:ascii="Arial" w:hAnsi="Arial" w:cs="Arial"/>
          <w:sz w:val="22"/>
          <w:szCs w:val="22"/>
        </w:rPr>
      </w:pPr>
    </w:p>
    <w:p w:rsidR="000B10CE" w:rsidRPr="00F0556E" w:rsidRDefault="000B10CE" w:rsidP="000B10CE">
      <w:pPr>
        <w:jc w:val="both"/>
        <w:rPr>
          <w:rFonts w:ascii="Arial" w:hAnsi="Arial" w:cs="Arial"/>
          <w:sz w:val="22"/>
          <w:szCs w:val="22"/>
        </w:rPr>
      </w:pPr>
      <w:r w:rsidRPr="00F0556E">
        <w:rPr>
          <w:rFonts w:ascii="Arial" w:hAnsi="Arial" w:cs="Arial"/>
          <w:sz w:val="22"/>
          <w:szCs w:val="22"/>
        </w:rPr>
        <w:t>Ils ont été définis pour être cohérents à l’intérieur de l’UTD et avec les UTD et gestionnaires limitrophes (y compris hors département) pour assurer l’homogénéité de traitement des itinéraires, en tenant compte des moyens en hommes et matériels dans les centres routiers départementaux des UTD. La meilleure solution consiste à ce qu’un itinéraire entre 2 communes importantes soit traité par un seul engin.</w:t>
      </w:r>
    </w:p>
    <w:p w:rsidR="000B10CE" w:rsidRPr="00F0556E" w:rsidRDefault="000B10CE" w:rsidP="000B10CE">
      <w:pPr>
        <w:jc w:val="both"/>
        <w:rPr>
          <w:rFonts w:ascii="Arial" w:hAnsi="Arial" w:cs="Arial"/>
          <w:sz w:val="22"/>
          <w:szCs w:val="22"/>
        </w:rPr>
      </w:pPr>
    </w:p>
    <w:p w:rsidR="000B10CE" w:rsidRPr="00F0556E" w:rsidRDefault="000B10CE" w:rsidP="000B10CE">
      <w:pPr>
        <w:jc w:val="both"/>
        <w:rPr>
          <w:rFonts w:ascii="Arial" w:hAnsi="Arial" w:cs="Arial"/>
          <w:sz w:val="22"/>
          <w:szCs w:val="22"/>
        </w:rPr>
      </w:pPr>
      <w:r w:rsidRPr="00F0556E">
        <w:rPr>
          <w:rFonts w:ascii="Arial" w:hAnsi="Arial" w:cs="Arial"/>
          <w:sz w:val="22"/>
          <w:szCs w:val="22"/>
        </w:rPr>
        <w:t>La longueur d’un circuit est limitée par la capacité de traitement de l’engin qui lui est affecté, en intervention courante, soit 15 à 20g/m², dosage théorique.</w:t>
      </w:r>
    </w:p>
    <w:p w:rsidR="008865DC" w:rsidRPr="00F0556E" w:rsidRDefault="008865DC" w:rsidP="000B10CE">
      <w:pPr>
        <w:jc w:val="both"/>
        <w:rPr>
          <w:rFonts w:ascii="Arial" w:hAnsi="Arial" w:cs="Arial"/>
          <w:sz w:val="22"/>
          <w:szCs w:val="22"/>
        </w:rPr>
      </w:pPr>
    </w:p>
    <w:p w:rsidR="00FE08C5" w:rsidRPr="00F0556E" w:rsidRDefault="00FE08C5" w:rsidP="00FE08C5">
      <w:pPr>
        <w:jc w:val="both"/>
        <w:rPr>
          <w:rFonts w:ascii="Arial" w:hAnsi="Arial" w:cs="Arial"/>
          <w:sz w:val="22"/>
          <w:szCs w:val="15"/>
        </w:rPr>
      </w:pPr>
      <w:r w:rsidRPr="00F0556E">
        <w:rPr>
          <w:rFonts w:ascii="Arial" w:hAnsi="Arial" w:cs="Arial"/>
          <w:sz w:val="22"/>
          <w:szCs w:val="15"/>
        </w:rPr>
        <w:t>La connaissance du réseau traité (longueur, largeur) permet le calcul théorique des consommations par circuit à différents dosages, la vérification des quantités réellement mises en œuvre s’en trouve facilitée au moment du traitement et permet de détecter les saleuses déréglées.</w:t>
      </w:r>
    </w:p>
    <w:p w:rsidR="00210EEF" w:rsidRPr="00B778B5" w:rsidRDefault="00210EEF" w:rsidP="00FE08C5">
      <w:pPr>
        <w:jc w:val="both"/>
        <w:rPr>
          <w:rFonts w:ascii="Arial" w:hAnsi="Arial" w:cs="Arial"/>
          <w:sz w:val="22"/>
          <w:szCs w:val="15"/>
        </w:rPr>
      </w:pPr>
    </w:p>
    <w:p w:rsidR="00210EEF" w:rsidRPr="00246AE7" w:rsidRDefault="00A54822" w:rsidP="006C0578">
      <w:pPr>
        <w:pStyle w:val="Style2"/>
      </w:pPr>
      <w:bookmarkStart w:id="345" w:name="_Toc296503019"/>
      <w:r w:rsidRPr="0072070B">
        <w:t>6</w:t>
      </w:r>
      <w:r w:rsidR="00210EEF" w:rsidRPr="0072070B">
        <w:t xml:space="preserve"> </w:t>
      </w:r>
      <w:r w:rsidRPr="006B2DE4">
        <w:t>–</w:t>
      </w:r>
      <w:r w:rsidR="00210EEF" w:rsidRPr="007C44E5">
        <w:t xml:space="preserve"> L</w:t>
      </w:r>
      <w:r w:rsidRPr="007A5680">
        <w:t>es moyens humains</w:t>
      </w:r>
      <w:bookmarkEnd w:id="345"/>
    </w:p>
    <w:p w:rsidR="008865DC" w:rsidRDefault="008865DC" w:rsidP="008865DC">
      <w:pPr>
        <w:jc w:val="both"/>
        <w:rPr>
          <w:rFonts w:ascii="Arial" w:hAnsi="Arial" w:cs="Arial"/>
          <w:sz w:val="22"/>
          <w:szCs w:val="15"/>
        </w:rPr>
      </w:pPr>
    </w:p>
    <w:p w:rsidR="00987D64" w:rsidRDefault="006641D1" w:rsidP="004F21D8">
      <w:pPr>
        <w:jc w:val="both"/>
        <w:rPr>
          <w:rFonts w:ascii="Arial" w:hAnsi="Arial" w:cs="Arial"/>
          <w:sz w:val="22"/>
          <w:szCs w:val="15"/>
        </w:rPr>
      </w:pPr>
      <w:r>
        <w:rPr>
          <w:rFonts w:ascii="Arial" w:hAnsi="Arial" w:cs="Arial"/>
          <w:sz w:val="22"/>
          <w:szCs w:val="15"/>
        </w:rPr>
        <w:t>Les agents contribuant directement à l’organisation opérationnelle de la viabilité hivernale</w:t>
      </w:r>
      <w:r w:rsidR="00987D64">
        <w:rPr>
          <w:rFonts w:ascii="Arial" w:hAnsi="Arial" w:cs="Arial"/>
          <w:sz w:val="22"/>
          <w:szCs w:val="15"/>
        </w:rPr>
        <w:t xml:space="preserve"> et placés pour cela en situation d’astreinte sont :</w:t>
      </w:r>
    </w:p>
    <w:p w:rsidR="00987D64" w:rsidRDefault="00987D64" w:rsidP="004F21D8">
      <w:pPr>
        <w:jc w:val="both"/>
        <w:rPr>
          <w:rFonts w:ascii="Arial" w:hAnsi="Arial" w:cs="Arial"/>
          <w:sz w:val="22"/>
          <w:szCs w:val="15"/>
        </w:rPr>
      </w:pPr>
      <w:r>
        <w:rPr>
          <w:rFonts w:ascii="Arial" w:hAnsi="Arial" w:cs="Arial"/>
          <w:sz w:val="22"/>
          <w:szCs w:val="15"/>
        </w:rPr>
        <w:t xml:space="preserve">-les cadres d’astreinte </w:t>
      </w:r>
      <w:proofErr w:type="gramStart"/>
      <w:r>
        <w:rPr>
          <w:rFonts w:ascii="Arial" w:hAnsi="Arial" w:cs="Arial"/>
          <w:sz w:val="22"/>
          <w:szCs w:val="15"/>
        </w:rPr>
        <w:t xml:space="preserve">( </w:t>
      </w:r>
      <w:r w:rsidR="00DE32F0">
        <w:rPr>
          <w:rFonts w:ascii="Arial" w:hAnsi="Arial" w:cs="Arial"/>
          <w:sz w:val="22"/>
          <w:szCs w:val="15"/>
        </w:rPr>
        <w:t>chefs</w:t>
      </w:r>
      <w:proofErr w:type="gramEnd"/>
      <w:r w:rsidR="00DE32F0">
        <w:rPr>
          <w:rFonts w:ascii="Arial" w:hAnsi="Arial" w:cs="Arial"/>
          <w:sz w:val="22"/>
          <w:szCs w:val="15"/>
        </w:rPr>
        <w:t xml:space="preserve"> d’UTD ou cadres supérieurs du pôle</w:t>
      </w:r>
      <w:r>
        <w:rPr>
          <w:rFonts w:ascii="Arial" w:hAnsi="Arial" w:cs="Arial"/>
          <w:sz w:val="22"/>
          <w:szCs w:val="15"/>
        </w:rPr>
        <w:t>)</w:t>
      </w:r>
    </w:p>
    <w:p w:rsidR="00987D64" w:rsidRDefault="00987D64" w:rsidP="004F21D8">
      <w:pPr>
        <w:jc w:val="both"/>
        <w:rPr>
          <w:rFonts w:ascii="Arial" w:hAnsi="Arial" w:cs="Arial"/>
          <w:sz w:val="22"/>
          <w:szCs w:val="15"/>
        </w:rPr>
      </w:pPr>
      <w:r>
        <w:rPr>
          <w:rFonts w:ascii="Arial" w:hAnsi="Arial" w:cs="Arial"/>
          <w:sz w:val="22"/>
          <w:szCs w:val="15"/>
        </w:rPr>
        <w:t xml:space="preserve">-les coordinateurs </w:t>
      </w:r>
      <w:proofErr w:type="gramStart"/>
      <w:r>
        <w:rPr>
          <w:rFonts w:ascii="Arial" w:hAnsi="Arial" w:cs="Arial"/>
          <w:sz w:val="22"/>
          <w:szCs w:val="15"/>
        </w:rPr>
        <w:t xml:space="preserve">( </w:t>
      </w:r>
      <w:r w:rsidR="00DE32F0">
        <w:rPr>
          <w:rFonts w:ascii="Arial" w:hAnsi="Arial" w:cs="Arial"/>
          <w:sz w:val="22"/>
          <w:szCs w:val="15"/>
        </w:rPr>
        <w:t>techniciens</w:t>
      </w:r>
      <w:proofErr w:type="gramEnd"/>
      <w:r w:rsidR="00DE32F0">
        <w:rPr>
          <w:rFonts w:ascii="Arial" w:hAnsi="Arial" w:cs="Arial"/>
          <w:sz w:val="22"/>
          <w:szCs w:val="15"/>
        </w:rPr>
        <w:t xml:space="preserve"> responsables de CRD ou travaux neufs</w:t>
      </w:r>
      <w:r>
        <w:rPr>
          <w:rFonts w:ascii="Arial" w:hAnsi="Arial" w:cs="Arial"/>
          <w:sz w:val="22"/>
          <w:szCs w:val="15"/>
        </w:rPr>
        <w:t>)</w:t>
      </w:r>
    </w:p>
    <w:p w:rsidR="005D0061" w:rsidRDefault="00987D64" w:rsidP="008865DC">
      <w:pPr>
        <w:jc w:val="both"/>
        <w:rPr>
          <w:rFonts w:ascii="Arial" w:hAnsi="Arial" w:cs="Arial"/>
          <w:sz w:val="22"/>
          <w:szCs w:val="15"/>
        </w:rPr>
      </w:pPr>
      <w:r>
        <w:rPr>
          <w:rFonts w:ascii="Arial" w:hAnsi="Arial" w:cs="Arial"/>
          <w:sz w:val="22"/>
          <w:szCs w:val="15"/>
        </w:rPr>
        <w:t xml:space="preserve">-les agents faisant fonction de RNL ou patrouilleur </w:t>
      </w:r>
      <w:proofErr w:type="gramStart"/>
      <w:r>
        <w:rPr>
          <w:rFonts w:ascii="Arial" w:hAnsi="Arial" w:cs="Arial"/>
          <w:sz w:val="22"/>
          <w:szCs w:val="15"/>
        </w:rPr>
        <w:t xml:space="preserve">( </w:t>
      </w:r>
      <w:r w:rsidR="00DE32F0">
        <w:rPr>
          <w:rFonts w:ascii="Arial" w:hAnsi="Arial" w:cs="Arial"/>
          <w:sz w:val="22"/>
          <w:szCs w:val="15"/>
        </w:rPr>
        <w:t>chefs</w:t>
      </w:r>
      <w:proofErr w:type="gramEnd"/>
      <w:r w:rsidR="00DE32F0">
        <w:rPr>
          <w:rFonts w:ascii="Arial" w:hAnsi="Arial" w:cs="Arial"/>
          <w:sz w:val="22"/>
          <w:szCs w:val="15"/>
        </w:rPr>
        <w:t xml:space="preserve"> d’équipe</w:t>
      </w:r>
      <w:r>
        <w:rPr>
          <w:rFonts w:ascii="Arial" w:hAnsi="Arial" w:cs="Arial"/>
          <w:sz w:val="22"/>
          <w:szCs w:val="15"/>
        </w:rPr>
        <w:t>)</w:t>
      </w:r>
    </w:p>
    <w:p w:rsidR="005D0061" w:rsidRDefault="00987D64" w:rsidP="008865DC">
      <w:pPr>
        <w:jc w:val="both"/>
        <w:rPr>
          <w:rFonts w:ascii="Arial" w:hAnsi="Arial" w:cs="Arial"/>
          <w:sz w:val="22"/>
          <w:szCs w:val="15"/>
        </w:rPr>
      </w:pPr>
      <w:r>
        <w:rPr>
          <w:rFonts w:ascii="Arial" w:hAnsi="Arial" w:cs="Arial"/>
          <w:sz w:val="22"/>
          <w:szCs w:val="15"/>
        </w:rPr>
        <w:t xml:space="preserve">-les chauffeurs et accompagnateurs </w:t>
      </w:r>
      <w:proofErr w:type="gramStart"/>
      <w:r>
        <w:rPr>
          <w:rFonts w:ascii="Arial" w:hAnsi="Arial" w:cs="Arial"/>
          <w:sz w:val="22"/>
          <w:szCs w:val="15"/>
        </w:rPr>
        <w:t>( agents</w:t>
      </w:r>
      <w:proofErr w:type="gramEnd"/>
      <w:r>
        <w:rPr>
          <w:rFonts w:ascii="Arial" w:hAnsi="Arial" w:cs="Arial"/>
          <w:sz w:val="22"/>
          <w:szCs w:val="15"/>
        </w:rPr>
        <w:t xml:space="preserve"> d’exploitation + 3 agents du garage départemental en renfort par semaine</w:t>
      </w:r>
      <w:r w:rsidR="00DE32F0">
        <w:rPr>
          <w:rFonts w:ascii="Arial" w:hAnsi="Arial" w:cs="Arial"/>
          <w:sz w:val="22"/>
          <w:szCs w:val="15"/>
        </w:rPr>
        <w:t xml:space="preserve"> pour le CRS</w:t>
      </w:r>
      <w:r>
        <w:rPr>
          <w:rFonts w:ascii="Arial" w:hAnsi="Arial" w:cs="Arial"/>
          <w:sz w:val="22"/>
          <w:szCs w:val="15"/>
        </w:rPr>
        <w:t>)</w:t>
      </w:r>
    </w:p>
    <w:p w:rsidR="00987D64" w:rsidRDefault="00987D64" w:rsidP="008865DC">
      <w:pPr>
        <w:jc w:val="both"/>
        <w:rPr>
          <w:rFonts w:ascii="Arial" w:hAnsi="Arial" w:cs="Arial"/>
          <w:sz w:val="22"/>
          <w:szCs w:val="15"/>
        </w:rPr>
      </w:pPr>
      <w:r>
        <w:rPr>
          <w:rFonts w:ascii="Arial" w:hAnsi="Arial" w:cs="Arial"/>
          <w:sz w:val="22"/>
          <w:szCs w:val="15"/>
        </w:rPr>
        <w:t xml:space="preserve">-les agents du garage départemental (1 référent+ </w:t>
      </w:r>
      <w:r w:rsidRPr="006B2DE4">
        <w:rPr>
          <w:rFonts w:ascii="Arial" w:hAnsi="Arial" w:cs="Arial"/>
          <w:sz w:val="22"/>
          <w:szCs w:val="15"/>
        </w:rPr>
        <w:t>2 mécaniciens par semaine</w:t>
      </w:r>
      <w:r>
        <w:rPr>
          <w:rFonts w:ascii="Arial" w:hAnsi="Arial" w:cs="Arial"/>
          <w:sz w:val="22"/>
          <w:szCs w:val="15"/>
        </w:rPr>
        <w:t>)</w:t>
      </w:r>
    </w:p>
    <w:p w:rsidR="00512286" w:rsidRDefault="00512286" w:rsidP="008865DC">
      <w:pPr>
        <w:jc w:val="both"/>
        <w:rPr>
          <w:rFonts w:ascii="Arial" w:hAnsi="Arial" w:cs="Arial"/>
          <w:sz w:val="22"/>
          <w:szCs w:val="15"/>
        </w:rPr>
      </w:pPr>
    </w:p>
    <w:p w:rsidR="00512286" w:rsidRDefault="00512286" w:rsidP="008865DC">
      <w:pPr>
        <w:jc w:val="both"/>
        <w:rPr>
          <w:rFonts w:ascii="Arial" w:hAnsi="Arial" w:cs="Arial"/>
          <w:sz w:val="22"/>
          <w:szCs w:val="15"/>
        </w:rPr>
      </w:pPr>
      <w:r>
        <w:rPr>
          <w:rFonts w:ascii="Arial" w:hAnsi="Arial" w:cs="Arial"/>
          <w:sz w:val="22"/>
          <w:szCs w:val="15"/>
        </w:rPr>
        <w:t>L’organisation locale conduit à former des équipages de deux agents par engin de viabilité hivernale (dont au moins un titulaire du permis poids lourd).</w:t>
      </w:r>
    </w:p>
    <w:p w:rsidR="00512286" w:rsidRDefault="00512286" w:rsidP="008865DC">
      <w:pPr>
        <w:jc w:val="both"/>
        <w:rPr>
          <w:rFonts w:ascii="Arial" w:hAnsi="Arial" w:cs="Arial"/>
          <w:sz w:val="22"/>
          <w:szCs w:val="15"/>
        </w:rPr>
      </w:pPr>
      <w:r>
        <w:rPr>
          <w:rFonts w:ascii="Arial" w:hAnsi="Arial" w:cs="Arial"/>
          <w:sz w:val="22"/>
          <w:szCs w:val="15"/>
        </w:rPr>
        <w:t xml:space="preserve">Lorsque la situation des effectifs le justifie localement (impossibilité de monter un tableau d’astreinte permettant </w:t>
      </w:r>
      <w:r w:rsidRPr="006C0578">
        <w:rPr>
          <w:rFonts w:ascii="Arial" w:hAnsi="Arial" w:cs="Arial"/>
          <w:sz w:val="22"/>
          <w:szCs w:val="15"/>
          <w:u w:val="single"/>
        </w:rPr>
        <w:t>au maximum</w:t>
      </w:r>
      <w:r>
        <w:rPr>
          <w:rFonts w:ascii="Arial" w:hAnsi="Arial" w:cs="Arial"/>
          <w:sz w:val="22"/>
          <w:szCs w:val="15"/>
        </w:rPr>
        <w:t xml:space="preserve"> une semaine d’astreinte sur deux), il est fait appel à des renforts extérieurs. Ces renforts sont constitués soit d’agents en contrat à durée déterminée pour la durée de la VH lorsque cette situation est susceptible de perdurer, soit plus ponctuellement à des agents du Conseil général titulaires du permis poids lourd en cas de nécessité liée aux conditions</w:t>
      </w:r>
      <w:r w:rsidR="00795E9D">
        <w:rPr>
          <w:rFonts w:ascii="Arial" w:hAnsi="Arial" w:cs="Arial"/>
          <w:sz w:val="22"/>
          <w:szCs w:val="15"/>
        </w:rPr>
        <w:t>.</w:t>
      </w:r>
    </w:p>
    <w:p w:rsidR="00512286" w:rsidRDefault="00512286" w:rsidP="008865DC">
      <w:pPr>
        <w:jc w:val="both"/>
        <w:rPr>
          <w:rFonts w:ascii="Arial" w:hAnsi="Arial" w:cs="Arial"/>
          <w:sz w:val="22"/>
          <w:szCs w:val="15"/>
        </w:rPr>
      </w:pPr>
      <w:r>
        <w:rPr>
          <w:rFonts w:ascii="Arial" w:hAnsi="Arial" w:cs="Arial"/>
          <w:sz w:val="22"/>
          <w:szCs w:val="15"/>
        </w:rPr>
        <w:t>.</w:t>
      </w:r>
    </w:p>
    <w:p w:rsidR="005D0061" w:rsidRDefault="005D0061" w:rsidP="008865DC">
      <w:pPr>
        <w:jc w:val="both"/>
        <w:rPr>
          <w:rFonts w:ascii="Arial" w:hAnsi="Arial" w:cs="Arial"/>
          <w:sz w:val="22"/>
          <w:szCs w:val="15"/>
        </w:rPr>
      </w:pPr>
    </w:p>
    <w:p w:rsidR="00AC5628" w:rsidRDefault="00AC5628" w:rsidP="008865DC">
      <w:pPr>
        <w:jc w:val="both"/>
        <w:rPr>
          <w:rFonts w:ascii="Arial" w:hAnsi="Arial" w:cs="Arial"/>
          <w:sz w:val="22"/>
          <w:szCs w:val="15"/>
        </w:rPr>
      </w:pPr>
    </w:p>
    <w:p w:rsidR="008865DC" w:rsidRPr="00A53F56" w:rsidRDefault="00DE64B5" w:rsidP="006C0578">
      <w:pPr>
        <w:pStyle w:val="Titre1"/>
        <w:pBdr>
          <w:bottom w:val="single" w:sz="12" w:space="1" w:color="99CC00"/>
        </w:pBdr>
        <w:rPr>
          <w:rFonts w:ascii="Arial" w:hAnsi="Arial" w:cs="Arial"/>
          <w:caps/>
          <w:color w:val="FF6600"/>
          <w:sz w:val="28"/>
          <w:szCs w:val="28"/>
          <w:u w:val="none"/>
        </w:rPr>
      </w:pPr>
      <w:bookmarkStart w:id="346" w:name="_Toc296503020"/>
      <w:bookmarkStart w:id="347" w:name="_Toc298247367"/>
      <w:bookmarkStart w:id="348" w:name="_Toc303243555"/>
      <w:bookmarkStart w:id="349" w:name="_Toc306637682"/>
      <w:r>
        <w:rPr>
          <w:rFonts w:ascii="Arial" w:hAnsi="Arial" w:cs="Arial"/>
          <w:caps/>
          <w:color w:val="FF6600"/>
          <w:sz w:val="28"/>
          <w:szCs w:val="28"/>
          <w:u w:val="none"/>
        </w:rPr>
        <w:t>V</w:t>
      </w:r>
      <w:r w:rsidR="00BD50F7">
        <w:rPr>
          <w:rFonts w:ascii="Arial" w:hAnsi="Arial" w:cs="Arial"/>
          <w:caps/>
          <w:color w:val="FF6600"/>
          <w:sz w:val="28"/>
          <w:szCs w:val="28"/>
          <w:u w:val="none"/>
        </w:rPr>
        <w:t xml:space="preserve"> – Suivi des interventions - tracabilité</w:t>
      </w:r>
      <w:bookmarkEnd w:id="346"/>
      <w:bookmarkEnd w:id="347"/>
      <w:bookmarkEnd w:id="348"/>
      <w:bookmarkEnd w:id="349"/>
    </w:p>
    <w:p w:rsidR="008865DC" w:rsidRDefault="008865DC" w:rsidP="000B10CE">
      <w:pPr>
        <w:jc w:val="both"/>
        <w:rPr>
          <w:rFonts w:ascii="Arial" w:hAnsi="Arial" w:cs="Arial"/>
          <w:sz w:val="22"/>
          <w:szCs w:val="22"/>
        </w:rPr>
      </w:pPr>
    </w:p>
    <w:p w:rsidR="008865DC" w:rsidRDefault="008865DC" w:rsidP="000B10CE">
      <w:pPr>
        <w:jc w:val="both"/>
        <w:rPr>
          <w:rFonts w:ascii="Arial" w:hAnsi="Arial" w:cs="Arial"/>
          <w:sz w:val="22"/>
          <w:szCs w:val="22"/>
        </w:rPr>
      </w:pPr>
    </w:p>
    <w:p w:rsidR="008865DC" w:rsidRPr="0072070B" w:rsidRDefault="00DE64B5" w:rsidP="006C0578">
      <w:pPr>
        <w:pStyle w:val="Style1"/>
      </w:pPr>
      <w:bookmarkStart w:id="350" w:name="_Toc233456886"/>
      <w:bookmarkStart w:id="351" w:name="_Toc234408525"/>
      <w:bookmarkStart w:id="352" w:name="_Toc234901746"/>
      <w:bookmarkStart w:id="353" w:name="_Toc234901945"/>
      <w:bookmarkStart w:id="354" w:name="_Toc234906837"/>
      <w:bookmarkStart w:id="355" w:name="_Toc235601087"/>
      <w:bookmarkStart w:id="356" w:name="_Toc235601398"/>
      <w:bookmarkStart w:id="357" w:name="_Toc236642366"/>
      <w:bookmarkStart w:id="358" w:name="_Toc236642699"/>
      <w:bookmarkStart w:id="359" w:name="_Toc236642856"/>
      <w:bookmarkStart w:id="360" w:name="_Toc236643038"/>
      <w:bookmarkStart w:id="361" w:name="_Toc239555722"/>
      <w:bookmarkStart w:id="362" w:name="_Toc239754295"/>
      <w:bookmarkStart w:id="363" w:name="_Toc266104566"/>
      <w:bookmarkStart w:id="364" w:name="_Toc296503021"/>
      <w:bookmarkStart w:id="365" w:name="_Toc298247368"/>
      <w:bookmarkStart w:id="366" w:name="_Toc303243556"/>
      <w:bookmarkStart w:id="367" w:name="_Toc306637683"/>
      <w:r w:rsidRPr="0072070B">
        <w:t>V - 1</w:t>
      </w:r>
      <w:r w:rsidR="008865DC" w:rsidRPr="0072070B">
        <w:t xml:space="preserve"> – CIRCUIT DE L’INFORMATION</w:t>
      </w:r>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008865DC" w:rsidRPr="0072070B">
        <w:t xml:space="preserve"> </w:t>
      </w:r>
    </w:p>
    <w:p w:rsidR="008865DC" w:rsidRDefault="008865DC" w:rsidP="008865DC">
      <w:pPr>
        <w:jc w:val="both"/>
        <w:rPr>
          <w:rFonts w:ascii="Arial" w:hAnsi="Arial" w:cs="Arial"/>
          <w:color w:val="FF0000"/>
          <w:sz w:val="22"/>
          <w:szCs w:val="15"/>
        </w:rPr>
      </w:pPr>
    </w:p>
    <w:p w:rsidR="008865DC" w:rsidRPr="00B778B5" w:rsidRDefault="008865DC" w:rsidP="008865DC">
      <w:pPr>
        <w:jc w:val="both"/>
        <w:rPr>
          <w:rFonts w:ascii="Arial" w:hAnsi="Arial" w:cs="Arial"/>
          <w:sz w:val="22"/>
          <w:szCs w:val="15"/>
        </w:rPr>
      </w:pPr>
      <w:r w:rsidRPr="00B778B5">
        <w:rPr>
          <w:rFonts w:ascii="Arial" w:hAnsi="Arial" w:cs="Arial"/>
          <w:sz w:val="22"/>
          <w:szCs w:val="15"/>
        </w:rPr>
        <w:t xml:space="preserve">Le coordinateur informe les services de l’Etat chargés de la viabilité hivernale des routes nationales ainsi que les services gestionnaires des réseaux routiers des départements limitrophes. De même, ces services  informent le département via le coordinateur lorsqu’ils décident d’intervenir sur leurs réseaux routiers. </w:t>
      </w:r>
    </w:p>
    <w:p w:rsidR="008865DC" w:rsidRPr="00B778B5" w:rsidRDefault="008865DC" w:rsidP="008865DC">
      <w:pPr>
        <w:jc w:val="both"/>
        <w:rPr>
          <w:rFonts w:ascii="Arial" w:hAnsi="Arial" w:cs="Arial"/>
          <w:sz w:val="22"/>
          <w:szCs w:val="15"/>
        </w:rPr>
      </w:pPr>
    </w:p>
    <w:p w:rsidR="008865DC" w:rsidRDefault="008865DC" w:rsidP="008865DC">
      <w:pPr>
        <w:jc w:val="both"/>
        <w:rPr>
          <w:rFonts w:ascii="Arial" w:hAnsi="Arial" w:cs="Arial"/>
          <w:sz w:val="22"/>
          <w:szCs w:val="15"/>
        </w:rPr>
      </w:pPr>
      <w:r w:rsidRPr="00B778B5">
        <w:rPr>
          <w:rFonts w:ascii="Arial" w:hAnsi="Arial" w:cs="Arial"/>
          <w:sz w:val="22"/>
          <w:szCs w:val="15"/>
        </w:rPr>
        <w:t>La messagerie « routescg60</w:t>
      </w:r>
      <w:r w:rsidR="005D0061">
        <w:rPr>
          <w:rFonts w:ascii="Arial" w:hAnsi="Arial" w:cs="Arial"/>
          <w:sz w:val="22"/>
          <w:szCs w:val="15"/>
        </w:rPr>
        <w:t xml:space="preserve"> » à l’adresse : </w:t>
      </w:r>
      <w:r>
        <w:rPr>
          <w:rFonts w:ascii="Arial" w:hAnsi="Arial" w:cs="Arial"/>
          <w:sz w:val="22"/>
          <w:szCs w:val="15"/>
        </w:rPr>
        <w:t>astreintes.route@cg60.fr</w:t>
      </w:r>
      <w:r w:rsidR="005D0061">
        <w:rPr>
          <w:rFonts w:ascii="Arial" w:hAnsi="Arial" w:cs="Arial"/>
          <w:sz w:val="22"/>
          <w:szCs w:val="15"/>
        </w:rPr>
        <w:t> </w:t>
      </w:r>
      <w:r w:rsidRPr="00A53F56">
        <w:rPr>
          <w:rFonts w:ascii="Arial" w:hAnsi="Arial" w:cs="Arial"/>
          <w:sz w:val="22"/>
          <w:szCs w:val="15"/>
        </w:rPr>
        <w:t>  constitue le vecteur de communication vers les intervenants internes, les autorités, les autres gestionnaires de voirie dont les départements limitrophes.</w:t>
      </w:r>
    </w:p>
    <w:p w:rsidR="00EA0B44" w:rsidRPr="00A53F56" w:rsidRDefault="00EA0B44" w:rsidP="008865DC">
      <w:pPr>
        <w:jc w:val="both"/>
        <w:rPr>
          <w:rFonts w:ascii="Arial" w:hAnsi="Arial" w:cs="Arial"/>
          <w:sz w:val="22"/>
          <w:szCs w:val="15"/>
        </w:rPr>
      </w:pPr>
      <w:r>
        <w:rPr>
          <w:rFonts w:ascii="Arial" w:hAnsi="Arial" w:cs="Arial"/>
          <w:sz w:val="22"/>
          <w:szCs w:val="15"/>
        </w:rPr>
        <w:t xml:space="preserve"> De plus,</w:t>
      </w:r>
      <w:r w:rsidRPr="00EA0B44">
        <w:rPr>
          <w:rFonts w:ascii="Arial" w:hAnsi="Arial" w:cs="Arial"/>
          <w:sz w:val="22"/>
          <w:szCs w:val="22"/>
        </w:rPr>
        <w:t xml:space="preserve"> </w:t>
      </w:r>
      <w:r>
        <w:rPr>
          <w:rFonts w:ascii="Arial" w:hAnsi="Arial" w:cs="Arial"/>
          <w:sz w:val="22"/>
          <w:szCs w:val="22"/>
        </w:rPr>
        <w:t>le coordinateur saisit dans TGP et sur la base des données transmises par les RNL concernant les conditions de circulation les informations relatives à l’état du réseau. Pour cela il renseigne les onglets : « Conditions de circulation – gestion des voiries »</w:t>
      </w:r>
      <w:r w:rsidRPr="00F0556E">
        <w:rPr>
          <w:rFonts w:ascii="Arial" w:hAnsi="Arial" w:cs="Arial"/>
          <w:sz w:val="22"/>
          <w:szCs w:val="22"/>
        </w:rPr>
        <w:t xml:space="preserve"> </w:t>
      </w:r>
      <w:r>
        <w:rPr>
          <w:rFonts w:ascii="Arial" w:hAnsi="Arial" w:cs="Arial"/>
          <w:sz w:val="22"/>
          <w:szCs w:val="22"/>
        </w:rPr>
        <w:t xml:space="preserve">et « Conditions de circulation – gestion des zones ». Les autorités ont donc la possibilité de vérifier l’état du réseau en consultant le site </w:t>
      </w:r>
      <w:r w:rsidRPr="00F0556E">
        <w:rPr>
          <w:rFonts w:ascii="Arial" w:hAnsi="Arial" w:cs="Arial"/>
          <w:sz w:val="22"/>
          <w:szCs w:val="22"/>
        </w:rPr>
        <w:t>oise-mobilité.fr</w:t>
      </w:r>
      <w:r>
        <w:rPr>
          <w:rFonts w:ascii="Arial" w:hAnsi="Arial" w:cs="Arial"/>
          <w:sz w:val="22"/>
          <w:szCs w:val="22"/>
        </w:rPr>
        <w:t xml:space="preserve"> ou le site du conseil général.</w:t>
      </w:r>
    </w:p>
    <w:p w:rsidR="008865DC" w:rsidRDefault="008865DC" w:rsidP="008865DC">
      <w:pPr>
        <w:jc w:val="both"/>
        <w:rPr>
          <w:rFonts w:ascii="Arial" w:hAnsi="Arial" w:cs="Arial"/>
          <w:sz w:val="22"/>
          <w:szCs w:val="15"/>
        </w:rPr>
      </w:pPr>
    </w:p>
    <w:p w:rsidR="008865DC" w:rsidRPr="00A53F56" w:rsidRDefault="008865DC" w:rsidP="008865DC">
      <w:pPr>
        <w:jc w:val="both"/>
        <w:rPr>
          <w:rFonts w:ascii="Arial" w:hAnsi="Arial" w:cs="Arial"/>
          <w:sz w:val="22"/>
          <w:szCs w:val="15"/>
        </w:rPr>
      </w:pPr>
      <w:r>
        <w:rPr>
          <w:rFonts w:ascii="Arial" w:hAnsi="Arial" w:cs="Arial"/>
          <w:sz w:val="22"/>
          <w:szCs w:val="15"/>
        </w:rPr>
        <w:t>Les RNL doivent rendre compte régulièrement de l’avancement des interventions au coordinateur</w:t>
      </w:r>
      <w:r w:rsidRPr="00A53F56">
        <w:rPr>
          <w:rFonts w:ascii="Arial" w:hAnsi="Arial" w:cs="Arial"/>
          <w:sz w:val="22"/>
          <w:szCs w:val="15"/>
        </w:rPr>
        <w:t>.</w:t>
      </w:r>
    </w:p>
    <w:p w:rsidR="008865DC" w:rsidRPr="00A53F56" w:rsidRDefault="008865DC" w:rsidP="008865DC">
      <w:pPr>
        <w:jc w:val="both"/>
        <w:rPr>
          <w:rFonts w:ascii="Arial" w:hAnsi="Arial" w:cs="Arial"/>
          <w:sz w:val="22"/>
          <w:szCs w:val="15"/>
        </w:rPr>
      </w:pPr>
    </w:p>
    <w:p w:rsidR="008865DC" w:rsidRPr="00A53F56" w:rsidRDefault="008865DC" w:rsidP="008865DC">
      <w:pPr>
        <w:jc w:val="both"/>
        <w:rPr>
          <w:rFonts w:ascii="Arial" w:hAnsi="Arial" w:cs="Arial"/>
          <w:sz w:val="22"/>
          <w:szCs w:val="15"/>
        </w:rPr>
      </w:pPr>
      <w:r w:rsidRPr="00A53F56">
        <w:rPr>
          <w:rFonts w:ascii="Arial" w:hAnsi="Arial" w:cs="Arial"/>
          <w:sz w:val="22"/>
          <w:szCs w:val="15"/>
        </w:rPr>
        <w:t>Les informations doivent être brèves :</w:t>
      </w:r>
    </w:p>
    <w:p w:rsidR="008865DC" w:rsidRPr="00A53F56" w:rsidRDefault="008865DC" w:rsidP="008865DC">
      <w:pPr>
        <w:jc w:val="both"/>
        <w:rPr>
          <w:rFonts w:ascii="Arial" w:hAnsi="Arial" w:cs="Arial"/>
          <w:sz w:val="22"/>
          <w:szCs w:val="15"/>
        </w:rPr>
      </w:pPr>
      <w:r w:rsidRPr="00A53F56">
        <w:rPr>
          <w:rFonts w:ascii="Arial" w:hAnsi="Arial" w:cs="Arial"/>
          <w:sz w:val="22"/>
          <w:szCs w:val="15"/>
        </w:rPr>
        <w:t>* heures de départ</w:t>
      </w:r>
    </w:p>
    <w:p w:rsidR="008865DC" w:rsidRPr="00A53F56" w:rsidRDefault="008865DC" w:rsidP="008865DC">
      <w:pPr>
        <w:jc w:val="both"/>
        <w:rPr>
          <w:rFonts w:ascii="Arial" w:hAnsi="Arial" w:cs="Arial"/>
          <w:sz w:val="22"/>
          <w:szCs w:val="15"/>
        </w:rPr>
      </w:pPr>
      <w:r w:rsidRPr="00A53F56">
        <w:rPr>
          <w:rFonts w:ascii="Arial" w:hAnsi="Arial" w:cs="Arial"/>
          <w:sz w:val="22"/>
          <w:szCs w:val="15"/>
        </w:rPr>
        <w:t>* état du réseau de niveau 0</w:t>
      </w:r>
      <w:r w:rsidRPr="00A53F56">
        <w:rPr>
          <w:rFonts w:ascii="Arial" w:hAnsi="Arial" w:cs="Arial"/>
          <w:sz w:val="22"/>
          <w:szCs w:val="15"/>
        </w:rPr>
        <w:tab/>
      </w:r>
      <w:r w:rsidRPr="00A53F56">
        <w:rPr>
          <w:rFonts w:ascii="Arial" w:hAnsi="Arial" w:cs="Arial"/>
          <w:sz w:val="22"/>
          <w:szCs w:val="15"/>
        </w:rPr>
        <w:tab/>
      </w:r>
      <w:bookmarkStart w:id="368" w:name="OLE_LINK1"/>
      <w:bookmarkStart w:id="369" w:name="OLE_LINK2"/>
      <w:r w:rsidRPr="00A53F56">
        <w:rPr>
          <w:rFonts w:ascii="Arial" w:hAnsi="Arial" w:cs="Arial"/>
          <w:sz w:val="22"/>
          <w:szCs w:val="15"/>
        </w:rPr>
        <w:t>(C1 – C2 – C3 – C4)</w:t>
      </w:r>
      <w:bookmarkEnd w:id="368"/>
      <w:bookmarkEnd w:id="369"/>
    </w:p>
    <w:p w:rsidR="008865DC" w:rsidRPr="00A53F56" w:rsidRDefault="008865DC" w:rsidP="008865DC">
      <w:pPr>
        <w:jc w:val="both"/>
        <w:rPr>
          <w:rFonts w:ascii="Arial" w:hAnsi="Arial" w:cs="Arial"/>
          <w:sz w:val="22"/>
          <w:szCs w:val="15"/>
        </w:rPr>
      </w:pPr>
      <w:r w:rsidRPr="00A53F56">
        <w:rPr>
          <w:rFonts w:ascii="Arial" w:hAnsi="Arial" w:cs="Arial"/>
          <w:sz w:val="22"/>
          <w:szCs w:val="15"/>
        </w:rPr>
        <w:t>* état du réseau de niveau 1</w:t>
      </w:r>
      <w:r w:rsidRPr="00A53F56">
        <w:rPr>
          <w:rFonts w:ascii="Arial" w:hAnsi="Arial" w:cs="Arial"/>
          <w:sz w:val="22"/>
          <w:szCs w:val="15"/>
        </w:rPr>
        <w:tab/>
      </w:r>
      <w:r w:rsidRPr="00A53F56">
        <w:rPr>
          <w:rFonts w:ascii="Arial" w:hAnsi="Arial" w:cs="Arial"/>
          <w:sz w:val="22"/>
          <w:szCs w:val="15"/>
        </w:rPr>
        <w:tab/>
        <w:t>(C1 – C2 – C3 – C4)</w:t>
      </w:r>
    </w:p>
    <w:p w:rsidR="008865DC" w:rsidRPr="00A53F56" w:rsidRDefault="008865DC" w:rsidP="008865DC">
      <w:pPr>
        <w:jc w:val="both"/>
        <w:rPr>
          <w:rFonts w:ascii="Arial" w:hAnsi="Arial" w:cs="Arial"/>
          <w:sz w:val="22"/>
          <w:szCs w:val="15"/>
        </w:rPr>
      </w:pPr>
      <w:r w:rsidRPr="00A53F56">
        <w:rPr>
          <w:rFonts w:ascii="Arial" w:hAnsi="Arial" w:cs="Arial"/>
          <w:sz w:val="22"/>
          <w:szCs w:val="15"/>
        </w:rPr>
        <w:t xml:space="preserve">* état du réseau de niveau 2 </w:t>
      </w:r>
      <w:r w:rsidRPr="00A53F56">
        <w:rPr>
          <w:rFonts w:ascii="Arial" w:hAnsi="Arial" w:cs="Arial"/>
          <w:sz w:val="22"/>
          <w:szCs w:val="15"/>
        </w:rPr>
        <w:tab/>
      </w:r>
      <w:r w:rsidRPr="00A53F56">
        <w:rPr>
          <w:rFonts w:ascii="Arial" w:hAnsi="Arial" w:cs="Arial"/>
          <w:sz w:val="22"/>
          <w:szCs w:val="15"/>
        </w:rPr>
        <w:tab/>
        <w:t>(C1 – C2 – C3 – C4)</w:t>
      </w:r>
    </w:p>
    <w:p w:rsidR="008865DC" w:rsidRPr="00A53F56" w:rsidRDefault="008865DC" w:rsidP="008865DC">
      <w:pPr>
        <w:jc w:val="both"/>
        <w:rPr>
          <w:rFonts w:ascii="Arial" w:hAnsi="Arial" w:cs="Arial"/>
          <w:sz w:val="22"/>
          <w:szCs w:val="15"/>
        </w:rPr>
      </w:pPr>
    </w:p>
    <w:p w:rsidR="008865DC" w:rsidRPr="00A53F56" w:rsidRDefault="008865DC" w:rsidP="008865DC">
      <w:pPr>
        <w:jc w:val="both"/>
        <w:rPr>
          <w:rFonts w:ascii="Arial" w:hAnsi="Arial" w:cs="Arial"/>
          <w:sz w:val="22"/>
          <w:szCs w:val="15"/>
        </w:rPr>
      </w:pPr>
      <w:r w:rsidRPr="00A53F56">
        <w:rPr>
          <w:rFonts w:ascii="Arial" w:hAnsi="Arial" w:cs="Arial"/>
          <w:sz w:val="22"/>
          <w:szCs w:val="15"/>
        </w:rPr>
        <w:t xml:space="preserve">Ces informations doivent parvenir au coordinateur </w:t>
      </w:r>
      <w:r>
        <w:rPr>
          <w:rFonts w:ascii="Arial" w:hAnsi="Arial" w:cs="Arial"/>
          <w:sz w:val="22"/>
          <w:szCs w:val="15"/>
        </w:rPr>
        <w:t xml:space="preserve">de nuit </w:t>
      </w:r>
      <w:r w:rsidRPr="00A53F56">
        <w:rPr>
          <w:rFonts w:ascii="Arial" w:hAnsi="Arial" w:cs="Arial"/>
          <w:sz w:val="22"/>
          <w:szCs w:val="15"/>
        </w:rPr>
        <w:t>avant 6 H30.</w:t>
      </w:r>
    </w:p>
    <w:p w:rsidR="008865DC" w:rsidRPr="00A53F56" w:rsidRDefault="008865DC" w:rsidP="008865DC">
      <w:pPr>
        <w:jc w:val="both"/>
        <w:rPr>
          <w:rFonts w:ascii="Arial" w:hAnsi="Arial" w:cs="Arial"/>
          <w:sz w:val="22"/>
          <w:szCs w:val="15"/>
        </w:rPr>
      </w:pPr>
    </w:p>
    <w:p w:rsidR="008865DC" w:rsidRDefault="008865DC" w:rsidP="008865DC">
      <w:pPr>
        <w:jc w:val="both"/>
        <w:rPr>
          <w:rFonts w:ascii="Arial" w:hAnsi="Arial" w:cs="Arial"/>
          <w:sz w:val="22"/>
          <w:szCs w:val="15"/>
        </w:rPr>
      </w:pPr>
      <w:r w:rsidRPr="00A53F56">
        <w:rPr>
          <w:rFonts w:ascii="Arial" w:hAnsi="Arial" w:cs="Arial"/>
          <w:sz w:val="22"/>
          <w:szCs w:val="15"/>
        </w:rPr>
        <w:t>Chaque jour, avant 7 H</w:t>
      </w:r>
      <w:r>
        <w:rPr>
          <w:rFonts w:ascii="Arial" w:hAnsi="Arial" w:cs="Arial"/>
          <w:sz w:val="22"/>
          <w:szCs w:val="15"/>
        </w:rPr>
        <w:t> :</w:t>
      </w:r>
    </w:p>
    <w:p w:rsidR="008865DC" w:rsidRPr="00B8705C" w:rsidRDefault="008865DC" w:rsidP="008865DC">
      <w:pPr>
        <w:numPr>
          <w:ilvl w:val="0"/>
          <w:numId w:val="10"/>
        </w:numPr>
        <w:tabs>
          <w:tab w:val="clear" w:pos="1800"/>
          <w:tab w:val="num" w:pos="720"/>
        </w:tabs>
        <w:ind w:left="720"/>
        <w:jc w:val="both"/>
        <w:rPr>
          <w:rFonts w:ascii="Arial" w:hAnsi="Arial" w:cs="Arial"/>
          <w:sz w:val="22"/>
          <w:szCs w:val="15"/>
        </w:rPr>
      </w:pPr>
      <w:r w:rsidRPr="00B778B5">
        <w:rPr>
          <w:rFonts w:ascii="Arial" w:hAnsi="Arial" w:cs="Arial"/>
          <w:sz w:val="22"/>
          <w:szCs w:val="15"/>
        </w:rPr>
        <w:t>Le coordinateur transmet par messagerie au niveau central et local les informations relatives aux traitements réalisés, aux conditions de circulation suivant le modè</w:t>
      </w:r>
      <w:r>
        <w:rPr>
          <w:rFonts w:ascii="Arial" w:hAnsi="Arial" w:cs="Arial"/>
          <w:sz w:val="22"/>
          <w:szCs w:val="15"/>
        </w:rPr>
        <w:t xml:space="preserve">le de fiche figurant en annexe </w:t>
      </w:r>
      <w:r w:rsidR="00FB6D50">
        <w:rPr>
          <w:rFonts w:ascii="Arial" w:hAnsi="Arial" w:cs="Arial"/>
          <w:sz w:val="22"/>
          <w:szCs w:val="15"/>
        </w:rPr>
        <w:t>2</w:t>
      </w:r>
      <w:r w:rsidRPr="00B778B5">
        <w:rPr>
          <w:rFonts w:ascii="Arial" w:hAnsi="Arial" w:cs="Arial"/>
          <w:sz w:val="22"/>
          <w:szCs w:val="15"/>
        </w:rPr>
        <w:t xml:space="preserve">. Ce bulletin d’information est complété des prévisions météorologiques à 24 heures </w:t>
      </w:r>
    </w:p>
    <w:p w:rsidR="008865DC" w:rsidRPr="00B778B5" w:rsidRDefault="008865DC" w:rsidP="008865DC">
      <w:pPr>
        <w:jc w:val="both"/>
        <w:rPr>
          <w:rFonts w:ascii="Arial" w:hAnsi="Arial" w:cs="Arial"/>
        </w:rPr>
      </w:pPr>
    </w:p>
    <w:p w:rsidR="008865DC" w:rsidRPr="00B778B5" w:rsidRDefault="008865DC" w:rsidP="008865DC">
      <w:pPr>
        <w:jc w:val="both"/>
        <w:rPr>
          <w:rFonts w:ascii="Arial" w:hAnsi="Arial" w:cs="Arial"/>
          <w:sz w:val="22"/>
          <w:szCs w:val="15"/>
        </w:rPr>
      </w:pPr>
      <w:r w:rsidRPr="00B778B5">
        <w:rPr>
          <w:rFonts w:ascii="Arial" w:hAnsi="Arial" w:cs="Arial"/>
          <w:sz w:val="22"/>
          <w:szCs w:val="15"/>
        </w:rPr>
        <w:t>Le coordinateur de jour renseign</w:t>
      </w:r>
      <w:r w:rsidR="00313295">
        <w:rPr>
          <w:rFonts w:ascii="Arial" w:hAnsi="Arial" w:cs="Arial"/>
          <w:sz w:val="22"/>
          <w:szCs w:val="15"/>
        </w:rPr>
        <w:t>e la fiche annexe n°</w:t>
      </w:r>
      <w:r w:rsidR="00FB6D50">
        <w:rPr>
          <w:rFonts w:ascii="Arial" w:hAnsi="Arial" w:cs="Arial"/>
          <w:sz w:val="22"/>
          <w:szCs w:val="15"/>
        </w:rPr>
        <w:t>2</w:t>
      </w:r>
      <w:r w:rsidR="00FB6D50" w:rsidRPr="00B778B5">
        <w:rPr>
          <w:rFonts w:ascii="Arial" w:hAnsi="Arial" w:cs="Arial"/>
          <w:sz w:val="22"/>
          <w:szCs w:val="15"/>
        </w:rPr>
        <w:t xml:space="preserve"> </w:t>
      </w:r>
      <w:r w:rsidRPr="00B778B5">
        <w:rPr>
          <w:rFonts w:ascii="Arial" w:hAnsi="Arial" w:cs="Arial"/>
          <w:sz w:val="22"/>
          <w:szCs w:val="15"/>
        </w:rPr>
        <w:t>(conditions de circulation) suivant les informations remontées par les RNL au fur et à mesure des interventions et la transmet au niveau central à 10h, 12h et 16h par messagerie.</w:t>
      </w:r>
    </w:p>
    <w:p w:rsidR="008865DC" w:rsidRDefault="008865DC" w:rsidP="008865DC">
      <w:pPr>
        <w:jc w:val="both"/>
        <w:rPr>
          <w:rFonts w:ascii="Arial" w:hAnsi="Arial" w:cs="Arial"/>
        </w:rPr>
      </w:pPr>
    </w:p>
    <w:p w:rsidR="00EA0B44" w:rsidRPr="00311C52" w:rsidRDefault="00EA0B44" w:rsidP="008865DC">
      <w:pPr>
        <w:jc w:val="both"/>
        <w:rPr>
          <w:rFonts w:ascii="Arial" w:hAnsi="Arial" w:cs="Arial"/>
          <w:sz w:val="22"/>
          <w:szCs w:val="22"/>
        </w:rPr>
      </w:pPr>
      <w:r w:rsidRPr="00311C52">
        <w:rPr>
          <w:rFonts w:ascii="Arial" w:hAnsi="Arial" w:cs="Arial"/>
          <w:sz w:val="22"/>
          <w:szCs w:val="22"/>
        </w:rPr>
        <w:t>Si la situation le justifie</w:t>
      </w:r>
      <w:r>
        <w:rPr>
          <w:rFonts w:ascii="Arial" w:hAnsi="Arial" w:cs="Arial"/>
          <w:sz w:val="22"/>
          <w:szCs w:val="22"/>
        </w:rPr>
        <w:t xml:space="preserve"> et s’il l’estime utile ou nécessaire</w:t>
      </w:r>
      <w:r w:rsidRPr="00311C52">
        <w:rPr>
          <w:rFonts w:ascii="Arial" w:hAnsi="Arial" w:cs="Arial"/>
          <w:sz w:val="22"/>
          <w:szCs w:val="22"/>
        </w:rPr>
        <w:t xml:space="preserve">, le coordinateur peut </w:t>
      </w:r>
      <w:r w:rsidRPr="00EA0B44">
        <w:rPr>
          <w:rFonts w:ascii="Arial" w:hAnsi="Arial" w:cs="Arial"/>
          <w:sz w:val="22"/>
          <w:szCs w:val="22"/>
        </w:rPr>
        <w:t>demander</w:t>
      </w:r>
      <w:r w:rsidRPr="00311C52">
        <w:rPr>
          <w:rFonts w:ascii="Arial" w:hAnsi="Arial" w:cs="Arial"/>
          <w:sz w:val="22"/>
          <w:szCs w:val="22"/>
        </w:rPr>
        <w:t xml:space="preserve"> aux RNL de saisir directement dans TGP les informations sur l’état du réseau</w:t>
      </w:r>
      <w:r>
        <w:rPr>
          <w:rFonts w:ascii="Arial" w:hAnsi="Arial" w:cs="Arial"/>
          <w:sz w:val="22"/>
          <w:szCs w:val="22"/>
        </w:rPr>
        <w:t>. Il lui appartiendra dans ce cas de vérifier la cohérence des informations remontées</w:t>
      </w:r>
    </w:p>
    <w:p w:rsidR="00EA0B44" w:rsidRPr="00B778B5" w:rsidRDefault="00EA0B44" w:rsidP="008865DC">
      <w:pPr>
        <w:jc w:val="both"/>
        <w:rPr>
          <w:rFonts w:ascii="Arial" w:hAnsi="Arial" w:cs="Arial"/>
        </w:rPr>
      </w:pPr>
    </w:p>
    <w:p w:rsidR="008865DC" w:rsidRPr="00F0556E" w:rsidRDefault="008865DC" w:rsidP="008865DC">
      <w:pPr>
        <w:jc w:val="both"/>
        <w:rPr>
          <w:rFonts w:ascii="Arial" w:hAnsi="Arial" w:cs="Arial"/>
          <w:sz w:val="22"/>
          <w:szCs w:val="15"/>
        </w:rPr>
      </w:pPr>
      <w:r w:rsidRPr="00F0556E">
        <w:rPr>
          <w:rFonts w:ascii="Arial" w:hAnsi="Arial" w:cs="Arial"/>
          <w:sz w:val="22"/>
          <w:szCs w:val="15"/>
        </w:rPr>
        <w:t>Dans le cas de</w:t>
      </w:r>
      <w:r w:rsidR="001271EC" w:rsidRPr="00F0556E">
        <w:rPr>
          <w:rFonts w:ascii="Arial" w:hAnsi="Arial" w:cs="Arial"/>
          <w:sz w:val="22"/>
          <w:szCs w:val="15"/>
        </w:rPr>
        <w:t>s</w:t>
      </w:r>
      <w:r w:rsidRPr="00F0556E">
        <w:rPr>
          <w:rFonts w:ascii="Arial" w:hAnsi="Arial" w:cs="Arial"/>
          <w:sz w:val="22"/>
          <w:szCs w:val="15"/>
        </w:rPr>
        <w:t xml:space="preserve"> situation</w:t>
      </w:r>
      <w:r w:rsidR="001271EC" w:rsidRPr="00F0556E">
        <w:rPr>
          <w:rFonts w:ascii="Arial" w:hAnsi="Arial" w:cs="Arial"/>
          <w:sz w:val="22"/>
          <w:szCs w:val="15"/>
        </w:rPr>
        <w:t>s exceptionnelle et extrême</w:t>
      </w:r>
      <w:r w:rsidRPr="00F0556E">
        <w:rPr>
          <w:rFonts w:ascii="Arial" w:hAnsi="Arial" w:cs="Arial"/>
          <w:sz w:val="22"/>
          <w:szCs w:val="15"/>
        </w:rPr>
        <w:t>, le coordinateur de jour étend cette information au Service Interministériel de Défense et de Protection Civiles (S.I.D.P.C.) de la Préfecture.</w:t>
      </w:r>
    </w:p>
    <w:p w:rsidR="008865DC" w:rsidRPr="007A5680" w:rsidRDefault="008865DC" w:rsidP="008865DC">
      <w:pPr>
        <w:jc w:val="both"/>
        <w:rPr>
          <w:rFonts w:ascii="Arial" w:hAnsi="Arial" w:cs="Arial"/>
          <w:sz w:val="22"/>
          <w:szCs w:val="15"/>
        </w:rPr>
      </w:pPr>
    </w:p>
    <w:p w:rsidR="00DE32F0" w:rsidRPr="00246AE7" w:rsidRDefault="008865DC" w:rsidP="008865DC">
      <w:pPr>
        <w:jc w:val="both"/>
        <w:rPr>
          <w:rFonts w:ascii="Arial" w:hAnsi="Arial" w:cs="Arial"/>
          <w:sz w:val="22"/>
          <w:szCs w:val="15"/>
        </w:rPr>
      </w:pPr>
      <w:r w:rsidRPr="006C0578">
        <w:rPr>
          <w:rFonts w:ascii="Arial" w:hAnsi="Arial" w:cs="Arial"/>
          <w:b/>
          <w:sz w:val="22"/>
          <w:szCs w:val="15"/>
        </w:rPr>
        <w:t>Transports scolaires :</w:t>
      </w:r>
      <w:r w:rsidR="00127319">
        <w:rPr>
          <w:rFonts w:ascii="Arial" w:hAnsi="Arial" w:cs="Arial"/>
          <w:b/>
          <w:sz w:val="22"/>
          <w:szCs w:val="15"/>
        </w:rPr>
        <w:t xml:space="preserve"> </w:t>
      </w:r>
      <w:r w:rsidRPr="006C0578">
        <w:rPr>
          <w:rFonts w:ascii="Arial" w:hAnsi="Arial" w:cs="Arial"/>
          <w:b/>
          <w:sz w:val="22"/>
          <w:szCs w:val="15"/>
        </w:rPr>
        <w:t xml:space="preserve">le </w:t>
      </w:r>
      <w:r w:rsidR="0013430D" w:rsidRPr="006C0578">
        <w:rPr>
          <w:rFonts w:ascii="Arial" w:hAnsi="Arial" w:cs="Arial"/>
          <w:b/>
          <w:sz w:val="22"/>
          <w:szCs w:val="15"/>
        </w:rPr>
        <w:t xml:space="preserve">service Transport est informé </w:t>
      </w:r>
      <w:r w:rsidR="00127319">
        <w:rPr>
          <w:rFonts w:ascii="Arial" w:hAnsi="Arial" w:cs="Arial"/>
          <w:b/>
          <w:sz w:val="22"/>
          <w:szCs w:val="15"/>
        </w:rPr>
        <w:t xml:space="preserve">sans délai </w:t>
      </w:r>
      <w:r w:rsidR="0013430D" w:rsidRPr="006C0578">
        <w:rPr>
          <w:rFonts w:ascii="Arial" w:hAnsi="Arial" w:cs="Arial"/>
          <w:b/>
          <w:sz w:val="22"/>
          <w:szCs w:val="15"/>
        </w:rPr>
        <w:t>des répercussions éventuelles sur les transports scolaires des conditions météorologiques</w:t>
      </w:r>
      <w:r w:rsidR="0013430D" w:rsidRPr="007A5680">
        <w:rPr>
          <w:rFonts w:ascii="Arial" w:hAnsi="Arial" w:cs="Arial"/>
          <w:sz w:val="22"/>
          <w:szCs w:val="15"/>
        </w:rPr>
        <w:t>.</w:t>
      </w:r>
    </w:p>
    <w:p w:rsidR="008865DC" w:rsidRPr="00B36491" w:rsidRDefault="008865DC" w:rsidP="000B10CE">
      <w:pPr>
        <w:jc w:val="both"/>
        <w:rPr>
          <w:rFonts w:ascii="Arial" w:hAnsi="Arial" w:cs="Arial"/>
          <w:sz w:val="22"/>
          <w:szCs w:val="22"/>
        </w:rPr>
      </w:pPr>
    </w:p>
    <w:p w:rsidR="008865DC" w:rsidRPr="00F0556E" w:rsidRDefault="008865DC" w:rsidP="000B10CE">
      <w:pPr>
        <w:jc w:val="both"/>
        <w:rPr>
          <w:rFonts w:ascii="Arial" w:hAnsi="Arial" w:cs="Arial"/>
          <w:sz w:val="22"/>
          <w:szCs w:val="22"/>
        </w:rPr>
      </w:pPr>
    </w:p>
    <w:p w:rsidR="008865DC" w:rsidRPr="006B2DE4" w:rsidRDefault="00DE64B5" w:rsidP="006C0578">
      <w:pPr>
        <w:pStyle w:val="Style1"/>
      </w:pPr>
      <w:bookmarkStart w:id="370" w:name="_Toc296503022"/>
      <w:bookmarkStart w:id="371" w:name="_Toc298247369"/>
      <w:bookmarkStart w:id="372" w:name="_Toc303243557"/>
      <w:bookmarkStart w:id="373" w:name="_Toc306637684"/>
      <w:r w:rsidRPr="0072070B">
        <w:t>V - 2</w:t>
      </w:r>
      <w:r w:rsidR="00F0556E" w:rsidRPr="0072070B">
        <w:t xml:space="preserve"> - INFORMATION VERS L’USAGER</w:t>
      </w:r>
      <w:bookmarkEnd w:id="370"/>
      <w:bookmarkEnd w:id="371"/>
      <w:bookmarkEnd w:id="372"/>
      <w:bookmarkEnd w:id="373"/>
      <w:r w:rsidR="008865DC" w:rsidRPr="006B2DE4">
        <w:t xml:space="preserve"> </w:t>
      </w:r>
    </w:p>
    <w:p w:rsidR="001271EC" w:rsidRPr="00F0556E" w:rsidRDefault="001271EC" w:rsidP="001271EC"/>
    <w:p w:rsidR="006641D1" w:rsidRDefault="006641D1" w:rsidP="001271EC">
      <w:pPr>
        <w:rPr>
          <w:rFonts w:ascii="Arial" w:hAnsi="Arial" w:cs="Arial"/>
          <w:sz w:val="22"/>
          <w:szCs w:val="22"/>
        </w:rPr>
      </w:pPr>
      <w:r>
        <w:rPr>
          <w:rFonts w:ascii="Arial" w:hAnsi="Arial" w:cs="Arial"/>
          <w:sz w:val="22"/>
          <w:szCs w:val="22"/>
        </w:rPr>
        <w:t xml:space="preserve">Les usagers du réseau ont la possibilité en consultant </w:t>
      </w:r>
      <w:r w:rsidR="00802A09">
        <w:rPr>
          <w:rFonts w:ascii="Arial" w:hAnsi="Arial" w:cs="Arial"/>
          <w:sz w:val="22"/>
          <w:szCs w:val="22"/>
        </w:rPr>
        <w:t>l</w:t>
      </w:r>
      <w:r>
        <w:rPr>
          <w:rFonts w:ascii="Arial" w:hAnsi="Arial" w:cs="Arial"/>
          <w:sz w:val="22"/>
          <w:szCs w:val="22"/>
        </w:rPr>
        <w:t xml:space="preserve">e site </w:t>
      </w:r>
      <w:r w:rsidR="00802A09" w:rsidRPr="00F0556E">
        <w:rPr>
          <w:rFonts w:ascii="Arial" w:hAnsi="Arial" w:cs="Arial"/>
          <w:sz w:val="22"/>
          <w:szCs w:val="22"/>
        </w:rPr>
        <w:t xml:space="preserve">oise-mobilité.fr </w:t>
      </w:r>
      <w:r>
        <w:rPr>
          <w:rFonts w:ascii="Arial" w:hAnsi="Arial" w:cs="Arial"/>
          <w:sz w:val="22"/>
          <w:szCs w:val="22"/>
        </w:rPr>
        <w:t>ou le site internet du Conseil général (cg60.fr) de disposer des informations sur les conditions de circulation.</w:t>
      </w:r>
    </w:p>
    <w:p w:rsidR="001271EC" w:rsidRPr="00F0556E" w:rsidRDefault="006641D1" w:rsidP="001271EC">
      <w:pPr>
        <w:rPr>
          <w:rFonts w:ascii="Arial" w:hAnsi="Arial" w:cs="Arial"/>
          <w:sz w:val="22"/>
          <w:szCs w:val="22"/>
        </w:rPr>
      </w:pPr>
      <w:r>
        <w:rPr>
          <w:rFonts w:ascii="Arial" w:hAnsi="Arial" w:cs="Arial"/>
          <w:sz w:val="22"/>
          <w:szCs w:val="22"/>
        </w:rPr>
        <w:t xml:space="preserve"> Pour les abonnés inscrits sur le </w:t>
      </w:r>
      <w:r w:rsidR="006B2DE4">
        <w:rPr>
          <w:rFonts w:ascii="Arial" w:hAnsi="Arial" w:cs="Arial"/>
          <w:sz w:val="22"/>
          <w:szCs w:val="22"/>
        </w:rPr>
        <w:t>site, ils</w:t>
      </w:r>
      <w:r>
        <w:rPr>
          <w:rFonts w:ascii="Arial" w:hAnsi="Arial" w:cs="Arial"/>
          <w:sz w:val="22"/>
          <w:szCs w:val="22"/>
        </w:rPr>
        <w:t xml:space="preserve"> peuvent disposer d’une information personnelle via SMS.</w:t>
      </w:r>
    </w:p>
    <w:p w:rsidR="00C539C0" w:rsidRPr="00F0556E" w:rsidRDefault="00C539C0" w:rsidP="001271EC">
      <w:pPr>
        <w:rPr>
          <w:rFonts w:ascii="Arial" w:hAnsi="Arial" w:cs="Arial"/>
          <w:sz w:val="22"/>
          <w:szCs w:val="22"/>
        </w:rPr>
      </w:pPr>
    </w:p>
    <w:p w:rsidR="008865DC" w:rsidRPr="00F0556E" w:rsidRDefault="00C539C0" w:rsidP="000B10CE">
      <w:pPr>
        <w:jc w:val="both"/>
        <w:rPr>
          <w:rFonts w:ascii="Arial" w:hAnsi="Arial" w:cs="Arial"/>
          <w:sz w:val="22"/>
          <w:szCs w:val="22"/>
        </w:rPr>
      </w:pPr>
      <w:r w:rsidRPr="00F0556E">
        <w:rPr>
          <w:rFonts w:ascii="Arial" w:hAnsi="Arial" w:cs="Arial"/>
          <w:sz w:val="22"/>
          <w:szCs w:val="22"/>
        </w:rPr>
        <w:t>Par ailleurs</w:t>
      </w:r>
      <w:r w:rsidR="00802A09">
        <w:rPr>
          <w:rFonts w:ascii="Arial" w:hAnsi="Arial" w:cs="Arial"/>
          <w:sz w:val="22"/>
          <w:szCs w:val="22"/>
        </w:rPr>
        <w:t>, en cas de nécessité,</w:t>
      </w:r>
      <w:r w:rsidRPr="00F0556E">
        <w:rPr>
          <w:rFonts w:ascii="Arial" w:hAnsi="Arial" w:cs="Arial"/>
          <w:sz w:val="22"/>
          <w:szCs w:val="22"/>
        </w:rPr>
        <w:t xml:space="preserve"> </w:t>
      </w:r>
      <w:r w:rsidR="00802A09">
        <w:rPr>
          <w:rFonts w:ascii="Arial" w:hAnsi="Arial" w:cs="Arial"/>
          <w:sz w:val="22"/>
          <w:szCs w:val="22"/>
        </w:rPr>
        <w:t>d</w:t>
      </w:r>
      <w:r w:rsidRPr="00F0556E">
        <w:rPr>
          <w:rFonts w:ascii="Arial" w:hAnsi="Arial" w:cs="Arial"/>
          <w:sz w:val="22"/>
          <w:szCs w:val="22"/>
        </w:rPr>
        <w:t xml:space="preserve">es informations </w:t>
      </w:r>
      <w:r w:rsidR="00802A09">
        <w:rPr>
          <w:rFonts w:ascii="Arial" w:hAnsi="Arial" w:cs="Arial"/>
          <w:sz w:val="22"/>
          <w:szCs w:val="22"/>
        </w:rPr>
        <w:t xml:space="preserve">complémentaires </w:t>
      </w:r>
      <w:r w:rsidRPr="00F0556E">
        <w:rPr>
          <w:rFonts w:ascii="Arial" w:hAnsi="Arial" w:cs="Arial"/>
          <w:sz w:val="22"/>
          <w:szCs w:val="22"/>
        </w:rPr>
        <w:t>transitent par la Direction de la Communication qui transmet en tant que de besoin aux usagers par les différents moyens en sa possession.</w:t>
      </w:r>
    </w:p>
    <w:p w:rsidR="00C539C0" w:rsidRDefault="00C539C0" w:rsidP="000B10CE">
      <w:pPr>
        <w:jc w:val="both"/>
        <w:rPr>
          <w:rFonts w:ascii="Arial" w:hAnsi="Arial" w:cs="Arial"/>
          <w:color w:val="00B050"/>
          <w:sz w:val="22"/>
          <w:szCs w:val="22"/>
        </w:rPr>
      </w:pPr>
    </w:p>
    <w:p w:rsidR="0013430D" w:rsidRPr="00BC43BA" w:rsidRDefault="0013430D" w:rsidP="0013430D">
      <w:pPr>
        <w:jc w:val="both"/>
        <w:rPr>
          <w:rFonts w:ascii="Arial" w:hAnsi="Arial" w:cs="Arial"/>
          <w:sz w:val="22"/>
          <w:szCs w:val="15"/>
        </w:rPr>
      </w:pPr>
      <w:r w:rsidRPr="00BC43BA">
        <w:rPr>
          <w:rFonts w:ascii="Arial" w:hAnsi="Arial" w:cs="Arial"/>
          <w:sz w:val="22"/>
          <w:szCs w:val="15"/>
        </w:rPr>
        <w:t>Transports scolaires : en cas de besoin, le plan d’information des usagers pourrait être activé.</w:t>
      </w:r>
    </w:p>
    <w:p w:rsidR="0013430D" w:rsidRPr="00C539C0" w:rsidRDefault="0013430D" w:rsidP="000B10CE">
      <w:pPr>
        <w:jc w:val="both"/>
        <w:rPr>
          <w:rFonts w:ascii="Arial" w:hAnsi="Arial" w:cs="Arial"/>
          <w:color w:val="00B050"/>
          <w:sz w:val="22"/>
          <w:szCs w:val="22"/>
        </w:rPr>
      </w:pPr>
    </w:p>
    <w:p w:rsidR="00E01F43" w:rsidRPr="00BC43BA" w:rsidRDefault="00E01F43" w:rsidP="00280DE0">
      <w:pPr>
        <w:jc w:val="both"/>
        <w:rPr>
          <w:rFonts w:ascii="Arial" w:hAnsi="Arial" w:cs="Arial"/>
          <w:sz w:val="22"/>
          <w:szCs w:val="15"/>
        </w:rPr>
      </w:pPr>
    </w:p>
    <w:p w:rsidR="00E01F43" w:rsidRPr="00A53F56" w:rsidRDefault="00DE64B5" w:rsidP="006C0578">
      <w:pPr>
        <w:pStyle w:val="Style1"/>
        <w:rPr>
          <w:rFonts w:cs="Arial"/>
          <w:szCs w:val="15"/>
        </w:rPr>
      </w:pPr>
      <w:bookmarkStart w:id="374" w:name="_Toc233456893"/>
      <w:bookmarkStart w:id="375" w:name="_Toc234408532"/>
      <w:bookmarkStart w:id="376" w:name="_Toc234901753"/>
      <w:bookmarkStart w:id="377" w:name="_Toc234901952"/>
      <w:bookmarkStart w:id="378" w:name="_Toc234906844"/>
      <w:bookmarkStart w:id="379" w:name="_Toc235601094"/>
      <w:bookmarkStart w:id="380" w:name="_Toc235601405"/>
      <w:bookmarkStart w:id="381" w:name="_Toc236642376"/>
      <w:bookmarkStart w:id="382" w:name="_Toc236642709"/>
      <w:bookmarkStart w:id="383" w:name="_Toc236642866"/>
      <w:bookmarkStart w:id="384" w:name="_Toc236643045"/>
      <w:bookmarkStart w:id="385" w:name="_Toc239555729"/>
      <w:bookmarkStart w:id="386" w:name="_Toc239754299"/>
      <w:bookmarkStart w:id="387" w:name="_Toc266104571"/>
      <w:bookmarkStart w:id="388" w:name="_Toc296503023"/>
      <w:bookmarkStart w:id="389" w:name="_Toc298247370"/>
      <w:bookmarkStart w:id="390" w:name="_Toc303243558"/>
      <w:bookmarkStart w:id="391" w:name="_Toc306637685"/>
      <w:r w:rsidRPr="0072070B">
        <w:t>V - 3</w:t>
      </w:r>
      <w:r w:rsidR="001E1541" w:rsidRPr="0072070B">
        <w:t xml:space="preserve"> - </w:t>
      </w:r>
      <w:r w:rsidR="00E01F43" w:rsidRPr="006B2DE4">
        <w:t>COMPTE RENDU DES PATROUILLES ET DES INTERVENTION</w:t>
      </w:r>
      <w:r w:rsidR="00E01F43" w:rsidRPr="00A53F56">
        <w:rPr>
          <w:rFonts w:cs="Arial"/>
          <w:szCs w:val="15"/>
        </w:rPr>
        <w:t>S</w:t>
      </w:r>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p>
    <w:p w:rsidR="00E01F43" w:rsidRPr="00A53F56" w:rsidRDefault="00E01F43" w:rsidP="00E01F43">
      <w:pPr>
        <w:ind w:firstLine="1134"/>
        <w:jc w:val="both"/>
        <w:rPr>
          <w:rFonts w:ascii="Arial" w:hAnsi="Arial" w:cs="Arial"/>
          <w:sz w:val="22"/>
          <w:szCs w:val="15"/>
        </w:rPr>
      </w:pPr>
    </w:p>
    <w:p w:rsidR="00E01F43" w:rsidRPr="00A53F56" w:rsidRDefault="00E01F43" w:rsidP="00E05168">
      <w:pPr>
        <w:spacing w:before="60" w:after="60"/>
        <w:jc w:val="both"/>
        <w:rPr>
          <w:rFonts w:ascii="Arial" w:hAnsi="Arial" w:cs="Arial"/>
          <w:sz w:val="22"/>
          <w:szCs w:val="15"/>
        </w:rPr>
      </w:pPr>
      <w:r w:rsidRPr="00A53F56">
        <w:rPr>
          <w:rFonts w:ascii="Arial" w:hAnsi="Arial" w:cs="Arial"/>
          <w:sz w:val="22"/>
          <w:szCs w:val="15"/>
        </w:rPr>
        <w:t>Le compte-rendu est obligatoire, qu’il y ait eu ou non intervention. Lorsque des patrouilles et/ou des interventions ont eu lieu la nuit précédente, le compte-rendu précise :</w:t>
      </w:r>
    </w:p>
    <w:p w:rsidR="00E01F43" w:rsidRPr="00A53F56" w:rsidRDefault="00E01F43" w:rsidP="00E05168">
      <w:pPr>
        <w:spacing w:before="60" w:after="60"/>
        <w:jc w:val="both"/>
        <w:rPr>
          <w:rFonts w:ascii="Arial" w:hAnsi="Arial" w:cs="Arial"/>
          <w:sz w:val="22"/>
          <w:szCs w:val="15"/>
        </w:rPr>
      </w:pPr>
      <w:r w:rsidRPr="00A53F56">
        <w:rPr>
          <w:rFonts w:ascii="Arial" w:hAnsi="Arial" w:cs="Arial"/>
          <w:sz w:val="22"/>
          <w:szCs w:val="15"/>
        </w:rPr>
        <w:t>- l’heure et la localisation de la patrouille</w:t>
      </w:r>
      <w:r w:rsidR="00987027">
        <w:rPr>
          <w:rFonts w:ascii="Arial" w:hAnsi="Arial" w:cs="Arial"/>
          <w:sz w:val="22"/>
          <w:szCs w:val="15"/>
        </w:rPr>
        <w:t>,</w:t>
      </w:r>
    </w:p>
    <w:p w:rsidR="00E01F43" w:rsidRPr="00A53F56" w:rsidRDefault="00E01F43" w:rsidP="00E05168">
      <w:pPr>
        <w:spacing w:before="60" w:after="60"/>
        <w:jc w:val="both"/>
        <w:rPr>
          <w:rFonts w:ascii="Arial" w:hAnsi="Arial" w:cs="Arial"/>
          <w:sz w:val="22"/>
          <w:szCs w:val="15"/>
        </w:rPr>
      </w:pPr>
      <w:r w:rsidRPr="00A53F56">
        <w:rPr>
          <w:rFonts w:ascii="Arial" w:hAnsi="Arial" w:cs="Arial"/>
          <w:sz w:val="22"/>
          <w:szCs w:val="15"/>
        </w:rPr>
        <w:t>- le constat</w:t>
      </w:r>
      <w:r w:rsidR="00987027">
        <w:rPr>
          <w:rFonts w:ascii="Arial" w:hAnsi="Arial" w:cs="Arial"/>
          <w:sz w:val="22"/>
          <w:szCs w:val="15"/>
        </w:rPr>
        <w:t>,</w:t>
      </w:r>
    </w:p>
    <w:p w:rsidR="00E01F43" w:rsidRPr="00A53F56" w:rsidRDefault="00E01F43" w:rsidP="00E05168">
      <w:pPr>
        <w:spacing w:before="60" w:after="60"/>
        <w:jc w:val="both"/>
        <w:rPr>
          <w:rFonts w:ascii="Arial" w:hAnsi="Arial" w:cs="Arial"/>
          <w:sz w:val="22"/>
          <w:szCs w:val="15"/>
        </w:rPr>
      </w:pPr>
      <w:r w:rsidRPr="00A53F56">
        <w:rPr>
          <w:rFonts w:ascii="Arial" w:hAnsi="Arial" w:cs="Arial"/>
          <w:sz w:val="22"/>
          <w:szCs w:val="15"/>
        </w:rPr>
        <w:t>- les suites données et notamment l’heure de début et de fin du traitement de chaque circuit</w:t>
      </w:r>
      <w:r w:rsidR="00987027">
        <w:rPr>
          <w:rFonts w:ascii="Arial" w:hAnsi="Arial" w:cs="Arial"/>
          <w:sz w:val="22"/>
          <w:szCs w:val="15"/>
        </w:rPr>
        <w:t>.</w:t>
      </w:r>
    </w:p>
    <w:p w:rsidR="001271EC" w:rsidRDefault="00E01F43" w:rsidP="00E05168">
      <w:pPr>
        <w:spacing w:before="60" w:after="60"/>
        <w:jc w:val="both"/>
        <w:rPr>
          <w:rFonts w:ascii="Arial" w:hAnsi="Arial" w:cs="Arial"/>
          <w:sz w:val="22"/>
          <w:szCs w:val="15"/>
        </w:rPr>
      </w:pPr>
      <w:r w:rsidRPr="00A53F56">
        <w:rPr>
          <w:rFonts w:ascii="Arial" w:hAnsi="Arial" w:cs="Arial"/>
          <w:sz w:val="22"/>
          <w:szCs w:val="15"/>
        </w:rPr>
        <w:t>Ce compte-rendu est transmis au coordinateur, par messagerie dès la fin de la patrouille ou de l’intervention, ou à l’heure fixée par le coordinateur pour le compte-rendu de la patrouille.</w:t>
      </w:r>
    </w:p>
    <w:p w:rsidR="00BC2C7B" w:rsidRPr="00F0556E" w:rsidRDefault="001271EC" w:rsidP="00E05168">
      <w:pPr>
        <w:spacing w:before="60" w:after="60"/>
        <w:jc w:val="both"/>
        <w:rPr>
          <w:rFonts w:ascii="Arial" w:hAnsi="Arial" w:cs="Arial"/>
          <w:sz w:val="22"/>
          <w:szCs w:val="15"/>
        </w:rPr>
      </w:pPr>
      <w:r w:rsidRPr="00F0556E">
        <w:rPr>
          <w:rFonts w:ascii="Arial" w:hAnsi="Arial" w:cs="Arial"/>
          <w:sz w:val="22"/>
          <w:szCs w:val="15"/>
        </w:rPr>
        <w:t xml:space="preserve">A l’issue des interventions le RNL transmet au coordinateur le compte-rendu de celles-ci qui reprend les heures de départ et de fin de circuit ainsi que les tonnages </w:t>
      </w:r>
      <w:r w:rsidR="00802A09">
        <w:rPr>
          <w:rFonts w:ascii="Arial" w:hAnsi="Arial" w:cs="Arial"/>
          <w:sz w:val="22"/>
          <w:szCs w:val="15"/>
        </w:rPr>
        <w:t>d</w:t>
      </w:r>
      <w:r w:rsidRPr="00F0556E">
        <w:rPr>
          <w:rFonts w:ascii="Arial" w:hAnsi="Arial" w:cs="Arial"/>
          <w:sz w:val="22"/>
          <w:szCs w:val="15"/>
        </w:rPr>
        <w:t>e sel utilisés par circuit.</w:t>
      </w:r>
    </w:p>
    <w:p w:rsidR="00FE7E63" w:rsidRPr="00F0556E" w:rsidRDefault="00FE7E63" w:rsidP="00E01F43">
      <w:pPr>
        <w:jc w:val="both"/>
        <w:rPr>
          <w:rFonts w:ascii="Arial" w:hAnsi="Arial" w:cs="Arial"/>
          <w:sz w:val="22"/>
          <w:szCs w:val="15"/>
        </w:rPr>
      </w:pPr>
    </w:p>
    <w:p w:rsidR="005C76F1" w:rsidRPr="00A53F56" w:rsidRDefault="005C76F1" w:rsidP="00E01F43">
      <w:pPr>
        <w:jc w:val="both"/>
        <w:rPr>
          <w:rFonts w:ascii="Arial" w:hAnsi="Arial" w:cs="Arial"/>
          <w:sz w:val="22"/>
          <w:szCs w:val="15"/>
        </w:rPr>
      </w:pPr>
    </w:p>
    <w:p w:rsidR="00E01F43" w:rsidRPr="007C44E5" w:rsidRDefault="00DE64B5" w:rsidP="006C0578">
      <w:pPr>
        <w:pStyle w:val="Style1"/>
      </w:pPr>
      <w:bookmarkStart w:id="392" w:name="_Toc233456894"/>
      <w:bookmarkStart w:id="393" w:name="_Toc234408533"/>
      <w:bookmarkStart w:id="394" w:name="_Toc234901754"/>
      <w:bookmarkStart w:id="395" w:name="_Toc234901953"/>
      <w:bookmarkStart w:id="396" w:name="_Toc234906845"/>
      <w:bookmarkStart w:id="397" w:name="_Toc235601095"/>
      <w:bookmarkStart w:id="398" w:name="_Toc235601406"/>
      <w:bookmarkStart w:id="399" w:name="_Toc236642377"/>
      <w:bookmarkStart w:id="400" w:name="_Toc236642710"/>
      <w:bookmarkStart w:id="401" w:name="_Toc236642867"/>
      <w:bookmarkStart w:id="402" w:name="_Toc236643046"/>
      <w:bookmarkStart w:id="403" w:name="_Toc239555730"/>
      <w:bookmarkStart w:id="404" w:name="_Toc239754300"/>
      <w:bookmarkStart w:id="405" w:name="_Toc266104572"/>
      <w:bookmarkStart w:id="406" w:name="_Toc296503024"/>
      <w:bookmarkStart w:id="407" w:name="_Toc298247371"/>
      <w:bookmarkStart w:id="408" w:name="_Toc303243559"/>
      <w:bookmarkStart w:id="409" w:name="_Toc306637686"/>
      <w:r w:rsidRPr="0072070B">
        <w:t>V - 4</w:t>
      </w:r>
      <w:r w:rsidR="001E1541" w:rsidRPr="0072070B">
        <w:t xml:space="preserve"> </w:t>
      </w:r>
      <w:r w:rsidR="00FB672C" w:rsidRPr="006B2DE4">
        <w:t>–</w:t>
      </w:r>
      <w:r w:rsidR="001E1541" w:rsidRPr="006C0578">
        <w:t xml:space="preserve"> </w:t>
      </w:r>
      <w:r w:rsidR="002C4DCF" w:rsidRPr="0072070B">
        <w:t xml:space="preserve">BILAN </w:t>
      </w:r>
      <w:r w:rsidR="00E01F43" w:rsidRPr="0072070B">
        <w:t>MENSUEL</w:t>
      </w:r>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r w:rsidR="00FB672C" w:rsidRPr="006B2DE4">
        <w:t xml:space="preserve"> </w:t>
      </w:r>
    </w:p>
    <w:p w:rsidR="005C76F1" w:rsidRDefault="005C76F1" w:rsidP="00E05168">
      <w:pPr>
        <w:spacing w:before="60" w:after="60"/>
        <w:jc w:val="both"/>
        <w:rPr>
          <w:rFonts w:ascii="Arial" w:hAnsi="Arial" w:cs="Arial"/>
          <w:sz w:val="22"/>
          <w:szCs w:val="15"/>
        </w:rPr>
      </w:pPr>
    </w:p>
    <w:p w:rsidR="00E01F43" w:rsidRPr="00A53F56" w:rsidRDefault="00E01F43" w:rsidP="00E05168">
      <w:pPr>
        <w:spacing w:before="60" w:after="60"/>
        <w:jc w:val="both"/>
        <w:rPr>
          <w:rFonts w:ascii="Arial" w:hAnsi="Arial" w:cs="Arial"/>
          <w:sz w:val="22"/>
          <w:szCs w:val="15"/>
        </w:rPr>
      </w:pPr>
      <w:r w:rsidRPr="00A53F56">
        <w:rPr>
          <w:rFonts w:ascii="Arial" w:hAnsi="Arial" w:cs="Arial"/>
          <w:sz w:val="22"/>
          <w:szCs w:val="15"/>
        </w:rPr>
        <w:t xml:space="preserve">Chaque fin de mois, les </w:t>
      </w:r>
      <w:r w:rsidR="00627F62">
        <w:rPr>
          <w:rFonts w:ascii="Arial" w:hAnsi="Arial" w:cs="Arial"/>
          <w:sz w:val="22"/>
          <w:szCs w:val="15"/>
        </w:rPr>
        <w:t>chefs d’</w:t>
      </w:r>
      <w:r w:rsidR="000343B1" w:rsidRPr="00A53F56">
        <w:rPr>
          <w:rFonts w:ascii="Arial" w:hAnsi="Arial" w:cs="Arial"/>
          <w:sz w:val="22"/>
          <w:szCs w:val="15"/>
        </w:rPr>
        <w:t xml:space="preserve">UTD adressent au </w:t>
      </w:r>
      <w:r w:rsidR="00987027">
        <w:rPr>
          <w:rFonts w:ascii="Arial" w:hAnsi="Arial" w:cs="Arial"/>
          <w:sz w:val="22"/>
          <w:szCs w:val="15"/>
        </w:rPr>
        <w:t>d</w:t>
      </w:r>
      <w:r w:rsidR="000343B1" w:rsidRPr="00A53F56">
        <w:rPr>
          <w:rFonts w:ascii="Arial" w:hAnsi="Arial" w:cs="Arial"/>
          <w:sz w:val="22"/>
          <w:szCs w:val="15"/>
        </w:rPr>
        <w:t xml:space="preserve">irecteur </w:t>
      </w:r>
      <w:r w:rsidR="00802A09">
        <w:rPr>
          <w:rFonts w:ascii="Arial" w:hAnsi="Arial" w:cs="Arial"/>
          <w:sz w:val="22"/>
          <w:szCs w:val="15"/>
        </w:rPr>
        <w:t xml:space="preserve">d’exploitation des réseaux </w:t>
      </w:r>
      <w:r w:rsidRPr="00A53F56">
        <w:rPr>
          <w:rFonts w:ascii="Arial" w:hAnsi="Arial" w:cs="Arial"/>
          <w:sz w:val="22"/>
          <w:szCs w:val="15"/>
        </w:rPr>
        <w:t xml:space="preserve">la synthèse générale des interventions et du tonnage de sel utilisé ainsi que les éléments relatifs </w:t>
      </w:r>
      <w:r w:rsidR="007E7C8A" w:rsidRPr="00A53F56">
        <w:rPr>
          <w:rFonts w:ascii="Arial" w:hAnsi="Arial" w:cs="Arial"/>
          <w:sz w:val="22"/>
          <w:szCs w:val="15"/>
        </w:rPr>
        <w:t xml:space="preserve">aux problèmes rencontrés quant au </w:t>
      </w:r>
      <w:proofErr w:type="spellStart"/>
      <w:r w:rsidR="007E7C8A" w:rsidRPr="00A53F56">
        <w:rPr>
          <w:rFonts w:ascii="Arial" w:hAnsi="Arial" w:cs="Arial"/>
          <w:sz w:val="22"/>
          <w:szCs w:val="15"/>
        </w:rPr>
        <w:t>non respect</w:t>
      </w:r>
      <w:proofErr w:type="spellEnd"/>
      <w:r w:rsidR="007E7C8A" w:rsidRPr="00A53F56">
        <w:rPr>
          <w:rFonts w:ascii="Arial" w:hAnsi="Arial" w:cs="Arial"/>
          <w:sz w:val="22"/>
          <w:szCs w:val="15"/>
        </w:rPr>
        <w:t xml:space="preserve"> des dispositions en matière de temps de travail et de repos.</w:t>
      </w:r>
    </w:p>
    <w:p w:rsidR="00E01F43" w:rsidRPr="00F0556E" w:rsidRDefault="00E01F43" w:rsidP="00E05168">
      <w:pPr>
        <w:spacing w:before="60" w:after="60"/>
        <w:jc w:val="both"/>
        <w:rPr>
          <w:rFonts w:ascii="Arial" w:hAnsi="Arial" w:cs="Arial"/>
          <w:sz w:val="22"/>
          <w:szCs w:val="15"/>
        </w:rPr>
      </w:pPr>
      <w:r w:rsidRPr="00F0556E">
        <w:rPr>
          <w:rFonts w:ascii="Arial" w:hAnsi="Arial" w:cs="Arial"/>
          <w:sz w:val="22"/>
          <w:szCs w:val="15"/>
        </w:rPr>
        <w:t>Sont également transmis, chaque fin de mois, les montants des prestations éventu</w:t>
      </w:r>
      <w:r w:rsidR="00313295" w:rsidRPr="00F0556E">
        <w:rPr>
          <w:rFonts w:ascii="Arial" w:hAnsi="Arial" w:cs="Arial"/>
          <w:sz w:val="22"/>
          <w:szCs w:val="15"/>
        </w:rPr>
        <w:t>ellement réalisées par les moyens privés</w:t>
      </w:r>
      <w:r w:rsidRPr="00F0556E">
        <w:rPr>
          <w:rFonts w:ascii="Arial" w:hAnsi="Arial" w:cs="Arial"/>
          <w:sz w:val="22"/>
          <w:szCs w:val="15"/>
        </w:rPr>
        <w:t xml:space="preserve"> au cours du mois considéré.</w:t>
      </w:r>
    </w:p>
    <w:p w:rsidR="00595FE7" w:rsidRDefault="00E01F43" w:rsidP="002C4DCF">
      <w:pPr>
        <w:spacing w:before="60" w:after="60"/>
        <w:jc w:val="both"/>
        <w:rPr>
          <w:rFonts w:ascii="Arial" w:hAnsi="Arial" w:cs="Arial"/>
          <w:sz w:val="22"/>
        </w:rPr>
      </w:pPr>
      <w:r w:rsidRPr="00F0556E">
        <w:rPr>
          <w:rFonts w:ascii="Arial" w:hAnsi="Arial" w:cs="Arial"/>
          <w:sz w:val="22"/>
          <w:szCs w:val="15"/>
        </w:rPr>
        <w:t>Ces documents</w:t>
      </w:r>
      <w:r w:rsidRPr="00A53F56">
        <w:rPr>
          <w:rFonts w:ascii="Arial" w:hAnsi="Arial" w:cs="Arial"/>
          <w:sz w:val="22"/>
          <w:szCs w:val="15"/>
        </w:rPr>
        <w:t xml:space="preserve"> doivent parvenir au plus tard le 10 de chaque mois.</w:t>
      </w:r>
    </w:p>
    <w:p w:rsidR="00595FE7" w:rsidRDefault="00595FE7">
      <w:pPr>
        <w:rPr>
          <w:rFonts w:ascii="Arial" w:hAnsi="Arial" w:cs="Arial"/>
          <w:sz w:val="22"/>
        </w:rPr>
      </w:pPr>
    </w:p>
    <w:p w:rsidR="00595FE7" w:rsidRDefault="00595FE7">
      <w:pPr>
        <w:rPr>
          <w:rFonts w:ascii="Arial" w:hAnsi="Arial" w:cs="Arial"/>
          <w:sz w:val="22"/>
        </w:rPr>
      </w:pPr>
    </w:p>
    <w:p w:rsidR="00F0556E" w:rsidRDefault="00F0556E">
      <w:pPr>
        <w:rPr>
          <w:rFonts w:ascii="Arial" w:hAnsi="Arial" w:cs="Arial"/>
          <w:sz w:val="22"/>
        </w:rPr>
      </w:pPr>
    </w:p>
    <w:p w:rsidR="00F0556E" w:rsidRDefault="00F0556E">
      <w:pPr>
        <w:rPr>
          <w:rFonts w:ascii="Arial" w:hAnsi="Arial" w:cs="Arial"/>
          <w:sz w:val="22"/>
        </w:rPr>
      </w:pPr>
    </w:p>
    <w:p w:rsidR="00F0556E" w:rsidRDefault="00F0556E">
      <w:pPr>
        <w:rPr>
          <w:rFonts w:ascii="Arial" w:hAnsi="Arial" w:cs="Arial"/>
          <w:sz w:val="22"/>
        </w:rPr>
      </w:pPr>
    </w:p>
    <w:p w:rsidR="00F0556E" w:rsidRDefault="00F0556E">
      <w:pPr>
        <w:rPr>
          <w:rFonts w:ascii="Arial" w:hAnsi="Arial" w:cs="Arial"/>
          <w:sz w:val="22"/>
        </w:rPr>
      </w:pPr>
    </w:p>
    <w:p w:rsidR="00F0556E" w:rsidRDefault="00F0556E">
      <w:pPr>
        <w:rPr>
          <w:rFonts w:ascii="Arial" w:hAnsi="Arial" w:cs="Arial"/>
          <w:sz w:val="22"/>
        </w:rPr>
      </w:pPr>
    </w:p>
    <w:p w:rsidR="00F0556E" w:rsidRDefault="00F0556E">
      <w:pPr>
        <w:rPr>
          <w:rFonts w:ascii="Arial" w:hAnsi="Arial" w:cs="Arial"/>
          <w:sz w:val="22"/>
        </w:rPr>
      </w:pPr>
    </w:p>
    <w:p w:rsidR="00C42616" w:rsidRDefault="00C42616">
      <w:pPr>
        <w:rPr>
          <w:rFonts w:ascii="Arial" w:hAnsi="Arial" w:cs="Arial"/>
          <w:sz w:val="22"/>
        </w:rPr>
      </w:pPr>
    </w:p>
    <w:p w:rsidR="00C42616" w:rsidRDefault="00C42616">
      <w:pPr>
        <w:rPr>
          <w:rFonts w:ascii="Arial" w:hAnsi="Arial" w:cs="Arial"/>
          <w:sz w:val="22"/>
        </w:rPr>
      </w:pPr>
    </w:p>
    <w:p w:rsidR="00C42616" w:rsidRDefault="000213E3">
      <w:pPr>
        <w:rPr>
          <w:rFonts w:ascii="Arial" w:hAnsi="Arial" w:cs="Arial"/>
          <w:sz w:val="22"/>
        </w:rPr>
      </w:pPr>
      <w:r>
        <w:rPr>
          <w:rFonts w:ascii="Arial" w:hAnsi="Arial" w:cs="Arial"/>
          <w:sz w:val="22"/>
        </w:rPr>
        <w:br w:type="page"/>
      </w:r>
    </w:p>
    <w:p w:rsidR="00F0556E" w:rsidRDefault="00F0556E">
      <w:pPr>
        <w:rPr>
          <w:rFonts w:ascii="Arial" w:hAnsi="Arial" w:cs="Arial"/>
          <w:sz w:val="22"/>
        </w:rPr>
      </w:pPr>
    </w:p>
    <w:p w:rsidR="00F0556E" w:rsidRDefault="00F0556E">
      <w:pPr>
        <w:rPr>
          <w:rFonts w:ascii="Arial" w:hAnsi="Arial" w:cs="Arial"/>
          <w:sz w:val="22"/>
        </w:rPr>
      </w:pPr>
    </w:p>
    <w:p w:rsidR="00F0556E" w:rsidRDefault="00F0556E">
      <w:pPr>
        <w:rPr>
          <w:rFonts w:ascii="Arial" w:hAnsi="Arial" w:cs="Arial"/>
          <w:sz w:val="22"/>
        </w:rPr>
      </w:pPr>
    </w:p>
    <w:p w:rsidR="00F0556E" w:rsidRDefault="00F0556E">
      <w:pPr>
        <w:rPr>
          <w:rFonts w:ascii="Arial" w:hAnsi="Arial" w:cs="Arial"/>
          <w:sz w:val="22"/>
        </w:rPr>
      </w:pPr>
    </w:p>
    <w:p w:rsidR="00595FE7" w:rsidRDefault="00595FE7">
      <w:pPr>
        <w:rPr>
          <w:rFonts w:ascii="Arial" w:hAnsi="Arial" w:cs="Arial"/>
          <w:sz w:val="22"/>
        </w:rPr>
      </w:pPr>
    </w:p>
    <w:p w:rsidR="002C0175" w:rsidRDefault="008207E3" w:rsidP="00164797">
      <w:pPr>
        <w:pStyle w:val="Titre1"/>
        <w:jc w:val="center"/>
        <w:rPr>
          <w:rFonts w:ascii="Arial" w:hAnsi="Arial"/>
          <w:bCs/>
          <w:sz w:val="22"/>
        </w:rPr>
      </w:pPr>
      <w:bookmarkStart w:id="410" w:name="_Toc234408542"/>
      <w:bookmarkStart w:id="411" w:name="_Toc234901763"/>
      <w:bookmarkStart w:id="412" w:name="_Toc234901962"/>
      <w:bookmarkStart w:id="413" w:name="_Toc234906854"/>
      <w:bookmarkStart w:id="414" w:name="_Toc235601104"/>
      <w:bookmarkStart w:id="415" w:name="_Toc235601415"/>
      <w:bookmarkStart w:id="416" w:name="_Toc236642385"/>
      <w:bookmarkStart w:id="417" w:name="_Toc236642718"/>
      <w:bookmarkStart w:id="418" w:name="_Toc236642875"/>
      <w:bookmarkStart w:id="419" w:name="_Toc239555737"/>
      <w:bookmarkStart w:id="420" w:name="_Toc239754308"/>
      <w:bookmarkStart w:id="421" w:name="_Toc266104582"/>
      <w:bookmarkStart w:id="422" w:name="_Toc267321465"/>
      <w:bookmarkStart w:id="423" w:name="_Toc296503025"/>
      <w:bookmarkStart w:id="424" w:name="_Toc298247372"/>
      <w:bookmarkStart w:id="425" w:name="_Toc303243560"/>
      <w:bookmarkStart w:id="426" w:name="_Toc306637687"/>
      <w:r w:rsidRPr="00AD7FC8">
        <w:rPr>
          <w:rFonts w:ascii="Arial" w:hAnsi="Arial"/>
          <w:bCs/>
          <w:sz w:val="22"/>
        </w:rPr>
        <w:t xml:space="preserve">ANNEXE </w:t>
      </w:r>
      <w:r w:rsidR="000B10CE">
        <w:rPr>
          <w:rFonts w:ascii="Arial" w:hAnsi="Arial"/>
          <w:bCs/>
          <w:sz w:val="22"/>
        </w:rPr>
        <w:t>1</w:t>
      </w:r>
      <w:r w:rsidR="00FE7E63" w:rsidRPr="00AD7FC8">
        <w:rPr>
          <w:rFonts w:ascii="Arial" w:hAnsi="Arial"/>
          <w:bCs/>
          <w:sz w:val="22"/>
        </w:rPr>
        <w:t xml:space="preserve"> - </w:t>
      </w:r>
      <w:r w:rsidRPr="00AD7FC8">
        <w:rPr>
          <w:rFonts w:ascii="Arial" w:hAnsi="Arial"/>
          <w:bCs/>
          <w:sz w:val="22"/>
        </w:rPr>
        <w:t>R</w:t>
      </w:r>
      <w:r w:rsidR="00FC4C70" w:rsidRPr="00AD7FC8">
        <w:rPr>
          <w:rFonts w:ascii="Arial" w:hAnsi="Arial"/>
          <w:bCs/>
          <w:sz w:val="22"/>
        </w:rPr>
        <w:t xml:space="preserve">ESEAU ROUTIER DEPARTEMENTAL – </w:t>
      </w:r>
      <w:r w:rsidR="008D2043">
        <w:rPr>
          <w:rFonts w:ascii="Arial" w:hAnsi="Arial"/>
          <w:bCs/>
          <w:sz w:val="22"/>
        </w:rPr>
        <w:t xml:space="preserve">CARTE DES </w:t>
      </w:r>
      <w:r w:rsidR="00FC4C70" w:rsidRPr="00AD7FC8">
        <w:rPr>
          <w:rFonts w:ascii="Arial" w:hAnsi="Arial"/>
          <w:bCs/>
          <w:sz w:val="22"/>
        </w:rPr>
        <w:t>NIVEAUX DE SERVICE</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rsidR="005C76F1" w:rsidRDefault="005C76F1" w:rsidP="005C76F1"/>
    <w:p w:rsidR="00B33283" w:rsidRDefault="00B33283" w:rsidP="005C76F1"/>
    <w:p w:rsidR="00B33283" w:rsidRDefault="00B33283" w:rsidP="005C76F1"/>
    <w:p w:rsidR="00B33283" w:rsidRDefault="00B33283" w:rsidP="005C76F1"/>
    <w:p w:rsidR="00111593" w:rsidRDefault="00111593" w:rsidP="005C76F1"/>
    <w:p w:rsidR="005C76F1" w:rsidRDefault="00B33283" w:rsidP="00705318">
      <w:pPr>
        <w:ind w:left="-1134"/>
      </w:pPr>
      <w:r w:rsidRPr="00B33283">
        <w:object w:dxaOrig="17865" w:dyaOrig="12630">
          <v:shape id="_x0000_i1026" type="#_x0000_t75" style="width:597.75pt;height:427.5pt" o:ole="">
            <v:imagedata r:id="rId11" o:title=""/>
          </v:shape>
          <o:OLEObject Type="Embed" ProgID="AcroExch.Document.7" ShapeID="_x0000_i1026" DrawAspect="Content" ObjectID="_1430838491" r:id="rId12"/>
        </w:object>
      </w:r>
    </w:p>
    <w:p w:rsidR="005C76F1" w:rsidRPr="005C76F1" w:rsidRDefault="005C76F1" w:rsidP="005C76F1"/>
    <w:p w:rsidR="005A564C" w:rsidRDefault="005A564C" w:rsidP="005A564C"/>
    <w:p w:rsidR="003904BF" w:rsidRPr="009F36EB" w:rsidRDefault="003904BF">
      <w:pPr>
        <w:jc w:val="both"/>
        <w:rPr>
          <w:rFonts w:ascii="Arial" w:hAnsi="Arial"/>
        </w:rPr>
      </w:pPr>
    </w:p>
    <w:p w:rsidR="00E73A86" w:rsidRDefault="00E73A86">
      <w:pPr>
        <w:jc w:val="both"/>
        <w:rPr>
          <w:rFonts w:ascii="Arial" w:hAnsi="Arial"/>
          <w:sz w:val="15"/>
          <w:szCs w:val="15"/>
        </w:rPr>
      </w:pPr>
    </w:p>
    <w:p w:rsidR="00A63E3C" w:rsidRDefault="00A63E3C">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B33283" w:rsidRDefault="00B33283">
      <w:pPr>
        <w:jc w:val="both"/>
        <w:rPr>
          <w:rFonts w:ascii="Arial" w:hAnsi="Arial"/>
          <w:sz w:val="15"/>
          <w:szCs w:val="15"/>
        </w:rPr>
      </w:pPr>
    </w:p>
    <w:p w:rsidR="00FC4C70" w:rsidRDefault="00FC4C70" w:rsidP="00FC4C70">
      <w:bookmarkStart w:id="427" w:name="_Toc233456907"/>
    </w:p>
    <w:p w:rsidR="00FC4C70" w:rsidRDefault="00FC4C70" w:rsidP="00FC4C70"/>
    <w:p w:rsidR="001B0D72" w:rsidRPr="00AD7FC8" w:rsidRDefault="001B0D72" w:rsidP="001B0D72">
      <w:pPr>
        <w:pStyle w:val="Titre1"/>
        <w:jc w:val="center"/>
        <w:rPr>
          <w:rFonts w:ascii="Arial" w:hAnsi="Arial"/>
          <w:bCs/>
          <w:sz w:val="22"/>
        </w:rPr>
      </w:pPr>
      <w:bookmarkStart w:id="428" w:name="_Toc234408548"/>
      <w:bookmarkStart w:id="429" w:name="_Toc234901769"/>
      <w:bookmarkStart w:id="430" w:name="_Toc234901968"/>
      <w:bookmarkStart w:id="431" w:name="_Toc234906860"/>
      <w:bookmarkStart w:id="432" w:name="_Toc235601110"/>
      <w:bookmarkStart w:id="433" w:name="_Toc235601421"/>
      <w:bookmarkStart w:id="434" w:name="_Toc236642391"/>
      <w:bookmarkStart w:id="435" w:name="_Toc236642724"/>
      <w:bookmarkStart w:id="436" w:name="_Toc236642881"/>
      <w:bookmarkStart w:id="437" w:name="_Toc239555743"/>
      <w:bookmarkStart w:id="438" w:name="_Toc239754314"/>
      <w:bookmarkStart w:id="439" w:name="_Toc266104588"/>
      <w:bookmarkStart w:id="440" w:name="_Toc267321471"/>
      <w:bookmarkStart w:id="441" w:name="_Toc296503027"/>
      <w:bookmarkStart w:id="442" w:name="_Toc298247373"/>
      <w:bookmarkStart w:id="443" w:name="_Toc303243561"/>
      <w:bookmarkStart w:id="444" w:name="_Toc306637688"/>
      <w:bookmarkStart w:id="445" w:name="_Toc234408549"/>
      <w:bookmarkStart w:id="446" w:name="_Toc234901770"/>
      <w:bookmarkStart w:id="447" w:name="_Toc234901969"/>
      <w:bookmarkStart w:id="448" w:name="_Toc234906861"/>
      <w:bookmarkStart w:id="449" w:name="_Toc235601111"/>
      <w:bookmarkStart w:id="450" w:name="_Toc235601422"/>
      <w:bookmarkStart w:id="451" w:name="_Toc236642392"/>
      <w:bookmarkStart w:id="452" w:name="_Toc236642725"/>
      <w:bookmarkStart w:id="453" w:name="_Toc236642882"/>
      <w:bookmarkStart w:id="454" w:name="_Toc239555744"/>
      <w:bookmarkStart w:id="455" w:name="_Toc239754315"/>
      <w:bookmarkEnd w:id="427"/>
      <w:r w:rsidRPr="00AD7FC8">
        <w:rPr>
          <w:rFonts w:ascii="Arial" w:hAnsi="Arial"/>
          <w:bCs/>
          <w:sz w:val="22"/>
        </w:rPr>
        <w:t xml:space="preserve">ANNEXE </w:t>
      </w:r>
      <w:r w:rsidR="006641D1">
        <w:rPr>
          <w:rFonts w:ascii="Arial" w:hAnsi="Arial"/>
          <w:bCs/>
          <w:sz w:val="22"/>
        </w:rPr>
        <w:t>2</w:t>
      </w:r>
      <w:r w:rsidRPr="00AD7FC8">
        <w:rPr>
          <w:rFonts w:ascii="Arial" w:hAnsi="Arial"/>
          <w:bCs/>
          <w:sz w:val="22"/>
        </w:rPr>
        <w:t>  - SUIVI DES CONDITIONS DE CIRCULATION</w:t>
      </w:r>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rsidR="001B0D72" w:rsidRDefault="001B0D72" w:rsidP="001B0D72"/>
    <w:tbl>
      <w:tblPr>
        <w:tblW w:w="4965" w:type="pct"/>
        <w:tblCellMar>
          <w:left w:w="70" w:type="dxa"/>
          <w:right w:w="70" w:type="dxa"/>
        </w:tblCellMar>
        <w:tblLook w:val="0000" w:firstRow="0" w:lastRow="0" w:firstColumn="0" w:lastColumn="0" w:noHBand="0" w:noVBand="0"/>
      </w:tblPr>
      <w:tblGrid>
        <w:gridCol w:w="1711"/>
        <w:gridCol w:w="524"/>
        <w:gridCol w:w="3094"/>
        <w:gridCol w:w="877"/>
        <w:gridCol w:w="208"/>
        <w:gridCol w:w="1126"/>
        <w:gridCol w:w="1231"/>
        <w:gridCol w:w="210"/>
        <w:gridCol w:w="1292"/>
      </w:tblGrid>
      <w:tr w:rsidR="001B0D72" w:rsidTr="00590F8C">
        <w:trPr>
          <w:trHeight w:val="255"/>
        </w:trPr>
        <w:tc>
          <w:tcPr>
            <w:tcW w:w="3670" w:type="pct"/>
            <w:gridSpan w:val="6"/>
            <w:tcBorders>
              <w:top w:val="single" w:sz="8" w:space="0" w:color="auto"/>
              <w:left w:val="single" w:sz="8" w:space="0" w:color="auto"/>
              <w:bottom w:val="nil"/>
              <w:right w:val="single" w:sz="8" w:space="0" w:color="000000"/>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RESEAU ROUTIER DEPARTEMENTAL</w:t>
            </w:r>
          </w:p>
        </w:tc>
        <w:tc>
          <w:tcPr>
            <w:tcW w:w="1330" w:type="pct"/>
            <w:gridSpan w:val="3"/>
            <w:tcBorders>
              <w:top w:val="single" w:sz="8" w:space="0" w:color="auto"/>
              <w:left w:val="single" w:sz="8" w:space="0" w:color="auto"/>
              <w:bottom w:val="nil"/>
              <w:right w:val="single" w:sz="8" w:space="0" w:color="000000"/>
            </w:tcBorders>
          </w:tcPr>
          <w:p w:rsidR="001B0D72" w:rsidRPr="00E25858" w:rsidRDefault="001B0D72" w:rsidP="00590F8C">
            <w:pPr>
              <w:jc w:val="center"/>
              <w:rPr>
                <w:rFonts w:ascii="Arial" w:hAnsi="Arial" w:cs="Arial"/>
                <w:b/>
                <w:bCs/>
              </w:rPr>
            </w:pPr>
          </w:p>
        </w:tc>
      </w:tr>
      <w:tr w:rsidR="001B0D72" w:rsidTr="00590F8C">
        <w:trPr>
          <w:trHeight w:val="270"/>
        </w:trPr>
        <w:tc>
          <w:tcPr>
            <w:tcW w:w="3670" w:type="pct"/>
            <w:gridSpan w:val="6"/>
            <w:tcBorders>
              <w:top w:val="nil"/>
              <w:left w:val="single" w:sz="8" w:space="0" w:color="auto"/>
              <w:bottom w:val="single" w:sz="8" w:space="0" w:color="auto"/>
              <w:right w:val="single" w:sz="8" w:space="0" w:color="000000"/>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CONDITIONS DE CIRCULATION</w:t>
            </w:r>
          </w:p>
        </w:tc>
        <w:tc>
          <w:tcPr>
            <w:tcW w:w="1330" w:type="pct"/>
            <w:gridSpan w:val="3"/>
            <w:tcBorders>
              <w:top w:val="nil"/>
              <w:left w:val="single" w:sz="8" w:space="0" w:color="auto"/>
              <w:bottom w:val="single" w:sz="8" w:space="0" w:color="auto"/>
              <w:right w:val="single" w:sz="8" w:space="0" w:color="000000"/>
            </w:tcBorders>
          </w:tcPr>
          <w:p w:rsidR="001B0D72" w:rsidRPr="00E25858" w:rsidRDefault="001B0D72" w:rsidP="00590F8C">
            <w:pPr>
              <w:jc w:val="center"/>
              <w:rPr>
                <w:rFonts w:ascii="Arial" w:hAnsi="Arial" w:cs="Arial"/>
                <w:b/>
                <w:bCs/>
              </w:rPr>
            </w:pPr>
          </w:p>
        </w:tc>
      </w:tr>
      <w:tr w:rsidR="001B0D72" w:rsidTr="00590F8C">
        <w:trPr>
          <w:trHeight w:val="255"/>
        </w:trPr>
        <w:tc>
          <w:tcPr>
            <w:tcW w:w="2594" w:type="pct"/>
            <w:gridSpan w:val="3"/>
            <w:tcBorders>
              <w:top w:val="single" w:sz="8" w:space="0" w:color="auto"/>
              <w:left w:val="single" w:sz="8" w:space="0" w:color="auto"/>
              <w:bottom w:val="nil"/>
              <w:right w:val="nil"/>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Viabilité Hivernale</w:t>
            </w:r>
          </w:p>
        </w:tc>
        <w:tc>
          <w:tcPr>
            <w:tcW w:w="427" w:type="pct"/>
            <w:tcBorders>
              <w:top w:val="nil"/>
              <w:left w:val="nil"/>
              <w:bottom w:val="nil"/>
              <w:right w:val="nil"/>
            </w:tcBorders>
          </w:tcPr>
          <w:p w:rsidR="001B0D72" w:rsidRPr="00E25858" w:rsidRDefault="001B0D72" w:rsidP="00590F8C">
            <w:pPr>
              <w:jc w:val="center"/>
              <w:rPr>
                <w:rFonts w:ascii="Arial" w:hAnsi="Arial" w:cs="Arial"/>
                <w:b/>
                <w:bCs/>
              </w:rPr>
            </w:pPr>
          </w:p>
        </w:tc>
        <w:tc>
          <w:tcPr>
            <w:tcW w:w="101" w:type="pct"/>
            <w:tcBorders>
              <w:top w:val="nil"/>
              <w:left w:val="nil"/>
              <w:bottom w:val="nil"/>
              <w:right w:val="single" w:sz="8" w:space="0" w:color="auto"/>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 </w:t>
            </w:r>
          </w:p>
        </w:tc>
        <w:tc>
          <w:tcPr>
            <w:tcW w:w="548" w:type="pct"/>
            <w:tcBorders>
              <w:top w:val="nil"/>
              <w:left w:val="nil"/>
              <w:bottom w:val="nil"/>
              <w:right w:val="nil"/>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 xml:space="preserve">Situation </w:t>
            </w:r>
          </w:p>
        </w:tc>
        <w:tc>
          <w:tcPr>
            <w:tcW w:w="701" w:type="pct"/>
            <w:gridSpan w:val="2"/>
            <w:tcBorders>
              <w:top w:val="nil"/>
              <w:left w:val="single" w:sz="8" w:space="0" w:color="auto"/>
              <w:bottom w:val="nil"/>
              <w:right w:val="single" w:sz="8" w:space="0" w:color="auto"/>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Date</w:t>
            </w:r>
          </w:p>
        </w:tc>
        <w:tc>
          <w:tcPr>
            <w:tcW w:w="629" w:type="pct"/>
            <w:tcBorders>
              <w:top w:val="nil"/>
              <w:left w:val="nil"/>
              <w:bottom w:val="nil"/>
              <w:right w:val="single" w:sz="8" w:space="0" w:color="auto"/>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Heure</w:t>
            </w:r>
          </w:p>
        </w:tc>
      </w:tr>
      <w:tr w:rsidR="001B0D72" w:rsidTr="00590F8C">
        <w:trPr>
          <w:trHeight w:val="270"/>
        </w:trPr>
        <w:tc>
          <w:tcPr>
            <w:tcW w:w="2594" w:type="pct"/>
            <w:gridSpan w:val="3"/>
            <w:tcBorders>
              <w:top w:val="nil"/>
              <w:left w:val="single" w:sz="8" w:space="0" w:color="auto"/>
              <w:bottom w:val="nil"/>
              <w:right w:val="nil"/>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Synthèse des conditions de circulation</w:t>
            </w:r>
          </w:p>
        </w:tc>
        <w:tc>
          <w:tcPr>
            <w:tcW w:w="427" w:type="pct"/>
            <w:tcBorders>
              <w:top w:val="nil"/>
              <w:left w:val="nil"/>
              <w:bottom w:val="nil"/>
              <w:right w:val="nil"/>
            </w:tcBorders>
          </w:tcPr>
          <w:p w:rsidR="001B0D72" w:rsidRPr="00E25858" w:rsidRDefault="001B0D72" w:rsidP="00590F8C">
            <w:pPr>
              <w:jc w:val="center"/>
              <w:rPr>
                <w:rFonts w:ascii="Arial" w:hAnsi="Arial" w:cs="Arial"/>
                <w:b/>
                <w:bCs/>
              </w:rPr>
            </w:pPr>
          </w:p>
        </w:tc>
        <w:tc>
          <w:tcPr>
            <w:tcW w:w="101" w:type="pct"/>
            <w:tcBorders>
              <w:top w:val="nil"/>
              <w:left w:val="nil"/>
              <w:bottom w:val="nil"/>
              <w:right w:val="single" w:sz="8" w:space="0" w:color="auto"/>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 </w:t>
            </w:r>
          </w:p>
        </w:tc>
        <w:tc>
          <w:tcPr>
            <w:tcW w:w="548" w:type="pct"/>
            <w:tcBorders>
              <w:top w:val="single" w:sz="4" w:space="0" w:color="auto"/>
              <w:left w:val="nil"/>
              <w:bottom w:val="nil"/>
              <w:right w:val="nil"/>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établie le:</w:t>
            </w:r>
          </w:p>
        </w:tc>
        <w:tc>
          <w:tcPr>
            <w:tcW w:w="701" w:type="pct"/>
            <w:gridSpan w:val="2"/>
            <w:tcBorders>
              <w:top w:val="single" w:sz="4" w:space="0" w:color="auto"/>
              <w:left w:val="single" w:sz="8" w:space="0" w:color="auto"/>
              <w:bottom w:val="nil"/>
              <w:right w:val="single" w:sz="8" w:space="0" w:color="auto"/>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 </w:t>
            </w:r>
          </w:p>
        </w:tc>
        <w:tc>
          <w:tcPr>
            <w:tcW w:w="629" w:type="pct"/>
            <w:tcBorders>
              <w:top w:val="single" w:sz="4" w:space="0" w:color="auto"/>
              <w:left w:val="nil"/>
              <w:bottom w:val="nil"/>
              <w:right w:val="single" w:sz="8" w:space="0" w:color="auto"/>
            </w:tcBorders>
            <w:shd w:val="clear" w:color="auto" w:fill="auto"/>
            <w:noWrap/>
            <w:vAlign w:val="bottom"/>
          </w:tcPr>
          <w:p w:rsidR="001B0D72" w:rsidRPr="00E25858" w:rsidRDefault="001B0D72" w:rsidP="00590F8C">
            <w:pPr>
              <w:jc w:val="center"/>
              <w:rPr>
                <w:rFonts w:ascii="Arial" w:hAnsi="Arial" w:cs="Arial"/>
                <w:b/>
                <w:bCs/>
              </w:rPr>
            </w:pPr>
            <w:r w:rsidRPr="00E25858">
              <w:rPr>
                <w:rFonts w:ascii="Arial" w:hAnsi="Arial" w:cs="Arial"/>
                <w:b/>
                <w:bCs/>
              </w:rPr>
              <w:t> </w:t>
            </w:r>
          </w:p>
        </w:tc>
      </w:tr>
      <w:tr w:rsidR="001B0D72" w:rsidTr="00590F8C">
        <w:trPr>
          <w:trHeight w:val="780"/>
        </w:trPr>
        <w:tc>
          <w:tcPr>
            <w:tcW w:w="833" w:type="pct"/>
            <w:tcBorders>
              <w:top w:val="single" w:sz="8" w:space="0" w:color="auto"/>
              <w:left w:val="single" w:sz="8" w:space="0" w:color="auto"/>
              <w:bottom w:val="single" w:sz="8" w:space="0" w:color="auto"/>
              <w:right w:val="single" w:sz="4" w:space="0" w:color="auto"/>
            </w:tcBorders>
            <w:shd w:val="clear" w:color="auto" w:fill="FFCC99"/>
            <w:noWrap/>
            <w:vAlign w:val="center"/>
          </w:tcPr>
          <w:p w:rsidR="001B0D72" w:rsidRPr="00E25858" w:rsidRDefault="001B0D72" w:rsidP="00590F8C">
            <w:pPr>
              <w:jc w:val="center"/>
              <w:rPr>
                <w:rFonts w:ascii="Arial" w:hAnsi="Arial" w:cs="Arial"/>
                <w:b/>
                <w:bCs/>
              </w:rPr>
            </w:pPr>
            <w:r w:rsidRPr="00E25858">
              <w:rPr>
                <w:rFonts w:ascii="Arial" w:hAnsi="Arial" w:cs="Arial"/>
                <w:b/>
                <w:bCs/>
              </w:rPr>
              <w:t>UTD</w:t>
            </w:r>
          </w:p>
        </w:tc>
        <w:tc>
          <w:tcPr>
            <w:tcW w:w="255" w:type="pct"/>
            <w:tcBorders>
              <w:top w:val="single" w:sz="8" w:space="0" w:color="auto"/>
              <w:left w:val="nil"/>
              <w:bottom w:val="single" w:sz="8" w:space="0" w:color="auto"/>
              <w:right w:val="single" w:sz="4" w:space="0" w:color="auto"/>
            </w:tcBorders>
            <w:shd w:val="clear" w:color="auto" w:fill="FFCC99"/>
            <w:noWrap/>
            <w:vAlign w:val="center"/>
          </w:tcPr>
          <w:p w:rsidR="001B0D72" w:rsidRPr="00E25858" w:rsidRDefault="001B0D72" w:rsidP="00590F8C">
            <w:pPr>
              <w:jc w:val="center"/>
              <w:rPr>
                <w:rFonts w:ascii="Arial" w:hAnsi="Arial" w:cs="Arial"/>
                <w:b/>
                <w:bCs/>
              </w:rPr>
            </w:pPr>
            <w:r w:rsidRPr="00E25858">
              <w:rPr>
                <w:rFonts w:ascii="Arial" w:hAnsi="Arial" w:cs="Arial"/>
                <w:b/>
                <w:bCs/>
              </w:rPr>
              <w:t>RD</w:t>
            </w:r>
          </w:p>
        </w:tc>
        <w:tc>
          <w:tcPr>
            <w:tcW w:w="1506" w:type="pct"/>
            <w:tcBorders>
              <w:top w:val="single" w:sz="8" w:space="0" w:color="auto"/>
              <w:left w:val="nil"/>
              <w:bottom w:val="single" w:sz="8" w:space="0" w:color="auto"/>
              <w:right w:val="nil"/>
            </w:tcBorders>
            <w:shd w:val="clear" w:color="auto" w:fill="FFCC99"/>
            <w:noWrap/>
            <w:vAlign w:val="center"/>
          </w:tcPr>
          <w:p w:rsidR="001B0D72" w:rsidRPr="00E25858" w:rsidRDefault="001B0D72" w:rsidP="00590F8C">
            <w:pPr>
              <w:jc w:val="center"/>
              <w:rPr>
                <w:rFonts w:ascii="Arial" w:hAnsi="Arial" w:cs="Arial"/>
                <w:b/>
                <w:bCs/>
              </w:rPr>
            </w:pPr>
            <w:r w:rsidRPr="00E25858">
              <w:rPr>
                <w:rFonts w:ascii="Arial" w:hAnsi="Arial" w:cs="Arial"/>
                <w:b/>
                <w:bCs/>
              </w:rPr>
              <w:t>Section</w:t>
            </w:r>
          </w:p>
        </w:tc>
        <w:tc>
          <w:tcPr>
            <w:tcW w:w="427" w:type="pct"/>
            <w:tcBorders>
              <w:top w:val="single" w:sz="8" w:space="0" w:color="auto"/>
              <w:left w:val="single" w:sz="4" w:space="0" w:color="auto"/>
              <w:bottom w:val="single" w:sz="8" w:space="0" w:color="auto"/>
              <w:right w:val="single" w:sz="4" w:space="0" w:color="auto"/>
            </w:tcBorders>
            <w:shd w:val="clear" w:color="auto" w:fill="FFCC99"/>
            <w:vAlign w:val="center"/>
          </w:tcPr>
          <w:p w:rsidR="001B0D72" w:rsidRPr="00E25858" w:rsidRDefault="001B0D72" w:rsidP="00590F8C">
            <w:pPr>
              <w:jc w:val="center"/>
              <w:rPr>
                <w:rFonts w:ascii="Arial" w:hAnsi="Arial" w:cs="Arial"/>
                <w:b/>
                <w:bCs/>
              </w:rPr>
            </w:pPr>
            <w:r w:rsidRPr="00E25858">
              <w:rPr>
                <w:rFonts w:ascii="Arial" w:hAnsi="Arial" w:cs="Arial"/>
                <w:b/>
                <w:bCs/>
              </w:rPr>
              <w:t>Niveau</w:t>
            </w:r>
            <w:r w:rsidRPr="00E25858">
              <w:rPr>
                <w:rFonts w:ascii="Arial" w:hAnsi="Arial" w:cs="Arial"/>
                <w:b/>
                <w:bCs/>
              </w:rPr>
              <w:br/>
              <w:t>de service</w:t>
            </w:r>
          </w:p>
        </w:tc>
        <w:tc>
          <w:tcPr>
            <w:tcW w:w="649" w:type="pct"/>
            <w:gridSpan w:val="2"/>
            <w:tcBorders>
              <w:top w:val="single" w:sz="8" w:space="0" w:color="auto"/>
              <w:left w:val="nil"/>
              <w:bottom w:val="single" w:sz="8" w:space="0" w:color="auto"/>
              <w:right w:val="single" w:sz="4" w:space="0" w:color="auto"/>
            </w:tcBorders>
            <w:shd w:val="clear" w:color="auto" w:fill="FFCC99"/>
            <w:vAlign w:val="center"/>
          </w:tcPr>
          <w:p w:rsidR="001B0D72" w:rsidRPr="00E25858" w:rsidRDefault="001B0D72" w:rsidP="00590F8C">
            <w:pPr>
              <w:jc w:val="center"/>
              <w:rPr>
                <w:rFonts w:ascii="Arial" w:hAnsi="Arial" w:cs="Arial"/>
                <w:b/>
                <w:bCs/>
              </w:rPr>
            </w:pPr>
            <w:r w:rsidRPr="00E25858">
              <w:rPr>
                <w:rFonts w:ascii="Arial" w:hAnsi="Arial" w:cs="Arial"/>
                <w:b/>
                <w:bCs/>
              </w:rPr>
              <w:t>Evènement</w:t>
            </w:r>
          </w:p>
        </w:tc>
        <w:tc>
          <w:tcPr>
            <w:tcW w:w="599" w:type="pct"/>
            <w:tcBorders>
              <w:top w:val="single" w:sz="8" w:space="0" w:color="auto"/>
              <w:left w:val="nil"/>
              <w:bottom w:val="single" w:sz="8" w:space="0" w:color="auto"/>
              <w:right w:val="single" w:sz="4" w:space="0" w:color="auto"/>
            </w:tcBorders>
            <w:shd w:val="clear" w:color="auto" w:fill="FFCC99"/>
            <w:vAlign w:val="center"/>
          </w:tcPr>
          <w:p w:rsidR="001B0D72" w:rsidRPr="00E25858" w:rsidRDefault="001B0D72" w:rsidP="00590F8C">
            <w:pPr>
              <w:jc w:val="center"/>
              <w:rPr>
                <w:rFonts w:ascii="Arial" w:hAnsi="Arial" w:cs="Arial"/>
                <w:b/>
                <w:bCs/>
              </w:rPr>
            </w:pPr>
            <w:r w:rsidRPr="00E25858">
              <w:rPr>
                <w:rFonts w:ascii="Arial" w:hAnsi="Arial" w:cs="Arial"/>
                <w:b/>
                <w:bCs/>
              </w:rPr>
              <w:t>Traitement</w:t>
            </w:r>
          </w:p>
        </w:tc>
        <w:tc>
          <w:tcPr>
            <w:tcW w:w="731" w:type="pct"/>
            <w:gridSpan w:val="2"/>
            <w:tcBorders>
              <w:top w:val="single" w:sz="8" w:space="0" w:color="auto"/>
              <w:left w:val="nil"/>
              <w:bottom w:val="single" w:sz="8" w:space="0" w:color="auto"/>
              <w:right w:val="single" w:sz="8" w:space="0" w:color="auto"/>
            </w:tcBorders>
            <w:shd w:val="clear" w:color="auto" w:fill="FFCC99"/>
            <w:vAlign w:val="center"/>
          </w:tcPr>
          <w:p w:rsidR="001B0D72" w:rsidRPr="00E25858" w:rsidRDefault="001B0D72" w:rsidP="00590F8C">
            <w:pPr>
              <w:jc w:val="center"/>
              <w:rPr>
                <w:rFonts w:ascii="Arial" w:hAnsi="Arial" w:cs="Arial"/>
                <w:b/>
                <w:bCs/>
              </w:rPr>
            </w:pPr>
            <w:r w:rsidRPr="00E25858">
              <w:rPr>
                <w:rFonts w:ascii="Arial" w:hAnsi="Arial" w:cs="Arial"/>
                <w:b/>
                <w:bCs/>
              </w:rPr>
              <w:t>Conditions</w:t>
            </w:r>
            <w:r w:rsidRPr="00E25858">
              <w:rPr>
                <w:rFonts w:ascii="Arial" w:hAnsi="Arial" w:cs="Arial"/>
                <w:b/>
                <w:bCs/>
              </w:rPr>
              <w:br/>
              <w:t>de circulation</w:t>
            </w:r>
          </w:p>
        </w:tc>
      </w:tr>
      <w:tr w:rsidR="001B0D72" w:rsidTr="00590F8C">
        <w:trPr>
          <w:trHeight w:val="225"/>
        </w:trPr>
        <w:tc>
          <w:tcPr>
            <w:tcW w:w="833" w:type="pct"/>
            <w:tcBorders>
              <w:top w:val="single" w:sz="8"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1131</w:t>
            </w:r>
          </w:p>
        </w:tc>
        <w:tc>
          <w:tcPr>
            <w:tcW w:w="1506"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Compiègne - </w:t>
            </w:r>
            <w:proofErr w:type="spellStart"/>
            <w:r w:rsidRPr="00E25858">
              <w:rPr>
                <w:rFonts w:ascii="Arial" w:hAnsi="Arial" w:cs="Arial"/>
                <w:sz w:val="16"/>
                <w:szCs w:val="16"/>
              </w:rPr>
              <w:t>jaux</w:t>
            </w:r>
            <w:proofErr w:type="spellEnd"/>
          </w:p>
        </w:tc>
        <w:tc>
          <w:tcPr>
            <w:tcW w:w="427"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8"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1032</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Margny</w:t>
            </w:r>
            <w:proofErr w:type="spellEnd"/>
            <w:r w:rsidRPr="00E25858">
              <w:rPr>
                <w:rFonts w:ascii="Arial" w:hAnsi="Arial" w:cs="Arial"/>
                <w:sz w:val="16"/>
                <w:szCs w:val="16"/>
              </w:rPr>
              <w:t xml:space="preserve"> les Compiègne - Aisne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1017</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les </w:t>
            </w:r>
            <w:proofErr w:type="spellStart"/>
            <w:r w:rsidRPr="00E25858">
              <w:rPr>
                <w:rFonts w:ascii="Arial" w:hAnsi="Arial" w:cs="Arial"/>
                <w:sz w:val="16"/>
                <w:szCs w:val="16"/>
              </w:rPr>
              <w:t>Ageux</w:t>
            </w:r>
            <w:proofErr w:type="spellEnd"/>
            <w:r w:rsidRPr="00E25858">
              <w:rPr>
                <w:rFonts w:ascii="Arial" w:hAnsi="Arial" w:cs="Arial"/>
                <w:sz w:val="16"/>
                <w:szCs w:val="16"/>
              </w:rPr>
              <w:t xml:space="preserve"> - somme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973</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Pr>
                <w:rFonts w:ascii="Arial" w:hAnsi="Arial" w:cs="Arial"/>
                <w:sz w:val="16"/>
                <w:szCs w:val="16"/>
              </w:rPr>
              <w:t xml:space="preserve">Limite département </w:t>
            </w:r>
            <w:proofErr w:type="spellStart"/>
            <w:r>
              <w:rPr>
                <w:rFonts w:ascii="Arial" w:hAnsi="Arial" w:cs="Arial"/>
                <w:sz w:val="16"/>
                <w:szCs w:val="16"/>
              </w:rPr>
              <w:t>Aisnes</w:t>
            </w:r>
            <w:proofErr w:type="spellEnd"/>
            <w:r>
              <w:rPr>
                <w:rFonts w:ascii="Arial" w:hAnsi="Arial" w:cs="Arial"/>
                <w:sz w:val="16"/>
                <w:szCs w:val="16"/>
              </w:rPr>
              <w:t xml:space="preserve"> </w:t>
            </w:r>
            <w:r w:rsidRPr="00E25858">
              <w:rPr>
                <w:rFonts w:ascii="Arial" w:hAnsi="Arial" w:cs="Arial"/>
                <w:sz w:val="16"/>
                <w:szCs w:val="16"/>
              </w:rPr>
              <w:t>- Compiègne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938</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Cuvilly</w:t>
            </w:r>
            <w:proofErr w:type="spellEnd"/>
            <w:r w:rsidRPr="00E25858">
              <w:rPr>
                <w:rFonts w:ascii="Arial" w:hAnsi="Arial" w:cs="Arial"/>
                <w:sz w:val="16"/>
                <w:szCs w:val="16"/>
              </w:rPr>
              <w:t xml:space="preserve"> - Noyon</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935</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Margny</w:t>
            </w:r>
            <w:proofErr w:type="spellEnd"/>
            <w:r w:rsidRPr="00E25858">
              <w:rPr>
                <w:rFonts w:ascii="Arial" w:hAnsi="Arial" w:cs="Arial"/>
                <w:sz w:val="16"/>
                <w:szCs w:val="16"/>
              </w:rPr>
              <w:t xml:space="preserve"> les Compiègne - st </w:t>
            </w:r>
            <w:proofErr w:type="spellStart"/>
            <w:r w:rsidRPr="00E25858">
              <w:rPr>
                <w:rFonts w:ascii="Arial" w:hAnsi="Arial" w:cs="Arial"/>
                <w:sz w:val="16"/>
                <w:szCs w:val="16"/>
              </w:rPr>
              <w:t>maur</w:t>
            </w:r>
            <w:proofErr w:type="spellEnd"/>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934</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Pr>
                <w:rFonts w:ascii="Arial" w:hAnsi="Arial" w:cs="Arial"/>
                <w:sz w:val="16"/>
                <w:szCs w:val="16"/>
              </w:rPr>
              <w:t xml:space="preserve">Limite département </w:t>
            </w:r>
            <w:proofErr w:type="spellStart"/>
            <w:r>
              <w:rPr>
                <w:rFonts w:ascii="Arial" w:hAnsi="Arial" w:cs="Arial"/>
                <w:sz w:val="16"/>
                <w:szCs w:val="16"/>
              </w:rPr>
              <w:t>Aisnes</w:t>
            </w:r>
            <w:proofErr w:type="spellEnd"/>
            <w:r>
              <w:rPr>
                <w:rFonts w:ascii="Arial" w:hAnsi="Arial" w:cs="Arial"/>
                <w:sz w:val="16"/>
                <w:szCs w:val="16"/>
              </w:rPr>
              <w:t xml:space="preserve"> </w:t>
            </w:r>
            <w:r w:rsidRPr="00E25858">
              <w:rPr>
                <w:rFonts w:ascii="Arial" w:hAnsi="Arial" w:cs="Arial"/>
                <w:sz w:val="16"/>
                <w:szCs w:val="16"/>
              </w:rPr>
              <w:t xml:space="preserve"> - Somme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932</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Compiègne - Noyon</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932</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Noyon - Somme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Lassigny</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335</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Pr>
                <w:rFonts w:ascii="Arial" w:hAnsi="Arial" w:cs="Arial"/>
                <w:sz w:val="16"/>
                <w:szCs w:val="16"/>
              </w:rPr>
              <w:t xml:space="preserve">Cuise </w:t>
            </w:r>
            <w:smartTag w:uri="urn:schemas-microsoft-com:office:smarttags" w:element="PersonName">
              <w:smartTagPr>
                <w:attr w:name="ProductID" w:val="la Motte"/>
              </w:smartTagPr>
              <w:r>
                <w:rPr>
                  <w:rFonts w:ascii="Arial" w:hAnsi="Arial" w:cs="Arial"/>
                  <w:sz w:val="16"/>
                  <w:szCs w:val="16"/>
                </w:rPr>
                <w:t>la Motte</w:t>
              </w:r>
            </w:smartTag>
            <w:r>
              <w:rPr>
                <w:rFonts w:ascii="Arial" w:hAnsi="Arial" w:cs="Arial"/>
                <w:sz w:val="16"/>
                <w:szCs w:val="16"/>
              </w:rPr>
              <w:t xml:space="preserve"> – Pierrefonds</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200</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Compiègne - les </w:t>
            </w:r>
            <w:proofErr w:type="spellStart"/>
            <w:r w:rsidRPr="00E25858">
              <w:rPr>
                <w:rFonts w:ascii="Arial" w:hAnsi="Arial" w:cs="Arial"/>
                <w:sz w:val="16"/>
                <w:szCs w:val="16"/>
              </w:rPr>
              <w:t>ageux</w:t>
            </w:r>
            <w:proofErr w:type="spellEnd"/>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165</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Choisy au Bac - </w:t>
            </w:r>
            <w:proofErr w:type="spellStart"/>
            <w:r w:rsidRPr="00E25858">
              <w:rPr>
                <w:rFonts w:ascii="Arial" w:hAnsi="Arial" w:cs="Arial"/>
                <w:sz w:val="16"/>
                <w:szCs w:val="16"/>
              </w:rPr>
              <w:t>Sempigny</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155</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Longueil</w:t>
            </w:r>
            <w:proofErr w:type="spellEnd"/>
            <w:r w:rsidRPr="00E25858">
              <w:rPr>
                <w:rFonts w:ascii="Arial" w:hAnsi="Arial" w:cs="Arial"/>
                <w:sz w:val="16"/>
                <w:szCs w:val="16"/>
              </w:rPr>
              <w:t xml:space="preserve"> Ste marie - Estrées St Denis</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130</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Choisy au Bac - </w:t>
            </w:r>
            <w:proofErr w:type="spellStart"/>
            <w:r w:rsidRPr="00E25858">
              <w:rPr>
                <w:rFonts w:ascii="Arial" w:hAnsi="Arial" w:cs="Arial"/>
                <w:sz w:val="16"/>
                <w:szCs w:val="16"/>
              </w:rPr>
              <w:t>caisnes</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66</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Choisy au bac - </w:t>
            </w:r>
            <w:proofErr w:type="spellStart"/>
            <w:r w:rsidRPr="00E25858">
              <w:rPr>
                <w:rFonts w:ascii="Arial" w:hAnsi="Arial" w:cs="Arial"/>
                <w:sz w:val="16"/>
                <w:szCs w:val="16"/>
              </w:rPr>
              <w:t>Ribécourt</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Lassigny</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36</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Estrées St Denis - Compiègne</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1001</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Chambly</w:t>
            </w:r>
            <w:r>
              <w:rPr>
                <w:rFonts w:ascii="Arial" w:hAnsi="Arial" w:cs="Arial"/>
                <w:sz w:val="16"/>
                <w:szCs w:val="16"/>
              </w:rPr>
              <w:t xml:space="preserve"> - Beauvais</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981</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Beauvais - Trie Château</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929</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Mesnil en </w:t>
            </w:r>
            <w:proofErr w:type="spellStart"/>
            <w:r w:rsidRPr="00E25858">
              <w:rPr>
                <w:rFonts w:ascii="Arial" w:hAnsi="Arial" w:cs="Arial"/>
                <w:sz w:val="16"/>
                <w:szCs w:val="16"/>
              </w:rPr>
              <w:t>Thelle</w:t>
            </w:r>
            <w:proofErr w:type="spellEnd"/>
            <w:r w:rsidRPr="00E25858">
              <w:rPr>
                <w:rFonts w:ascii="Arial" w:hAnsi="Arial" w:cs="Arial"/>
                <w:sz w:val="16"/>
                <w:szCs w:val="16"/>
              </w:rPr>
              <w:t xml:space="preserve"> - Cires les </w:t>
            </w:r>
            <w:proofErr w:type="spellStart"/>
            <w:r w:rsidRPr="00E25858">
              <w:rPr>
                <w:rFonts w:ascii="Arial" w:hAnsi="Arial" w:cs="Arial"/>
                <w:sz w:val="16"/>
                <w:szCs w:val="16"/>
              </w:rPr>
              <w:t>Mello</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927</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Beauvais - Val d'Oise</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923</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Chambly -Trie Château</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915</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Eure - Val d'Oise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583</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Chaumont en </w:t>
            </w:r>
            <w:proofErr w:type="spellStart"/>
            <w:r w:rsidRPr="00E25858">
              <w:rPr>
                <w:rFonts w:ascii="Arial" w:hAnsi="Arial" w:cs="Arial"/>
                <w:sz w:val="16"/>
                <w:szCs w:val="16"/>
              </w:rPr>
              <w:t>vexin</w:t>
            </w:r>
            <w:proofErr w:type="spellEnd"/>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205</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A16 - Villeneuve les Sablons</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153</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RD 981(</w:t>
            </w:r>
            <w:proofErr w:type="spellStart"/>
            <w:r w:rsidRPr="00E25858">
              <w:rPr>
                <w:rFonts w:ascii="Arial" w:hAnsi="Arial" w:cs="Arial"/>
                <w:sz w:val="16"/>
                <w:szCs w:val="16"/>
              </w:rPr>
              <w:t>boutencourt</w:t>
            </w:r>
            <w:proofErr w:type="spellEnd"/>
            <w:r w:rsidRPr="00E25858">
              <w:rPr>
                <w:rFonts w:ascii="Arial" w:hAnsi="Arial" w:cs="Arial"/>
                <w:sz w:val="16"/>
                <w:szCs w:val="16"/>
              </w:rPr>
              <w:t>) - Val D'Oise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137</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Noailles - Mouy</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125</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Méru - </w:t>
            </w:r>
            <w:proofErr w:type="spellStart"/>
            <w:r w:rsidRPr="00E25858">
              <w:rPr>
                <w:rFonts w:ascii="Arial" w:hAnsi="Arial" w:cs="Arial"/>
                <w:sz w:val="16"/>
                <w:szCs w:val="16"/>
              </w:rPr>
              <w:t>Hermes</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105</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Hénonville</w:t>
            </w:r>
            <w:proofErr w:type="spellEnd"/>
            <w:r w:rsidRPr="00E25858">
              <w:rPr>
                <w:rFonts w:ascii="Arial" w:hAnsi="Arial" w:cs="Arial"/>
                <w:sz w:val="16"/>
                <w:szCs w:val="16"/>
              </w:rPr>
              <w:t xml:space="preserve"> - Chambly</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53</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Lierville</w:t>
            </w:r>
            <w:proofErr w:type="spellEnd"/>
            <w:r w:rsidRPr="00E25858">
              <w:rPr>
                <w:rFonts w:ascii="Arial" w:hAnsi="Arial" w:cs="Arial"/>
                <w:sz w:val="16"/>
                <w:szCs w:val="16"/>
              </w:rPr>
              <w:t xml:space="preserve"> - Val d'Oise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44</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Noailles - </w:t>
            </w:r>
            <w:proofErr w:type="spellStart"/>
            <w:r w:rsidRPr="00E25858">
              <w:rPr>
                <w:rFonts w:ascii="Arial" w:hAnsi="Arial" w:cs="Arial"/>
                <w:sz w:val="16"/>
                <w:szCs w:val="16"/>
              </w:rPr>
              <w:t>Précy</w:t>
            </w:r>
            <w:proofErr w:type="spellEnd"/>
            <w:r w:rsidRPr="00E25858">
              <w:rPr>
                <w:rFonts w:ascii="Arial" w:hAnsi="Arial" w:cs="Arial"/>
                <w:sz w:val="16"/>
                <w:szCs w:val="16"/>
              </w:rPr>
              <w:t xml:space="preserve"> sur </w:t>
            </w:r>
            <w:proofErr w:type="spellStart"/>
            <w:r w:rsidRPr="00E25858">
              <w:rPr>
                <w:rFonts w:ascii="Arial" w:hAnsi="Arial" w:cs="Arial"/>
                <w:sz w:val="16"/>
                <w:szCs w:val="16"/>
              </w:rPr>
              <w:t>oise</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12</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Villers St Sépulcre - St Félix</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3</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Auneiuil</w:t>
            </w:r>
            <w:proofErr w:type="spellEnd"/>
            <w:r w:rsidRPr="00E25858">
              <w:rPr>
                <w:rFonts w:ascii="Arial" w:hAnsi="Arial" w:cs="Arial"/>
                <w:sz w:val="16"/>
                <w:szCs w:val="16"/>
              </w:rPr>
              <w:t xml:space="preserve"> - Val </w:t>
            </w:r>
            <w:proofErr w:type="spellStart"/>
            <w:r w:rsidRPr="00E25858">
              <w:rPr>
                <w:rFonts w:ascii="Arial" w:hAnsi="Arial" w:cs="Arial"/>
                <w:sz w:val="16"/>
                <w:szCs w:val="16"/>
              </w:rPr>
              <w:t>d'oise</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40"/>
        </w:trPr>
        <w:tc>
          <w:tcPr>
            <w:tcW w:w="833" w:type="pct"/>
            <w:tcBorders>
              <w:top w:val="nil"/>
              <w:left w:val="single" w:sz="8" w:space="0" w:color="auto"/>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Méru</w:t>
            </w:r>
          </w:p>
        </w:tc>
        <w:tc>
          <w:tcPr>
            <w:tcW w:w="255" w:type="pct"/>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2</w:t>
            </w:r>
          </w:p>
        </w:tc>
        <w:tc>
          <w:tcPr>
            <w:tcW w:w="1506" w:type="pct"/>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Noailles - </w:t>
            </w:r>
            <w:proofErr w:type="spellStart"/>
            <w:r w:rsidRPr="00E25858">
              <w:rPr>
                <w:rFonts w:ascii="Arial" w:hAnsi="Arial" w:cs="Arial"/>
                <w:sz w:val="16"/>
                <w:szCs w:val="16"/>
              </w:rPr>
              <w:t>Ons</w:t>
            </w:r>
            <w:proofErr w:type="spellEnd"/>
            <w:r w:rsidRPr="00E25858">
              <w:rPr>
                <w:rFonts w:ascii="Arial" w:hAnsi="Arial" w:cs="Arial"/>
                <w:sz w:val="16"/>
                <w:szCs w:val="16"/>
              </w:rPr>
              <w:t xml:space="preserve"> en Bray</w:t>
            </w:r>
          </w:p>
        </w:tc>
        <w:tc>
          <w:tcPr>
            <w:tcW w:w="427" w:type="pct"/>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8"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8"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1330</w:t>
            </w:r>
          </w:p>
        </w:tc>
        <w:tc>
          <w:tcPr>
            <w:tcW w:w="1506"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Pr>
                <w:rFonts w:ascii="Arial" w:hAnsi="Arial" w:cs="Arial"/>
                <w:sz w:val="16"/>
                <w:szCs w:val="16"/>
              </w:rPr>
              <w:t>A1</w:t>
            </w:r>
            <w:r w:rsidRPr="00E25858">
              <w:rPr>
                <w:rFonts w:ascii="Arial" w:hAnsi="Arial" w:cs="Arial"/>
                <w:sz w:val="16"/>
                <w:szCs w:val="16"/>
              </w:rPr>
              <w:t xml:space="preserve"> - Creil</w:t>
            </w:r>
          </w:p>
        </w:tc>
        <w:tc>
          <w:tcPr>
            <w:tcW w:w="427"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8"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1324</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Senlis - </w:t>
            </w:r>
            <w:proofErr w:type="spellStart"/>
            <w:r>
              <w:rPr>
                <w:rFonts w:ascii="Arial" w:hAnsi="Arial" w:cs="Arial"/>
                <w:sz w:val="16"/>
                <w:szCs w:val="16"/>
              </w:rPr>
              <w:t>Vaumoise</w:t>
            </w:r>
            <w:proofErr w:type="spellEnd"/>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1017</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Val d'Oise - les </w:t>
            </w:r>
            <w:proofErr w:type="spellStart"/>
            <w:r w:rsidRPr="00E25858">
              <w:rPr>
                <w:rFonts w:ascii="Arial" w:hAnsi="Arial" w:cs="Arial"/>
                <w:sz w:val="16"/>
                <w:szCs w:val="16"/>
              </w:rPr>
              <w:t>Ageux</w:t>
            </w:r>
            <w:proofErr w:type="spellEnd"/>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1016</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Val d'Oise - </w:t>
            </w:r>
            <w:proofErr w:type="spellStart"/>
            <w:r w:rsidRPr="00E25858">
              <w:rPr>
                <w:rFonts w:ascii="Arial" w:hAnsi="Arial" w:cs="Arial"/>
                <w:sz w:val="16"/>
                <w:szCs w:val="16"/>
              </w:rPr>
              <w:t>Laigneville</w:t>
            </w:r>
            <w:proofErr w:type="spellEnd"/>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932a</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Senlis - Compiègne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924a</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Pr>
                <w:rFonts w:ascii="Arial" w:hAnsi="Arial" w:cs="Arial"/>
                <w:sz w:val="16"/>
                <w:szCs w:val="16"/>
              </w:rPr>
              <w:t xml:space="preserve">Chantilly – </w:t>
            </w:r>
            <w:smartTag w:uri="urn:schemas-microsoft-com:office:smarttags" w:element="PersonName">
              <w:smartTagPr>
                <w:attr w:name="ProductID" w:val="La Chapelle"/>
              </w:smartTagPr>
              <w:r>
                <w:rPr>
                  <w:rFonts w:ascii="Arial" w:hAnsi="Arial" w:cs="Arial"/>
                  <w:sz w:val="16"/>
                  <w:szCs w:val="16"/>
                </w:rPr>
                <w:t>la Chapelle</w:t>
              </w:r>
            </w:smartTag>
            <w:r>
              <w:rPr>
                <w:rFonts w:ascii="Arial" w:hAnsi="Arial" w:cs="Arial"/>
                <w:sz w:val="16"/>
                <w:szCs w:val="16"/>
              </w:rPr>
              <w:t xml:space="preserve"> en Serval</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924</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Pr>
                <w:rFonts w:ascii="Arial" w:hAnsi="Arial" w:cs="Arial"/>
                <w:sz w:val="16"/>
                <w:szCs w:val="16"/>
              </w:rPr>
              <w:t>Senlis – Vineuil St Firmin</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922</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Betz</w:t>
            </w:r>
            <w:proofErr w:type="spellEnd"/>
            <w:r w:rsidRPr="00E25858">
              <w:rPr>
                <w:rFonts w:ascii="Arial" w:hAnsi="Arial" w:cs="Arial"/>
                <w:sz w:val="16"/>
                <w:szCs w:val="16"/>
              </w:rPr>
              <w:t xml:space="preserve"> - </w:t>
            </w:r>
            <w:proofErr w:type="spellStart"/>
            <w:r w:rsidRPr="00E25858">
              <w:rPr>
                <w:rFonts w:ascii="Arial" w:hAnsi="Arial" w:cs="Arial"/>
                <w:sz w:val="16"/>
                <w:szCs w:val="16"/>
              </w:rPr>
              <w:t>Survillers</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603</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Précy</w:t>
            </w:r>
            <w:proofErr w:type="spellEnd"/>
            <w:r w:rsidRPr="00E25858">
              <w:rPr>
                <w:rFonts w:ascii="Arial" w:hAnsi="Arial" w:cs="Arial"/>
                <w:sz w:val="16"/>
                <w:szCs w:val="16"/>
              </w:rPr>
              <w:t xml:space="preserve"> Sur Oise - </w:t>
            </w:r>
            <w:proofErr w:type="spellStart"/>
            <w:r w:rsidRPr="00E25858">
              <w:rPr>
                <w:rFonts w:ascii="Arial" w:hAnsi="Arial" w:cs="Arial"/>
                <w:sz w:val="16"/>
                <w:szCs w:val="16"/>
              </w:rPr>
              <w:t>Boran</w:t>
            </w:r>
            <w:proofErr w:type="spellEnd"/>
            <w:r w:rsidRPr="00E25858">
              <w:rPr>
                <w:rFonts w:ascii="Arial" w:hAnsi="Arial" w:cs="Arial"/>
                <w:sz w:val="16"/>
                <w:szCs w:val="16"/>
              </w:rPr>
              <w:t xml:space="preserve"> sur Oise</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0</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332</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Crépy</w:t>
            </w:r>
            <w:proofErr w:type="spellEnd"/>
            <w:r w:rsidRPr="00E25858">
              <w:rPr>
                <w:rFonts w:ascii="Arial" w:hAnsi="Arial" w:cs="Arial"/>
                <w:sz w:val="16"/>
                <w:szCs w:val="16"/>
              </w:rPr>
              <w:t xml:space="preserve"> - Compiègne</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330a</w:t>
            </w:r>
          </w:p>
        </w:tc>
        <w:tc>
          <w:tcPr>
            <w:tcW w:w="1506" w:type="pct"/>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Nanteuil le </w:t>
            </w:r>
            <w:proofErr w:type="spellStart"/>
            <w:r w:rsidRPr="00E25858">
              <w:rPr>
                <w:rFonts w:ascii="Arial" w:hAnsi="Arial" w:cs="Arial"/>
                <w:sz w:val="16"/>
                <w:szCs w:val="16"/>
              </w:rPr>
              <w:t>Haudouin</w:t>
            </w:r>
            <w:proofErr w:type="spellEnd"/>
            <w:r w:rsidRPr="00E25858">
              <w:rPr>
                <w:rFonts w:ascii="Arial" w:hAnsi="Arial" w:cs="Arial"/>
                <w:sz w:val="16"/>
                <w:szCs w:val="16"/>
              </w:rPr>
              <w:t xml:space="preserve"> - </w:t>
            </w:r>
            <w:proofErr w:type="spellStart"/>
            <w:r w:rsidRPr="00E25858">
              <w:rPr>
                <w:rFonts w:ascii="Arial" w:hAnsi="Arial" w:cs="Arial"/>
                <w:sz w:val="16"/>
                <w:szCs w:val="16"/>
              </w:rPr>
              <w:t>Mont-l'évêque</w:t>
            </w:r>
            <w:proofErr w:type="spellEnd"/>
          </w:p>
        </w:tc>
        <w:tc>
          <w:tcPr>
            <w:tcW w:w="427" w:type="pct"/>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330</w:t>
            </w:r>
          </w:p>
        </w:tc>
        <w:tc>
          <w:tcPr>
            <w:tcW w:w="1506" w:type="pct"/>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Pr>
                <w:rFonts w:ascii="Arial" w:hAnsi="Arial" w:cs="Arial"/>
                <w:sz w:val="16"/>
                <w:szCs w:val="16"/>
              </w:rPr>
              <w:t>Mont – l’Evêque - Senlis</w:t>
            </w:r>
          </w:p>
        </w:tc>
        <w:tc>
          <w:tcPr>
            <w:tcW w:w="427" w:type="pct"/>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p>
        </w:tc>
        <w:tc>
          <w:tcPr>
            <w:tcW w:w="599" w:type="pct"/>
            <w:tcBorders>
              <w:top w:val="single" w:sz="4" w:space="0" w:color="auto"/>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p>
        </w:tc>
        <w:tc>
          <w:tcPr>
            <w:tcW w:w="731" w:type="pct"/>
            <w:gridSpan w:val="2"/>
            <w:tcBorders>
              <w:top w:val="single" w:sz="4" w:space="0" w:color="auto"/>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201</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Creil</w:t>
            </w:r>
            <w:r>
              <w:rPr>
                <w:rFonts w:ascii="Arial" w:hAnsi="Arial" w:cs="Arial"/>
                <w:sz w:val="16"/>
                <w:szCs w:val="16"/>
              </w:rPr>
              <w:t xml:space="preserve"> - Montataire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200</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les </w:t>
            </w:r>
            <w:proofErr w:type="spellStart"/>
            <w:r w:rsidRPr="00E25858">
              <w:rPr>
                <w:rFonts w:ascii="Arial" w:hAnsi="Arial" w:cs="Arial"/>
                <w:sz w:val="16"/>
                <w:szCs w:val="16"/>
              </w:rPr>
              <w:t>Ageux</w:t>
            </w:r>
            <w:proofErr w:type="spellEnd"/>
            <w:r w:rsidRPr="00E25858">
              <w:rPr>
                <w:rFonts w:ascii="Arial" w:hAnsi="Arial" w:cs="Arial"/>
                <w:sz w:val="16"/>
                <w:szCs w:val="16"/>
              </w:rPr>
              <w:t xml:space="preserve"> - </w:t>
            </w:r>
            <w:proofErr w:type="spellStart"/>
            <w:r>
              <w:rPr>
                <w:rFonts w:ascii="Arial" w:hAnsi="Arial" w:cs="Arial"/>
                <w:sz w:val="16"/>
                <w:szCs w:val="16"/>
              </w:rPr>
              <w:t>Thiverny</w:t>
            </w:r>
            <w:proofErr w:type="spellEnd"/>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162</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Creil - </w:t>
            </w:r>
            <w:r>
              <w:rPr>
                <w:rFonts w:ascii="Arial" w:hAnsi="Arial" w:cs="Arial"/>
                <w:sz w:val="16"/>
                <w:szCs w:val="16"/>
              </w:rPr>
              <w:t>Lamorlaye</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136</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Nanteuil le </w:t>
            </w:r>
            <w:proofErr w:type="spellStart"/>
            <w:r w:rsidRPr="00E25858">
              <w:rPr>
                <w:rFonts w:ascii="Arial" w:hAnsi="Arial" w:cs="Arial"/>
                <w:sz w:val="16"/>
                <w:szCs w:val="16"/>
              </w:rPr>
              <w:t>Haudouin</w:t>
            </w:r>
            <w:proofErr w:type="spellEnd"/>
            <w:r w:rsidRPr="00E25858">
              <w:rPr>
                <w:rFonts w:ascii="Arial" w:hAnsi="Arial" w:cs="Arial"/>
                <w:sz w:val="16"/>
                <w:szCs w:val="16"/>
              </w:rPr>
              <w:t xml:space="preserve"> </w:t>
            </w:r>
            <w:r>
              <w:rPr>
                <w:rFonts w:ascii="Arial" w:hAnsi="Arial" w:cs="Arial"/>
                <w:sz w:val="16"/>
                <w:szCs w:val="16"/>
              </w:rPr>
              <w:t>–</w:t>
            </w:r>
            <w:r w:rsidRPr="00E25858">
              <w:rPr>
                <w:rFonts w:ascii="Arial" w:hAnsi="Arial" w:cs="Arial"/>
                <w:sz w:val="16"/>
                <w:szCs w:val="16"/>
              </w:rPr>
              <w:t xml:space="preserve"> </w:t>
            </w:r>
            <w:proofErr w:type="spellStart"/>
            <w:r w:rsidRPr="00E25858">
              <w:rPr>
                <w:rFonts w:ascii="Arial" w:hAnsi="Arial" w:cs="Arial"/>
                <w:sz w:val="16"/>
                <w:szCs w:val="16"/>
              </w:rPr>
              <w:t>Crépy</w:t>
            </w:r>
            <w:proofErr w:type="spellEnd"/>
            <w:r>
              <w:rPr>
                <w:rFonts w:ascii="Arial" w:hAnsi="Arial" w:cs="Arial"/>
                <w:sz w:val="16"/>
                <w:szCs w:val="16"/>
              </w:rPr>
              <w:t xml:space="preserve"> en Valois</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120</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Creil - Pont</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118</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smartTag w:uri="urn:schemas-microsoft-com:office:smarttags" w:element="PersonName">
              <w:smartTagPr>
                <w:attr w:name="ProductID" w:val="La Chapelle"/>
              </w:smartTagPr>
              <w:r w:rsidRPr="00E25858">
                <w:rPr>
                  <w:rFonts w:ascii="Arial" w:hAnsi="Arial" w:cs="Arial"/>
                  <w:sz w:val="16"/>
                  <w:szCs w:val="16"/>
                </w:rPr>
                <w:t>La Chapelle</w:t>
              </w:r>
            </w:smartTag>
            <w:r w:rsidRPr="00E25858">
              <w:rPr>
                <w:rFonts w:ascii="Arial" w:hAnsi="Arial" w:cs="Arial"/>
                <w:sz w:val="16"/>
                <w:szCs w:val="16"/>
              </w:rPr>
              <w:t xml:space="preserve"> en Serval - </w:t>
            </w:r>
            <w:r>
              <w:rPr>
                <w:rFonts w:ascii="Arial" w:hAnsi="Arial" w:cs="Arial"/>
                <w:sz w:val="16"/>
                <w:szCs w:val="16"/>
              </w:rPr>
              <w:t>Lamorlaye</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92</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Pr>
                <w:rFonts w:ascii="Arial" w:hAnsi="Arial" w:cs="Arial"/>
                <w:sz w:val="16"/>
                <w:szCs w:val="16"/>
              </w:rPr>
              <w:t>Thiverny</w:t>
            </w:r>
            <w:proofErr w:type="spellEnd"/>
            <w:r>
              <w:rPr>
                <w:rFonts w:ascii="Arial" w:hAnsi="Arial" w:cs="Arial"/>
                <w:sz w:val="16"/>
                <w:szCs w:val="16"/>
              </w:rPr>
              <w:t xml:space="preserve"> – </w:t>
            </w:r>
            <w:proofErr w:type="spellStart"/>
            <w:r>
              <w:rPr>
                <w:rFonts w:ascii="Arial" w:hAnsi="Arial" w:cs="Arial"/>
                <w:sz w:val="16"/>
                <w:szCs w:val="16"/>
              </w:rPr>
              <w:t>Précy</w:t>
            </w:r>
            <w:proofErr w:type="spellEnd"/>
            <w:r>
              <w:rPr>
                <w:rFonts w:ascii="Arial" w:hAnsi="Arial" w:cs="Arial"/>
                <w:sz w:val="16"/>
                <w:szCs w:val="16"/>
              </w:rPr>
              <w:t xml:space="preserve"> sur Oise</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0</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44</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Chantilly </w:t>
            </w:r>
            <w:r>
              <w:rPr>
                <w:rFonts w:ascii="Arial" w:hAnsi="Arial" w:cs="Arial"/>
                <w:sz w:val="16"/>
                <w:szCs w:val="16"/>
              </w:rPr>
              <w:t>–</w:t>
            </w:r>
            <w:r w:rsidRPr="00E25858">
              <w:rPr>
                <w:rFonts w:ascii="Arial" w:hAnsi="Arial" w:cs="Arial"/>
                <w:sz w:val="16"/>
                <w:szCs w:val="16"/>
              </w:rPr>
              <w:t xml:space="preserve"> </w:t>
            </w:r>
            <w:r>
              <w:rPr>
                <w:rFonts w:ascii="Arial" w:hAnsi="Arial" w:cs="Arial"/>
                <w:sz w:val="16"/>
                <w:szCs w:val="16"/>
              </w:rPr>
              <w:t>Saint Leu D’</w:t>
            </w:r>
            <w:proofErr w:type="spellStart"/>
            <w:r>
              <w:rPr>
                <w:rFonts w:ascii="Arial" w:hAnsi="Arial" w:cs="Arial"/>
                <w:sz w:val="16"/>
                <w:szCs w:val="16"/>
              </w:rPr>
              <w:t>Esserent</w:t>
            </w:r>
            <w:proofErr w:type="spellEnd"/>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29</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Pont - </w:t>
            </w:r>
            <w:proofErr w:type="spellStart"/>
            <w:r w:rsidRPr="00E25858">
              <w:rPr>
                <w:rFonts w:ascii="Arial" w:hAnsi="Arial" w:cs="Arial"/>
                <w:sz w:val="16"/>
                <w:szCs w:val="16"/>
              </w:rPr>
              <w:t>Brenouille</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40"/>
        </w:trPr>
        <w:tc>
          <w:tcPr>
            <w:tcW w:w="833" w:type="pct"/>
            <w:tcBorders>
              <w:top w:val="nil"/>
              <w:left w:val="single" w:sz="8" w:space="0" w:color="auto"/>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xml:space="preserve">Pont Ste </w:t>
            </w:r>
            <w:proofErr w:type="spellStart"/>
            <w:r w:rsidRPr="00E25858">
              <w:rPr>
                <w:rFonts w:ascii="Arial" w:hAnsi="Arial" w:cs="Arial"/>
                <w:sz w:val="16"/>
                <w:szCs w:val="16"/>
              </w:rPr>
              <w:t>maxence</w:t>
            </w:r>
            <w:proofErr w:type="spellEnd"/>
          </w:p>
        </w:tc>
        <w:tc>
          <w:tcPr>
            <w:tcW w:w="255" w:type="pct"/>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25</w:t>
            </w:r>
          </w:p>
        </w:tc>
        <w:tc>
          <w:tcPr>
            <w:tcW w:w="1506" w:type="pct"/>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RN2 - RD 1324</w:t>
            </w:r>
          </w:p>
        </w:tc>
        <w:tc>
          <w:tcPr>
            <w:tcW w:w="427" w:type="pct"/>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8"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8"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8"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1001</w:t>
            </w:r>
          </w:p>
        </w:tc>
        <w:tc>
          <w:tcPr>
            <w:tcW w:w="1506"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Beauvais - Abbeville St Lucien</w:t>
            </w:r>
          </w:p>
        </w:tc>
        <w:tc>
          <w:tcPr>
            <w:tcW w:w="427"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Pr>
                <w:rFonts w:ascii="Arial" w:hAnsi="Arial" w:cs="Arial"/>
                <w:sz w:val="16"/>
                <w:szCs w:val="16"/>
              </w:rPr>
              <w:t>0</w:t>
            </w:r>
          </w:p>
        </w:tc>
        <w:tc>
          <w:tcPr>
            <w:tcW w:w="649" w:type="pct"/>
            <w:gridSpan w:val="2"/>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8"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8"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938</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Beauvais - </w:t>
            </w:r>
            <w:proofErr w:type="spellStart"/>
            <w:r w:rsidRPr="00E25858">
              <w:rPr>
                <w:rFonts w:ascii="Arial" w:hAnsi="Arial" w:cs="Arial"/>
                <w:sz w:val="16"/>
                <w:szCs w:val="16"/>
              </w:rPr>
              <w:t>Essuiles</w:t>
            </w:r>
            <w:proofErr w:type="spellEnd"/>
            <w:r w:rsidRPr="00E25858">
              <w:rPr>
                <w:rFonts w:ascii="Arial" w:hAnsi="Arial" w:cs="Arial"/>
                <w:sz w:val="16"/>
                <w:szCs w:val="16"/>
              </w:rPr>
              <w:t xml:space="preserve"> St </w:t>
            </w:r>
            <w:proofErr w:type="spellStart"/>
            <w:r w:rsidRPr="00E25858">
              <w:rPr>
                <w:rFonts w:ascii="Arial" w:hAnsi="Arial" w:cs="Arial"/>
                <w:sz w:val="16"/>
                <w:szCs w:val="16"/>
              </w:rPr>
              <w:t>Rimault</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930</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Seine Maritime - </w:t>
            </w:r>
            <w:proofErr w:type="spellStart"/>
            <w:r w:rsidRPr="00E25858">
              <w:rPr>
                <w:rFonts w:ascii="Arial" w:hAnsi="Arial" w:cs="Arial"/>
                <w:sz w:val="16"/>
                <w:szCs w:val="16"/>
              </w:rPr>
              <w:t>hardivillers</w:t>
            </w:r>
            <w:proofErr w:type="spellEnd"/>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901</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Beauvais - Somme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31</w:t>
            </w:r>
            <w:r>
              <w:rPr>
                <w:rFonts w:ascii="Arial" w:hAnsi="Arial" w:cs="Arial"/>
                <w:sz w:val="16"/>
                <w:szCs w:val="16"/>
              </w:rPr>
              <w:t>5</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Pr>
                <w:rFonts w:ascii="Arial" w:hAnsi="Arial" w:cs="Arial"/>
                <w:sz w:val="16"/>
                <w:szCs w:val="16"/>
              </w:rPr>
              <w:t>Grandvilliers - Somme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151</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Froissy</w:t>
            </w:r>
            <w:proofErr w:type="spellEnd"/>
            <w:r w:rsidRPr="00E25858">
              <w:rPr>
                <w:rFonts w:ascii="Arial" w:hAnsi="Arial" w:cs="Arial"/>
                <w:sz w:val="16"/>
                <w:szCs w:val="16"/>
              </w:rPr>
              <w:t xml:space="preserve"> - Grandvilliers</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150</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Crillon - </w:t>
            </w:r>
            <w:proofErr w:type="spellStart"/>
            <w:r w:rsidRPr="00E25858">
              <w:rPr>
                <w:rFonts w:ascii="Arial" w:hAnsi="Arial" w:cs="Arial"/>
                <w:sz w:val="16"/>
                <w:szCs w:val="16"/>
              </w:rPr>
              <w:t>Bouvresse</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149</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Beauvais - </w:t>
            </w:r>
            <w:proofErr w:type="spellStart"/>
            <w:r w:rsidRPr="00E25858">
              <w:rPr>
                <w:rFonts w:ascii="Arial" w:hAnsi="Arial" w:cs="Arial"/>
                <w:sz w:val="16"/>
                <w:szCs w:val="16"/>
              </w:rPr>
              <w:t>Crèvecoeur</w:t>
            </w:r>
            <w:proofErr w:type="spellEnd"/>
            <w:r w:rsidRPr="00E25858">
              <w:rPr>
                <w:rFonts w:ascii="Arial" w:hAnsi="Arial" w:cs="Arial"/>
                <w:sz w:val="16"/>
                <w:szCs w:val="16"/>
              </w:rPr>
              <w:t xml:space="preserve"> le Grand</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133</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Troissereux</w:t>
            </w:r>
            <w:proofErr w:type="spellEnd"/>
            <w:r w:rsidRPr="00E25858">
              <w:rPr>
                <w:rFonts w:ascii="Arial" w:hAnsi="Arial" w:cs="Arial"/>
                <w:sz w:val="16"/>
                <w:szCs w:val="16"/>
              </w:rPr>
              <w:t xml:space="preserve"> - </w:t>
            </w:r>
            <w:proofErr w:type="gramStart"/>
            <w:r w:rsidRPr="00E25858">
              <w:rPr>
                <w:rFonts w:ascii="Arial" w:hAnsi="Arial" w:cs="Arial"/>
                <w:sz w:val="16"/>
                <w:szCs w:val="16"/>
              </w:rPr>
              <w:t>Songeons</w:t>
            </w:r>
            <w:proofErr w:type="gram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124</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Formerie - Grandvilliers</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12</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RN 31 - Villers St Sépulcre</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Songeons</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7</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Marseille en </w:t>
            </w:r>
            <w:proofErr w:type="spellStart"/>
            <w:r w:rsidRPr="00E25858">
              <w:rPr>
                <w:rFonts w:ascii="Arial" w:hAnsi="Arial" w:cs="Arial"/>
                <w:sz w:val="16"/>
                <w:szCs w:val="16"/>
              </w:rPr>
              <w:t>Bvs</w:t>
            </w:r>
            <w:proofErr w:type="spellEnd"/>
            <w:r w:rsidRPr="00E25858">
              <w:rPr>
                <w:rFonts w:ascii="Arial" w:hAnsi="Arial" w:cs="Arial"/>
                <w:sz w:val="16"/>
                <w:szCs w:val="16"/>
              </w:rPr>
              <w:t xml:space="preserve"> - </w:t>
            </w:r>
            <w:proofErr w:type="spellStart"/>
            <w:r w:rsidRPr="00E25858">
              <w:rPr>
                <w:rFonts w:ascii="Arial" w:hAnsi="Arial" w:cs="Arial"/>
                <w:sz w:val="16"/>
                <w:szCs w:val="16"/>
              </w:rPr>
              <w:t>Abancourt</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1016</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Laigneville</w:t>
            </w:r>
            <w:proofErr w:type="spellEnd"/>
            <w:r w:rsidRPr="00E25858">
              <w:rPr>
                <w:rFonts w:ascii="Arial" w:hAnsi="Arial" w:cs="Arial"/>
                <w:sz w:val="16"/>
                <w:szCs w:val="16"/>
              </w:rPr>
              <w:t xml:space="preserve"> - Breuil le Sec</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1001</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Abbeville St Lucien - Somme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0</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938</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Essuiles</w:t>
            </w:r>
            <w:proofErr w:type="spellEnd"/>
            <w:r w:rsidRPr="00E25858">
              <w:rPr>
                <w:rFonts w:ascii="Arial" w:hAnsi="Arial" w:cs="Arial"/>
                <w:sz w:val="16"/>
                <w:szCs w:val="16"/>
              </w:rPr>
              <w:t xml:space="preserve"> St </w:t>
            </w:r>
            <w:proofErr w:type="spellStart"/>
            <w:r w:rsidRPr="00E25858">
              <w:rPr>
                <w:rFonts w:ascii="Arial" w:hAnsi="Arial" w:cs="Arial"/>
                <w:sz w:val="16"/>
                <w:szCs w:val="16"/>
              </w:rPr>
              <w:t>Rimault</w:t>
            </w:r>
            <w:proofErr w:type="spellEnd"/>
            <w:r w:rsidRPr="00E25858">
              <w:rPr>
                <w:rFonts w:ascii="Arial" w:hAnsi="Arial" w:cs="Arial"/>
                <w:sz w:val="16"/>
                <w:szCs w:val="16"/>
              </w:rPr>
              <w:t xml:space="preserve"> - </w:t>
            </w:r>
            <w:proofErr w:type="spellStart"/>
            <w:r w:rsidRPr="00E25858">
              <w:rPr>
                <w:rFonts w:ascii="Arial" w:hAnsi="Arial" w:cs="Arial"/>
                <w:sz w:val="16"/>
                <w:szCs w:val="16"/>
              </w:rPr>
              <w:t>Cuvilly</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931</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Clermont - </w:t>
            </w:r>
            <w:smartTag w:uri="urn:schemas-microsoft-com:office:smarttags" w:element="PersonName">
              <w:smartTagPr>
                <w:attr w:name="ProductID" w:val="La Rue St"/>
              </w:smartTagPr>
              <w:r w:rsidRPr="00E25858">
                <w:rPr>
                  <w:rFonts w:ascii="Arial" w:hAnsi="Arial" w:cs="Arial"/>
                  <w:sz w:val="16"/>
                  <w:szCs w:val="16"/>
                </w:rPr>
                <w:t>La Rue St</w:t>
              </w:r>
            </w:smartTag>
            <w:r w:rsidRPr="00E25858">
              <w:rPr>
                <w:rFonts w:ascii="Arial" w:hAnsi="Arial" w:cs="Arial"/>
                <w:sz w:val="16"/>
                <w:szCs w:val="16"/>
              </w:rPr>
              <w:t xml:space="preserve"> Pierre</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931</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Beauvais</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single" w:sz="4" w:space="0" w:color="auto"/>
              <w:left w:val="single" w:sz="8" w:space="0" w:color="auto"/>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930</w:t>
            </w:r>
          </w:p>
        </w:tc>
        <w:tc>
          <w:tcPr>
            <w:tcW w:w="1506"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Hardivillers</w:t>
            </w:r>
            <w:proofErr w:type="spellEnd"/>
            <w:r w:rsidRPr="00E25858">
              <w:rPr>
                <w:rFonts w:ascii="Arial" w:hAnsi="Arial" w:cs="Arial"/>
                <w:sz w:val="16"/>
                <w:szCs w:val="16"/>
              </w:rPr>
              <w:t xml:space="preserve"> - Somme</w:t>
            </w:r>
          </w:p>
        </w:tc>
        <w:tc>
          <w:tcPr>
            <w:tcW w:w="427"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single" w:sz="4" w:space="0" w:color="auto"/>
              <w:left w:val="nil"/>
              <w:bottom w:val="single" w:sz="4" w:space="0" w:color="auto"/>
              <w:right w:val="single" w:sz="4"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single" w:sz="4" w:space="0" w:color="auto"/>
              <w:left w:val="nil"/>
              <w:bottom w:val="single" w:sz="4" w:space="0" w:color="auto"/>
              <w:right w:val="single" w:sz="8" w:space="0" w:color="auto"/>
            </w:tcBorders>
            <w:shd w:val="clear" w:color="auto" w:fill="FFFF00"/>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929</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Clermont -Mouy</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916</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Clermont - Breteuil</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137</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Mouy - </w:t>
            </w:r>
            <w:proofErr w:type="spellStart"/>
            <w:r w:rsidRPr="00E25858">
              <w:rPr>
                <w:rFonts w:ascii="Arial" w:hAnsi="Arial" w:cs="Arial"/>
                <w:sz w:val="16"/>
                <w:szCs w:val="16"/>
              </w:rPr>
              <w:t>Catenoy</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36</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St </w:t>
            </w:r>
            <w:proofErr w:type="spellStart"/>
            <w:r w:rsidRPr="00E25858">
              <w:rPr>
                <w:rFonts w:ascii="Arial" w:hAnsi="Arial" w:cs="Arial"/>
                <w:sz w:val="16"/>
                <w:szCs w:val="16"/>
              </w:rPr>
              <w:t>just</w:t>
            </w:r>
            <w:proofErr w:type="spellEnd"/>
            <w:r w:rsidRPr="00E25858">
              <w:rPr>
                <w:rFonts w:ascii="Arial" w:hAnsi="Arial" w:cs="Arial"/>
                <w:sz w:val="16"/>
                <w:szCs w:val="16"/>
              </w:rPr>
              <w:t xml:space="preserve"> en Chaussée - RD 1017</w:t>
            </w:r>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23</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proofErr w:type="spellStart"/>
            <w:r w:rsidRPr="00E25858">
              <w:rPr>
                <w:rFonts w:ascii="Arial" w:hAnsi="Arial" w:cs="Arial"/>
                <w:sz w:val="16"/>
                <w:szCs w:val="16"/>
              </w:rPr>
              <w:t>Wavignies</w:t>
            </w:r>
            <w:proofErr w:type="spellEnd"/>
            <w:r w:rsidRPr="00E25858">
              <w:rPr>
                <w:rFonts w:ascii="Arial" w:hAnsi="Arial" w:cs="Arial"/>
                <w:sz w:val="16"/>
                <w:szCs w:val="16"/>
              </w:rPr>
              <w:t xml:space="preserve"> - </w:t>
            </w:r>
            <w:proofErr w:type="spellStart"/>
            <w:r w:rsidRPr="00E25858">
              <w:rPr>
                <w:rFonts w:ascii="Arial" w:hAnsi="Arial" w:cs="Arial"/>
                <w:sz w:val="16"/>
                <w:szCs w:val="16"/>
              </w:rPr>
              <w:t>Froissy</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r w:rsidR="001B0D72" w:rsidTr="00590F8C">
        <w:trPr>
          <w:trHeight w:val="225"/>
        </w:trPr>
        <w:tc>
          <w:tcPr>
            <w:tcW w:w="833" w:type="pct"/>
            <w:tcBorders>
              <w:top w:val="nil"/>
              <w:left w:val="single" w:sz="8" w:space="0" w:color="auto"/>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St Just en Chaussée</w:t>
            </w:r>
          </w:p>
        </w:tc>
        <w:tc>
          <w:tcPr>
            <w:tcW w:w="255"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12</w:t>
            </w:r>
          </w:p>
        </w:tc>
        <w:tc>
          <w:tcPr>
            <w:tcW w:w="1506"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rPr>
                <w:rFonts w:ascii="Arial" w:hAnsi="Arial" w:cs="Arial"/>
                <w:sz w:val="16"/>
                <w:szCs w:val="16"/>
              </w:rPr>
            </w:pPr>
            <w:r w:rsidRPr="00E25858">
              <w:rPr>
                <w:rFonts w:ascii="Arial" w:hAnsi="Arial" w:cs="Arial"/>
                <w:sz w:val="16"/>
                <w:szCs w:val="16"/>
              </w:rPr>
              <w:t xml:space="preserve">St Félix - St Vaast Les </w:t>
            </w:r>
            <w:proofErr w:type="spellStart"/>
            <w:r w:rsidRPr="00E25858">
              <w:rPr>
                <w:rFonts w:ascii="Arial" w:hAnsi="Arial" w:cs="Arial"/>
                <w:sz w:val="16"/>
                <w:szCs w:val="16"/>
              </w:rPr>
              <w:t>Méllo</w:t>
            </w:r>
            <w:proofErr w:type="spellEnd"/>
          </w:p>
        </w:tc>
        <w:tc>
          <w:tcPr>
            <w:tcW w:w="427"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1</w:t>
            </w:r>
          </w:p>
        </w:tc>
        <w:tc>
          <w:tcPr>
            <w:tcW w:w="649" w:type="pct"/>
            <w:gridSpan w:val="2"/>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599" w:type="pct"/>
            <w:tcBorders>
              <w:top w:val="nil"/>
              <w:left w:val="nil"/>
              <w:bottom w:val="single" w:sz="4" w:space="0" w:color="auto"/>
              <w:right w:val="single" w:sz="4"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c>
          <w:tcPr>
            <w:tcW w:w="731" w:type="pct"/>
            <w:gridSpan w:val="2"/>
            <w:tcBorders>
              <w:top w:val="nil"/>
              <w:left w:val="nil"/>
              <w:bottom w:val="single" w:sz="4" w:space="0" w:color="auto"/>
              <w:right w:val="single" w:sz="8" w:space="0" w:color="auto"/>
            </w:tcBorders>
            <w:shd w:val="clear" w:color="auto" w:fill="auto"/>
            <w:noWrap/>
            <w:vAlign w:val="bottom"/>
          </w:tcPr>
          <w:p w:rsidR="001B0D72" w:rsidRPr="00E25858" w:rsidRDefault="001B0D72" w:rsidP="00590F8C">
            <w:pPr>
              <w:jc w:val="center"/>
              <w:rPr>
                <w:rFonts w:ascii="Arial" w:hAnsi="Arial" w:cs="Arial"/>
                <w:sz w:val="16"/>
                <w:szCs w:val="16"/>
              </w:rPr>
            </w:pPr>
            <w:r w:rsidRPr="00E25858">
              <w:rPr>
                <w:rFonts w:ascii="Arial" w:hAnsi="Arial" w:cs="Arial"/>
                <w:sz w:val="16"/>
                <w:szCs w:val="16"/>
              </w:rPr>
              <w:t> </w:t>
            </w:r>
          </w:p>
        </w:tc>
      </w:tr>
    </w:tbl>
    <w:p w:rsidR="001B0D72" w:rsidRDefault="001B0D72" w:rsidP="001B0D7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426"/>
        <w:gridCol w:w="2324"/>
        <w:gridCol w:w="511"/>
        <w:gridCol w:w="2150"/>
        <w:gridCol w:w="543"/>
      </w:tblGrid>
      <w:tr w:rsidR="001B0D72" w:rsidTr="00EF603F">
        <w:tc>
          <w:tcPr>
            <w:tcW w:w="8330" w:type="dxa"/>
            <w:gridSpan w:val="6"/>
            <w:shd w:val="clear" w:color="auto" w:fill="auto"/>
          </w:tcPr>
          <w:p w:rsidR="001B0D72" w:rsidRDefault="001B0D72" w:rsidP="00EF603F">
            <w:pPr>
              <w:jc w:val="center"/>
            </w:pPr>
            <w:r>
              <w:t>GLOSSAIRE</w:t>
            </w:r>
          </w:p>
        </w:tc>
      </w:tr>
      <w:tr w:rsidR="001B0D72" w:rsidTr="00EF603F">
        <w:tc>
          <w:tcPr>
            <w:tcW w:w="2802" w:type="dxa"/>
            <w:gridSpan w:val="2"/>
            <w:shd w:val="clear" w:color="auto" w:fill="auto"/>
          </w:tcPr>
          <w:p w:rsidR="001B0D72" w:rsidRDefault="001B0D72" w:rsidP="00EF603F">
            <w:pPr>
              <w:jc w:val="center"/>
            </w:pPr>
            <w:r>
              <w:t>EVENEMENT</w:t>
            </w:r>
          </w:p>
        </w:tc>
        <w:tc>
          <w:tcPr>
            <w:tcW w:w="2835" w:type="dxa"/>
            <w:gridSpan w:val="2"/>
            <w:shd w:val="clear" w:color="auto" w:fill="auto"/>
          </w:tcPr>
          <w:p w:rsidR="001B0D72" w:rsidRDefault="001B0D72" w:rsidP="00EF603F">
            <w:pPr>
              <w:jc w:val="center"/>
            </w:pPr>
            <w:r>
              <w:t>TRAITEMENT</w:t>
            </w:r>
          </w:p>
        </w:tc>
        <w:tc>
          <w:tcPr>
            <w:tcW w:w="2693" w:type="dxa"/>
            <w:gridSpan w:val="2"/>
            <w:shd w:val="clear" w:color="auto" w:fill="auto"/>
          </w:tcPr>
          <w:p w:rsidR="001B0D72" w:rsidRDefault="001B0D72" w:rsidP="00EF603F">
            <w:pPr>
              <w:jc w:val="center"/>
            </w:pPr>
            <w:r>
              <w:t>CONDITIONS CLIMATIQUES</w:t>
            </w:r>
          </w:p>
        </w:tc>
      </w:tr>
      <w:tr w:rsidR="001B0D72" w:rsidTr="00EF603F">
        <w:tc>
          <w:tcPr>
            <w:tcW w:w="2376" w:type="dxa"/>
            <w:shd w:val="clear" w:color="auto" w:fill="auto"/>
          </w:tcPr>
          <w:p w:rsidR="001B0D72" w:rsidRDefault="001B0D72" w:rsidP="00590F8C">
            <w:r>
              <w:t>Neige</w:t>
            </w:r>
          </w:p>
        </w:tc>
        <w:tc>
          <w:tcPr>
            <w:tcW w:w="426" w:type="dxa"/>
            <w:shd w:val="clear" w:color="auto" w:fill="auto"/>
          </w:tcPr>
          <w:p w:rsidR="001B0D72" w:rsidRDefault="001B0D72" w:rsidP="00EF603F">
            <w:pPr>
              <w:jc w:val="center"/>
            </w:pPr>
            <w:r>
              <w:t>N</w:t>
            </w:r>
          </w:p>
        </w:tc>
        <w:tc>
          <w:tcPr>
            <w:tcW w:w="2324" w:type="dxa"/>
            <w:shd w:val="clear" w:color="auto" w:fill="auto"/>
          </w:tcPr>
          <w:p w:rsidR="001B0D72" w:rsidRDefault="001B0D72" w:rsidP="00590F8C">
            <w:r>
              <w:t>Préventif</w:t>
            </w:r>
          </w:p>
        </w:tc>
        <w:tc>
          <w:tcPr>
            <w:tcW w:w="511" w:type="dxa"/>
            <w:shd w:val="clear" w:color="auto" w:fill="auto"/>
          </w:tcPr>
          <w:p w:rsidR="001B0D72" w:rsidRDefault="001B0D72" w:rsidP="00EF603F">
            <w:pPr>
              <w:jc w:val="center"/>
            </w:pPr>
            <w:r>
              <w:t>SP</w:t>
            </w:r>
          </w:p>
        </w:tc>
        <w:tc>
          <w:tcPr>
            <w:tcW w:w="2150" w:type="dxa"/>
            <w:shd w:val="clear" w:color="auto" w:fill="auto"/>
          </w:tcPr>
          <w:p w:rsidR="001B0D72" w:rsidRDefault="001B0D72" w:rsidP="00590F8C">
            <w:r>
              <w:t>Circulation normale</w:t>
            </w:r>
          </w:p>
        </w:tc>
        <w:tc>
          <w:tcPr>
            <w:tcW w:w="543" w:type="dxa"/>
            <w:shd w:val="clear" w:color="auto" w:fill="auto"/>
          </w:tcPr>
          <w:p w:rsidR="001B0D72" w:rsidRDefault="001B0D72" w:rsidP="00EF603F">
            <w:pPr>
              <w:jc w:val="center"/>
            </w:pPr>
            <w:r>
              <w:t>C1</w:t>
            </w:r>
          </w:p>
        </w:tc>
      </w:tr>
      <w:tr w:rsidR="001B0D72" w:rsidTr="00EF603F">
        <w:tc>
          <w:tcPr>
            <w:tcW w:w="2376" w:type="dxa"/>
            <w:shd w:val="clear" w:color="auto" w:fill="auto"/>
          </w:tcPr>
          <w:p w:rsidR="001B0D72" w:rsidRDefault="001B0D72" w:rsidP="00590F8C">
            <w:r>
              <w:t>Verglas</w:t>
            </w:r>
          </w:p>
        </w:tc>
        <w:tc>
          <w:tcPr>
            <w:tcW w:w="426" w:type="dxa"/>
            <w:shd w:val="clear" w:color="auto" w:fill="auto"/>
          </w:tcPr>
          <w:p w:rsidR="001B0D72" w:rsidRDefault="001B0D72" w:rsidP="00EF603F">
            <w:pPr>
              <w:jc w:val="center"/>
            </w:pPr>
            <w:r>
              <w:t>V</w:t>
            </w:r>
          </w:p>
        </w:tc>
        <w:tc>
          <w:tcPr>
            <w:tcW w:w="2324" w:type="dxa"/>
            <w:shd w:val="clear" w:color="auto" w:fill="auto"/>
          </w:tcPr>
          <w:p w:rsidR="001B0D72" w:rsidRDefault="001B0D72" w:rsidP="00590F8C">
            <w:r>
              <w:t>Curatif</w:t>
            </w:r>
          </w:p>
        </w:tc>
        <w:tc>
          <w:tcPr>
            <w:tcW w:w="511" w:type="dxa"/>
            <w:shd w:val="clear" w:color="auto" w:fill="auto"/>
          </w:tcPr>
          <w:p w:rsidR="001B0D72" w:rsidRDefault="001B0D72" w:rsidP="00EF603F">
            <w:pPr>
              <w:jc w:val="center"/>
            </w:pPr>
            <w:r>
              <w:t>SC</w:t>
            </w:r>
          </w:p>
        </w:tc>
        <w:tc>
          <w:tcPr>
            <w:tcW w:w="2150" w:type="dxa"/>
            <w:shd w:val="clear" w:color="auto" w:fill="auto"/>
          </w:tcPr>
          <w:p w:rsidR="001B0D72" w:rsidRDefault="001B0D72" w:rsidP="00590F8C">
            <w:r>
              <w:t>Circulation délicate</w:t>
            </w:r>
          </w:p>
        </w:tc>
        <w:tc>
          <w:tcPr>
            <w:tcW w:w="543" w:type="dxa"/>
            <w:shd w:val="clear" w:color="auto" w:fill="auto"/>
          </w:tcPr>
          <w:p w:rsidR="001B0D72" w:rsidRDefault="001B0D72" w:rsidP="00EF603F">
            <w:pPr>
              <w:jc w:val="center"/>
            </w:pPr>
            <w:r>
              <w:t>C2</w:t>
            </w:r>
          </w:p>
        </w:tc>
      </w:tr>
      <w:tr w:rsidR="001B0D72" w:rsidTr="00EF603F">
        <w:tc>
          <w:tcPr>
            <w:tcW w:w="2376" w:type="dxa"/>
            <w:shd w:val="clear" w:color="auto" w:fill="auto"/>
          </w:tcPr>
          <w:p w:rsidR="001B0D72" w:rsidRDefault="001B0D72" w:rsidP="00590F8C"/>
        </w:tc>
        <w:tc>
          <w:tcPr>
            <w:tcW w:w="426" w:type="dxa"/>
            <w:shd w:val="clear" w:color="auto" w:fill="auto"/>
          </w:tcPr>
          <w:p w:rsidR="001B0D72" w:rsidRDefault="001B0D72" w:rsidP="00EF603F">
            <w:pPr>
              <w:jc w:val="center"/>
            </w:pPr>
          </w:p>
        </w:tc>
        <w:tc>
          <w:tcPr>
            <w:tcW w:w="2324" w:type="dxa"/>
            <w:shd w:val="clear" w:color="auto" w:fill="auto"/>
          </w:tcPr>
          <w:p w:rsidR="001B0D72" w:rsidRDefault="001B0D72" w:rsidP="00590F8C">
            <w:r>
              <w:t>Achevé</w:t>
            </w:r>
          </w:p>
        </w:tc>
        <w:tc>
          <w:tcPr>
            <w:tcW w:w="511" w:type="dxa"/>
            <w:shd w:val="clear" w:color="auto" w:fill="auto"/>
          </w:tcPr>
          <w:p w:rsidR="001B0D72" w:rsidRDefault="001B0D72" w:rsidP="00EF603F">
            <w:pPr>
              <w:jc w:val="center"/>
            </w:pPr>
            <w:r>
              <w:t>A</w:t>
            </w:r>
          </w:p>
        </w:tc>
        <w:tc>
          <w:tcPr>
            <w:tcW w:w="2150" w:type="dxa"/>
            <w:shd w:val="clear" w:color="auto" w:fill="auto"/>
          </w:tcPr>
          <w:p w:rsidR="001B0D72" w:rsidRDefault="001B0D72" w:rsidP="00590F8C">
            <w:r>
              <w:t>Circulation difficile</w:t>
            </w:r>
          </w:p>
        </w:tc>
        <w:tc>
          <w:tcPr>
            <w:tcW w:w="543" w:type="dxa"/>
            <w:shd w:val="clear" w:color="auto" w:fill="auto"/>
          </w:tcPr>
          <w:p w:rsidR="001B0D72" w:rsidRDefault="001B0D72" w:rsidP="00EF603F">
            <w:pPr>
              <w:jc w:val="center"/>
            </w:pPr>
            <w:r>
              <w:t>C3</w:t>
            </w:r>
          </w:p>
        </w:tc>
      </w:tr>
      <w:tr w:rsidR="001B0D72" w:rsidTr="00EF603F">
        <w:tc>
          <w:tcPr>
            <w:tcW w:w="2376" w:type="dxa"/>
            <w:tcBorders>
              <w:bottom w:val="single" w:sz="4" w:space="0" w:color="auto"/>
            </w:tcBorders>
            <w:shd w:val="clear" w:color="auto" w:fill="auto"/>
          </w:tcPr>
          <w:p w:rsidR="001B0D72" w:rsidRDefault="001B0D72" w:rsidP="00590F8C"/>
        </w:tc>
        <w:tc>
          <w:tcPr>
            <w:tcW w:w="426" w:type="dxa"/>
            <w:tcBorders>
              <w:bottom w:val="single" w:sz="4" w:space="0" w:color="auto"/>
            </w:tcBorders>
            <w:shd w:val="clear" w:color="auto" w:fill="auto"/>
          </w:tcPr>
          <w:p w:rsidR="001B0D72" w:rsidRDefault="001B0D72" w:rsidP="00EF603F">
            <w:pPr>
              <w:jc w:val="center"/>
            </w:pPr>
          </w:p>
        </w:tc>
        <w:tc>
          <w:tcPr>
            <w:tcW w:w="2324" w:type="dxa"/>
            <w:tcBorders>
              <w:bottom w:val="single" w:sz="4" w:space="0" w:color="auto"/>
            </w:tcBorders>
            <w:shd w:val="clear" w:color="auto" w:fill="auto"/>
          </w:tcPr>
          <w:p w:rsidR="001B0D72" w:rsidRDefault="001B0D72" w:rsidP="00590F8C">
            <w:r>
              <w:t>Raclage neige ou glace</w:t>
            </w:r>
          </w:p>
        </w:tc>
        <w:tc>
          <w:tcPr>
            <w:tcW w:w="511" w:type="dxa"/>
            <w:tcBorders>
              <w:bottom w:val="single" w:sz="4" w:space="0" w:color="auto"/>
            </w:tcBorders>
            <w:shd w:val="clear" w:color="auto" w:fill="auto"/>
          </w:tcPr>
          <w:p w:rsidR="001B0D72" w:rsidRDefault="001B0D72" w:rsidP="00EF603F">
            <w:pPr>
              <w:jc w:val="center"/>
            </w:pPr>
            <w:r>
              <w:t>R</w:t>
            </w:r>
          </w:p>
        </w:tc>
        <w:tc>
          <w:tcPr>
            <w:tcW w:w="2150" w:type="dxa"/>
            <w:tcBorders>
              <w:bottom w:val="single" w:sz="4" w:space="0" w:color="auto"/>
            </w:tcBorders>
            <w:shd w:val="clear" w:color="auto" w:fill="auto"/>
          </w:tcPr>
          <w:p w:rsidR="001B0D72" w:rsidRDefault="001B0D72" w:rsidP="00590F8C">
            <w:r>
              <w:t>Circulation impossible</w:t>
            </w:r>
          </w:p>
        </w:tc>
        <w:tc>
          <w:tcPr>
            <w:tcW w:w="543" w:type="dxa"/>
            <w:tcBorders>
              <w:bottom w:val="single" w:sz="4" w:space="0" w:color="auto"/>
            </w:tcBorders>
            <w:shd w:val="clear" w:color="auto" w:fill="auto"/>
          </w:tcPr>
          <w:p w:rsidR="001B0D72" w:rsidRDefault="001B0D72" w:rsidP="00EF603F">
            <w:pPr>
              <w:jc w:val="center"/>
            </w:pPr>
            <w:r>
              <w:t>C4</w:t>
            </w:r>
          </w:p>
        </w:tc>
      </w:tr>
      <w:tr w:rsidR="001B0D72" w:rsidTr="00EF603F">
        <w:tc>
          <w:tcPr>
            <w:tcW w:w="8330" w:type="dxa"/>
            <w:gridSpan w:val="6"/>
            <w:shd w:val="clear" w:color="auto" w:fill="FFFF00"/>
          </w:tcPr>
          <w:p w:rsidR="001B0D72" w:rsidRDefault="001B0D72" w:rsidP="00EF603F">
            <w:pPr>
              <w:jc w:val="center"/>
            </w:pPr>
            <w:r>
              <w:t>CRICR Nord RMR (réseau minimum renseigné)</w:t>
            </w:r>
          </w:p>
        </w:tc>
      </w:tr>
    </w:tbl>
    <w:p w:rsidR="00A54822" w:rsidRPr="00E73A86" w:rsidRDefault="00A54822" w:rsidP="00E73A86">
      <w:pPr>
        <w:autoSpaceDE w:val="0"/>
        <w:autoSpaceDN w:val="0"/>
        <w:adjustRightInd w:val="0"/>
        <w:jc w:val="both"/>
        <w:rPr>
          <w:rFonts w:ascii="Arial" w:hAnsi="Arial" w:cs="Arial"/>
          <w:color w:val="000000"/>
          <w:sz w:val="22"/>
          <w:szCs w:val="22"/>
        </w:rPr>
        <w:sectPr w:rsidR="00A54822" w:rsidRPr="00E73A86" w:rsidSect="00E63929">
          <w:footerReference w:type="default" r:id="rId13"/>
          <w:pgSz w:w="11906" w:h="16838" w:code="9"/>
          <w:pgMar w:top="1134" w:right="567" w:bottom="1701" w:left="1134" w:header="720" w:footer="255" w:gutter="0"/>
          <w:paperSrc w:first="15" w:other="15"/>
          <w:cols w:space="720"/>
        </w:sectPr>
      </w:pPr>
      <w:bookmarkStart w:id="456" w:name="_Toc239555745"/>
      <w:bookmarkStart w:id="457" w:name="_Toc239754316"/>
      <w:bookmarkStart w:id="458" w:name="_Toc266104590"/>
      <w:bookmarkEnd w:id="445"/>
      <w:bookmarkEnd w:id="446"/>
      <w:bookmarkEnd w:id="447"/>
      <w:bookmarkEnd w:id="448"/>
      <w:bookmarkEnd w:id="449"/>
      <w:bookmarkEnd w:id="450"/>
      <w:bookmarkEnd w:id="451"/>
      <w:bookmarkEnd w:id="452"/>
      <w:bookmarkEnd w:id="453"/>
      <w:bookmarkEnd w:id="454"/>
      <w:bookmarkEnd w:id="455"/>
    </w:p>
    <w:p w:rsidR="000213E3" w:rsidRDefault="000213E3" w:rsidP="00BE3307">
      <w:pPr>
        <w:pStyle w:val="Titre1"/>
        <w:jc w:val="center"/>
        <w:rPr>
          <w:rFonts w:ascii="Arial" w:hAnsi="Arial" w:cs="Arial"/>
          <w:sz w:val="22"/>
          <w:szCs w:val="22"/>
        </w:rPr>
      </w:pPr>
      <w:bookmarkStart w:id="459" w:name="_Toc296503028"/>
      <w:bookmarkStart w:id="460" w:name="_Toc298247374"/>
      <w:bookmarkStart w:id="461" w:name="_Toc303243562"/>
      <w:bookmarkEnd w:id="456"/>
      <w:bookmarkEnd w:id="457"/>
      <w:bookmarkEnd w:id="458"/>
    </w:p>
    <w:p w:rsidR="000213E3" w:rsidRDefault="000213E3" w:rsidP="00BE3307">
      <w:pPr>
        <w:pStyle w:val="Titre1"/>
        <w:jc w:val="center"/>
        <w:rPr>
          <w:rFonts w:ascii="Arial" w:hAnsi="Arial" w:cs="Arial"/>
          <w:sz w:val="22"/>
          <w:szCs w:val="22"/>
        </w:rPr>
      </w:pPr>
    </w:p>
    <w:p w:rsidR="000213E3" w:rsidRDefault="000213E3" w:rsidP="00BE3307">
      <w:pPr>
        <w:pStyle w:val="Titre1"/>
        <w:jc w:val="center"/>
        <w:rPr>
          <w:rFonts w:ascii="Arial" w:hAnsi="Arial" w:cs="Arial"/>
          <w:sz w:val="22"/>
          <w:szCs w:val="22"/>
        </w:rPr>
      </w:pPr>
    </w:p>
    <w:p w:rsidR="00A54822" w:rsidRDefault="008E2753" w:rsidP="00BE3307">
      <w:pPr>
        <w:pStyle w:val="Titre1"/>
        <w:jc w:val="center"/>
        <w:rPr>
          <w:rFonts w:ascii="Arial" w:hAnsi="Arial" w:cs="Arial"/>
          <w:sz w:val="22"/>
          <w:szCs w:val="22"/>
        </w:rPr>
      </w:pPr>
      <w:bookmarkStart w:id="462" w:name="_Toc306637689"/>
      <w:r>
        <w:rPr>
          <w:rFonts w:ascii="Arial" w:hAnsi="Arial" w:cs="Arial"/>
          <w:sz w:val="22"/>
          <w:szCs w:val="22"/>
        </w:rPr>
        <w:t xml:space="preserve">ANNEXE </w:t>
      </w:r>
      <w:r w:rsidR="0072070B">
        <w:rPr>
          <w:rFonts w:ascii="Arial" w:hAnsi="Arial" w:cs="Arial"/>
          <w:sz w:val="22"/>
          <w:szCs w:val="22"/>
        </w:rPr>
        <w:t>3</w:t>
      </w:r>
      <w:r w:rsidR="00971332" w:rsidRPr="00BE3307">
        <w:rPr>
          <w:rFonts w:ascii="Arial" w:hAnsi="Arial" w:cs="Arial"/>
          <w:sz w:val="22"/>
          <w:szCs w:val="22"/>
        </w:rPr>
        <w:t xml:space="preserve"> – CARTE DE LA SITUATION EXTREME</w:t>
      </w:r>
      <w:bookmarkEnd w:id="459"/>
      <w:bookmarkEnd w:id="460"/>
      <w:bookmarkEnd w:id="461"/>
      <w:bookmarkEnd w:id="462"/>
    </w:p>
    <w:p w:rsidR="00CE6526" w:rsidRDefault="00CE6526" w:rsidP="006C0578"/>
    <w:p w:rsidR="00CE6526" w:rsidRDefault="00CE6526" w:rsidP="006C0578"/>
    <w:p w:rsidR="00222584" w:rsidRDefault="00222584" w:rsidP="006C0578"/>
    <w:p w:rsidR="00222584" w:rsidRDefault="00222584" w:rsidP="006C0578"/>
    <w:p w:rsidR="00222584" w:rsidRDefault="00222584" w:rsidP="006C0578"/>
    <w:p w:rsidR="00222584" w:rsidRDefault="00222584" w:rsidP="006C0578"/>
    <w:p w:rsidR="00222584" w:rsidRDefault="00222584" w:rsidP="006C0578"/>
    <w:p w:rsidR="00CE6526" w:rsidRDefault="00222584" w:rsidP="00222584">
      <w:pPr>
        <w:ind w:left="-244"/>
      </w:pPr>
      <w:r w:rsidRPr="0003053E">
        <w:object w:dxaOrig="25275" w:dyaOrig="17880">
          <v:shape id="_x0000_i1027" type="#_x0000_t75" style="width:627.75pt;height:446.25pt" o:ole="">
            <v:imagedata r:id="rId14" o:title=""/>
          </v:shape>
          <o:OLEObject Type="Embed" ProgID="AcroExch.Document.7" ShapeID="_x0000_i1027" DrawAspect="Content" ObjectID="_1430838492" r:id="rId15"/>
        </w:object>
      </w:r>
    </w:p>
    <w:p w:rsidR="00CE6526" w:rsidRDefault="00CE6526" w:rsidP="006C0578"/>
    <w:p w:rsidR="00222584" w:rsidRDefault="00222584" w:rsidP="006C0578"/>
    <w:p w:rsidR="00222584" w:rsidRDefault="00222584" w:rsidP="006C0578"/>
    <w:p w:rsidR="00222584" w:rsidRDefault="00222584" w:rsidP="006C0578"/>
    <w:p w:rsidR="00222584" w:rsidRDefault="00222584" w:rsidP="006C0578"/>
    <w:p w:rsidR="00222584" w:rsidRDefault="00222584" w:rsidP="006C0578"/>
    <w:p w:rsidR="00222584" w:rsidRDefault="00222584" w:rsidP="006C0578"/>
    <w:p w:rsidR="00222584" w:rsidRDefault="00222584" w:rsidP="006C0578"/>
    <w:p w:rsidR="00222584" w:rsidRDefault="00222584" w:rsidP="006C0578"/>
    <w:p w:rsidR="00222584" w:rsidRDefault="00222584" w:rsidP="006C0578"/>
    <w:p w:rsidR="00222584" w:rsidRDefault="00222584" w:rsidP="006C0578"/>
    <w:p w:rsidR="00222584" w:rsidRDefault="00222584" w:rsidP="006C0578"/>
    <w:p w:rsidR="00222584" w:rsidRDefault="00222584" w:rsidP="006C0578"/>
    <w:p w:rsidR="00CE6526" w:rsidRDefault="00CE6526" w:rsidP="009B40E5">
      <w:pPr>
        <w:pStyle w:val="Titre1"/>
        <w:jc w:val="center"/>
        <w:rPr>
          <w:rFonts w:ascii="Arial" w:hAnsi="Arial" w:cs="Arial"/>
          <w:sz w:val="22"/>
          <w:szCs w:val="22"/>
        </w:rPr>
      </w:pPr>
      <w:bookmarkStart w:id="463" w:name="_Toc303243563"/>
      <w:bookmarkStart w:id="464" w:name="_Toc306637690"/>
      <w:r>
        <w:rPr>
          <w:rFonts w:ascii="Arial" w:hAnsi="Arial" w:cs="Arial"/>
          <w:sz w:val="22"/>
          <w:szCs w:val="22"/>
        </w:rPr>
        <w:t xml:space="preserve">ANNEXE </w:t>
      </w:r>
      <w:r w:rsidR="003A68EA">
        <w:rPr>
          <w:rFonts w:ascii="Arial" w:hAnsi="Arial" w:cs="Arial"/>
          <w:sz w:val="22"/>
          <w:szCs w:val="22"/>
        </w:rPr>
        <w:t>4</w:t>
      </w:r>
      <w:r w:rsidRPr="00BE3307">
        <w:rPr>
          <w:rFonts w:ascii="Arial" w:hAnsi="Arial" w:cs="Arial"/>
          <w:sz w:val="22"/>
          <w:szCs w:val="22"/>
        </w:rPr>
        <w:t xml:space="preserve"> – </w:t>
      </w:r>
      <w:r>
        <w:rPr>
          <w:rFonts w:ascii="Arial" w:hAnsi="Arial" w:cs="Arial"/>
          <w:sz w:val="22"/>
          <w:szCs w:val="22"/>
        </w:rPr>
        <w:t>SOMMAIRE DES PEVH UTD</w:t>
      </w:r>
      <w:bookmarkEnd w:id="463"/>
      <w:bookmarkEnd w:id="464"/>
    </w:p>
    <w:p w:rsidR="00CE6526" w:rsidRDefault="00CE6526" w:rsidP="00CE6526">
      <w:pPr>
        <w:jc w:val="center"/>
        <w:rPr>
          <w:rFonts w:ascii="Arial" w:hAnsi="Arial"/>
          <w:b/>
          <w:color w:val="99CC00"/>
          <w:sz w:val="32"/>
          <w:szCs w:val="32"/>
        </w:rPr>
      </w:pPr>
    </w:p>
    <w:p w:rsidR="00CE6526" w:rsidRDefault="00CE6526" w:rsidP="00CE6526">
      <w:pPr>
        <w:jc w:val="center"/>
        <w:rPr>
          <w:rFonts w:ascii="Arial" w:hAnsi="Arial"/>
          <w:b/>
          <w:color w:val="99CC00"/>
          <w:sz w:val="32"/>
          <w:szCs w:val="32"/>
        </w:rPr>
      </w:pPr>
      <w:r w:rsidRPr="00CE6526">
        <w:rPr>
          <w:rFonts w:ascii="Arial" w:hAnsi="Arial"/>
          <w:b/>
          <w:color w:val="99CC00"/>
          <w:sz w:val="32"/>
          <w:szCs w:val="32"/>
        </w:rPr>
        <w:t>HIVER 201-201</w:t>
      </w:r>
    </w:p>
    <w:p w:rsidR="00CE6526" w:rsidRPr="00CE6526" w:rsidRDefault="00CE6526" w:rsidP="00CE6526">
      <w:pPr>
        <w:spacing w:after="200" w:line="276" w:lineRule="auto"/>
        <w:rPr>
          <w:rFonts w:ascii="Calibri" w:eastAsia="Calibri" w:hAnsi="Calibri"/>
          <w:sz w:val="22"/>
          <w:szCs w:val="22"/>
          <w:lang w:eastAsia="en-US"/>
        </w:rPr>
      </w:pPr>
    </w:p>
    <w:p w:rsidR="00CE6526" w:rsidRPr="00CE6526" w:rsidRDefault="00CE6526" w:rsidP="00CE6526">
      <w:pPr>
        <w:jc w:val="center"/>
        <w:rPr>
          <w:rFonts w:ascii="Arial" w:hAnsi="Arial" w:cs="Arial"/>
          <w:b/>
          <w:color w:val="FF6600"/>
          <w:sz w:val="28"/>
          <w:szCs w:val="28"/>
        </w:rPr>
      </w:pPr>
      <w:r w:rsidRPr="00CE6526">
        <w:rPr>
          <w:rFonts w:ascii="Arial" w:hAnsi="Arial" w:cs="Arial"/>
          <w:b/>
          <w:color w:val="FF6600"/>
          <w:sz w:val="28"/>
          <w:szCs w:val="28"/>
        </w:rPr>
        <w:t>PLAN D’EXPLOITATION DE LA VIABILITE HIVERNALE</w:t>
      </w:r>
    </w:p>
    <w:p w:rsidR="00CE6526" w:rsidRPr="00CE6526" w:rsidRDefault="00CE6526" w:rsidP="00CE6526">
      <w:pPr>
        <w:jc w:val="center"/>
        <w:rPr>
          <w:rFonts w:ascii="Arial" w:hAnsi="Arial" w:cs="Arial"/>
          <w:b/>
          <w:color w:val="FF6600"/>
          <w:sz w:val="28"/>
          <w:szCs w:val="28"/>
        </w:rPr>
      </w:pPr>
      <w:r w:rsidRPr="00CE6526">
        <w:rPr>
          <w:rFonts w:ascii="Arial" w:hAnsi="Arial" w:cs="Arial"/>
          <w:b/>
          <w:color w:val="FF6600"/>
          <w:sz w:val="28"/>
          <w:szCs w:val="28"/>
        </w:rPr>
        <w:t>SUR LES RD DE L’UTD …</w:t>
      </w:r>
    </w:p>
    <w:p w:rsidR="00CE6526" w:rsidRPr="00CE6526" w:rsidRDefault="00CE6526" w:rsidP="00CE6526">
      <w:pPr>
        <w:spacing w:after="200" w:line="276" w:lineRule="auto"/>
        <w:rPr>
          <w:rFonts w:ascii="Calibri" w:eastAsia="Calibri" w:hAnsi="Calibri"/>
          <w:sz w:val="22"/>
          <w:szCs w:val="22"/>
          <w:lang w:eastAsia="en-US"/>
        </w:rPr>
      </w:pPr>
    </w:p>
    <w:p w:rsidR="00CE6526" w:rsidRPr="00B13BF7" w:rsidRDefault="005D6F7B" w:rsidP="00B13BF7">
      <w:pPr>
        <w:jc w:val="center"/>
        <w:rPr>
          <w:rFonts w:ascii="Arial" w:hAnsi="Arial" w:cs="Arial"/>
          <w:b/>
          <w:color w:val="FF6600"/>
          <w:sz w:val="28"/>
          <w:szCs w:val="28"/>
        </w:rPr>
      </w:pPr>
      <w:bookmarkStart w:id="465" w:name="_Toc303243564"/>
      <w:bookmarkStart w:id="466" w:name="_Toc303255690"/>
      <w:r w:rsidRPr="00B13BF7">
        <w:rPr>
          <w:rFonts w:ascii="Arial" w:hAnsi="Arial" w:cs="Arial"/>
          <w:b/>
          <w:color w:val="FF6600"/>
          <w:sz w:val="28"/>
          <w:szCs w:val="28"/>
        </w:rPr>
        <w:tab/>
      </w:r>
      <w:r w:rsidR="00CE6526" w:rsidRPr="00B13BF7">
        <w:rPr>
          <w:rFonts w:ascii="Arial" w:hAnsi="Arial" w:cs="Arial"/>
          <w:b/>
          <w:color w:val="FF6600"/>
          <w:sz w:val="28"/>
          <w:szCs w:val="28"/>
        </w:rPr>
        <w:t>SOMMAIRE du DOCUMENT</w:t>
      </w:r>
      <w:bookmarkEnd w:id="465"/>
      <w:bookmarkEnd w:id="466"/>
    </w:p>
    <w:p w:rsidR="00CE6526" w:rsidRPr="00CE6526" w:rsidRDefault="00CE6526" w:rsidP="00CE6526">
      <w:pPr>
        <w:spacing w:after="200" w:line="276" w:lineRule="auto"/>
        <w:rPr>
          <w:rFonts w:ascii="Calibri" w:eastAsia="Calibri" w:hAnsi="Calibri"/>
          <w:sz w:val="22"/>
          <w:szCs w:val="22"/>
          <w:lang w:eastAsia="en-US"/>
        </w:rPr>
      </w:pPr>
    </w:p>
    <w:p w:rsidR="00CE6526" w:rsidRPr="00CE6526" w:rsidRDefault="00CE6526" w:rsidP="00CE6526">
      <w:pPr>
        <w:numPr>
          <w:ilvl w:val="0"/>
          <w:numId w:val="12"/>
        </w:numPr>
        <w:pBdr>
          <w:top w:val="single" w:sz="4" w:space="1" w:color="auto"/>
          <w:left w:val="single" w:sz="4" w:space="4" w:color="auto"/>
          <w:bottom w:val="single" w:sz="4" w:space="1" w:color="auto"/>
          <w:right w:val="single" w:sz="4" w:space="4" w:color="auto"/>
        </w:pBdr>
        <w:spacing w:after="200" w:line="276" w:lineRule="auto"/>
        <w:contextualSpacing/>
        <w:rPr>
          <w:rFonts w:ascii="Calibri" w:eastAsia="Calibri" w:hAnsi="Calibri"/>
          <w:b/>
          <w:sz w:val="24"/>
          <w:szCs w:val="24"/>
          <w:lang w:eastAsia="en-US"/>
        </w:rPr>
      </w:pPr>
      <w:r w:rsidRPr="00CE6526">
        <w:rPr>
          <w:rFonts w:ascii="Calibri" w:eastAsia="Calibri" w:hAnsi="Calibri"/>
          <w:b/>
          <w:sz w:val="24"/>
          <w:szCs w:val="24"/>
          <w:lang w:eastAsia="en-US"/>
        </w:rPr>
        <w:t>Sous-dossier 0-principes d’organisation de la Viabilité Hivernale</w:t>
      </w:r>
    </w:p>
    <w:p w:rsidR="00CE6526" w:rsidRPr="00CE6526" w:rsidRDefault="00CE6526" w:rsidP="00CE6526">
      <w:pPr>
        <w:spacing w:line="276" w:lineRule="auto"/>
        <w:rPr>
          <w:rFonts w:ascii="Calibri" w:eastAsia="Calibri" w:hAnsi="Calibri"/>
          <w:i/>
          <w:sz w:val="22"/>
          <w:szCs w:val="22"/>
          <w:lang w:eastAsia="en-US"/>
        </w:rPr>
      </w:pP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1 - DOVH</w:t>
      </w: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2 – Contexte local</w:t>
      </w:r>
    </w:p>
    <w:p w:rsidR="00CE6526" w:rsidRPr="00CE6526" w:rsidRDefault="00CE6526" w:rsidP="00CE6526">
      <w:pPr>
        <w:spacing w:line="276" w:lineRule="auto"/>
        <w:rPr>
          <w:rFonts w:ascii="Calibri" w:eastAsia="Calibri" w:hAnsi="Calibri"/>
          <w:i/>
          <w:sz w:val="22"/>
          <w:szCs w:val="22"/>
          <w:lang w:eastAsia="en-US"/>
        </w:rPr>
      </w:pPr>
    </w:p>
    <w:p w:rsidR="00CE6526" w:rsidRPr="00CE6526" w:rsidRDefault="00CE6526" w:rsidP="00CE6526">
      <w:pPr>
        <w:numPr>
          <w:ilvl w:val="0"/>
          <w:numId w:val="12"/>
        </w:numPr>
        <w:pBdr>
          <w:top w:val="single" w:sz="4" w:space="1" w:color="auto"/>
          <w:left w:val="single" w:sz="4" w:space="4" w:color="auto"/>
          <w:bottom w:val="single" w:sz="4" w:space="1" w:color="auto"/>
          <w:right w:val="single" w:sz="4" w:space="4" w:color="auto"/>
        </w:pBdr>
        <w:spacing w:after="200" w:line="276" w:lineRule="auto"/>
        <w:contextualSpacing/>
        <w:rPr>
          <w:rFonts w:ascii="Calibri" w:eastAsia="Calibri" w:hAnsi="Calibri"/>
          <w:b/>
          <w:sz w:val="24"/>
          <w:szCs w:val="24"/>
          <w:lang w:eastAsia="en-US"/>
        </w:rPr>
      </w:pPr>
      <w:r w:rsidRPr="00CE6526">
        <w:rPr>
          <w:rFonts w:ascii="Calibri" w:eastAsia="Calibri" w:hAnsi="Calibri"/>
          <w:b/>
          <w:sz w:val="24"/>
          <w:szCs w:val="24"/>
          <w:lang w:eastAsia="en-US"/>
        </w:rPr>
        <w:t>Sous-dossier 1- données de l’UTD</w:t>
      </w:r>
    </w:p>
    <w:p w:rsidR="00CE6526" w:rsidRPr="00CE6526" w:rsidRDefault="00CE6526" w:rsidP="00CE6526">
      <w:pPr>
        <w:spacing w:line="276" w:lineRule="auto"/>
        <w:rPr>
          <w:rFonts w:ascii="Calibri" w:eastAsia="Calibri" w:hAnsi="Calibri"/>
          <w:sz w:val="22"/>
          <w:szCs w:val="22"/>
          <w:lang w:eastAsia="en-US"/>
        </w:rPr>
      </w:pP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 xml:space="preserve">1 le réseau routier </w:t>
      </w: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2 les moyens à disposition</w:t>
      </w:r>
    </w:p>
    <w:p w:rsidR="00CE6526" w:rsidRPr="00CE6526" w:rsidRDefault="00CE6526" w:rsidP="00CE6526">
      <w:pPr>
        <w:spacing w:line="276" w:lineRule="auto"/>
        <w:ind w:left="1134"/>
        <w:rPr>
          <w:rFonts w:ascii="Calibri" w:eastAsia="Calibri" w:hAnsi="Calibri"/>
          <w:i/>
          <w:sz w:val="22"/>
          <w:szCs w:val="22"/>
          <w:lang w:eastAsia="en-US"/>
        </w:rPr>
      </w:pPr>
      <w:r w:rsidRPr="00CE6526">
        <w:rPr>
          <w:rFonts w:ascii="Calibri" w:eastAsia="Calibri" w:hAnsi="Calibri"/>
          <w:i/>
          <w:sz w:val="22"/>
          <w:szCs w:val="22"/>
          <w:lang w:eastAsia="en-US"/>
        </w:rPr>
        <w:t xml:space="preserve">2 1 Moyens humains </w:t>
      </w:r>
    </w:p>
    <w:p w:rsidR="00CE6526" w:rsidRPr="00CE6526" w:rsidRDefault="00CE6526" w:rsidP="00CE6526">
      <w:pPr>
        <w:spacing w:line="276" w:lineRule="auto"/>
        <w:ind w:left="1134"/>
        <w:rPr>
          <w:rFonts w:ascii="Calibri" w:eastAsia="Calibri" w:hAnsi="Calibri"/>
          <w:i/>
          <w:sz w:val="22"/>
          <w:szCs w:val="22"/>
          <w:lang w:eastAsia="en-US"/>
        </w:rPr>
      </w:pPr>
      <w:r w:rsidRPr="00CE6526">
        <w:rPr>
          <w:rFonts w:ascii="Calibri" w:eastAsia="Calibri" w:hAnsi="Calibri"/>
          <w:i/>
          <w:sz w:val="22"/>
          <w:szCs w:val="22"/>
          <w:lang w:eastAsia="en-US"/>
        </w:rPr>
        <w:t xml:space="preserve">2.2 Moyens matériels </w:t>
      </w:r>
    </w:p>
    <w:p w:rsidR="00CE6526" w:rsidRPr="00CE6526" w:rsidRDefault="00CE6526" w:rsidP="00CE6526">
      <w:pPr>
        <w:spacing w:line="276" w:lineRule="auto"/>
        <w:ind w:left="1134"/>
        <w:rPr>
          <w:rFonts w:ascii="Calibri" w:eastAsia="Calibri" w:hAnsi="Calibri"/>
          <w:i/>
          <w:sz w:val="22"/>
          <w:szCs w:val="22"/>
          <w:lang w:eastAsia="en-US"/>
        </w:rPr>
      </w:pPr>
      <w:r w:rsidRPr="00CE6526">
        <w:rPr>
          <w:rFonts w:ascii="Calibri" w:eastAsia="Calibri" w:hAnsi="Calibri"/>
          <w:i/>
          <w:sz w:val="22"/>
          <w:szCs w:val="22"/>
          <w:lang w:eastAsia="en-US"/>
        </w:rPr>
        <w:t>2 3 Matériels d’intervention</w:t>
      </w:r>
    </w:p>
    <w:p w:rsidR="00CE6526" w:rsidRPr="00CE6526" w:rsidRDefault="00CE6526" w:rsidP="00CE6526">
      <w:pPr>
        <w:spacing w:line="276" w:lineRule="auto"/>
        <w:ind w:left="1134"/>
        <w:rPr>
          <w:rFonts w:ascii="Calibri" w:eastAsia="Calibri" w:hAnsi="Calibri"/>
          <w:i/>
          <w:sz w:val="22"/>
          <w:szCs w:val="22"/>
          <w:lang w:eastAsia="en-US"/>
        </w:rPr>
      </w:pPr>
      <w:r w:rsidRPr="00CE6526">
        <w:rPr>
          <w:rFonts w:ascii="Calibri" w:eastAsia="Calibri" w:hAnsi="Calibri"/>
          <w:i/>
          <w:sz w:val="22"/>
          <w:szCs w:val="22"/>
          <w:lang w:eastAsia="en-US"/>
        </w:rPr>
        <w:t xml:space="preserve">2.4  </w:t>
      </w:r>
      <w:proofErr w:type="spellStart"/>
      <w:r w:rsidRPr="00CE6526">
        <w:rPr>
          <w:rFonts w:ascii="Calibri" w:eastAsia="Calibri" w:hAnsi="Calibri"/>
          <w:i/>
          <w:sz w:val="22"/>
          <w:szCs w:val="22"/>
          <w:lang w:eastAsia="en-US"/>
        </w:rPr>
        <w:t>Cryopédomètres</w:t>
      </w:r>
      <w:proofErr w:type="spellEnd"/>
    </w:p>
    <w:p w:rsidR="00CE6526" w:rsidRPr="00CE6526" w:rsidRDefault="00CE6526" w:rsidP="00CE6526">
      <w:pPr>
        <w:spacing w:line="276" w:lineRule="auto"/>
        <w:ind w:left="1134"/>
        <w:rPr>
          <w:rFonts w:ascii="Calibri" w:eastAsia="Calibri" w:hAnsi="Calibri"/>
          <w:i/>
          <w:sz w:val="22"/>
          <w:szCs w:val="22"/>
          <w:lang w:eastAsia="en-US"/>
        </w:rPr>
      </w:pPr>
      <w:r w:rsidRPr="00CE6526">
        <w:rPr>
          <w:rFonts w:ascii="Calibri" w:eastAsia="Calibri" w:hAnsi="Calibri"/>
          <w:i/>
          <w:sz w:val="22"/>
          <w:szCs w:val="22"/>
          <w:lang w:eastAsia="en-US"/>
        </w:rPr>
        <w:t xml:space="preserve">2.5 Moyens externes </w:t>
      </w: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3 les circuits</w:t>
      </w:r>
    </w:p>
    <w:p w:rsidR="00CE6526" w:rsidRPr="00CE6526" w:rsidRDefault="00CE6526" w:rsidP="00CE6526">
      <w:pPr>
        <w:spacing w:line="276" w:lineRule="auto"/>
        <w:ind w:left="709"/>
        <w:rPr>
          <w:rFonts w:ascii="Calibri" w:eastAsia="Calibri" w:hAnsi="Calibri"/>
          <w:i/>
          <w:sz w:val="22"/>
          <w:szCs w:val="22"/>
          <w:lang w:eastAsia="en-US"/>
        </w:rPr>
      </w:pP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4 les points singuliers</w:t>
      </w:r>
    </w:p>
    <w:p w:rsidR="00CE6526" w:rsidRPr="00CE6526" w:rsidRDefault="00CE6526" w:rsidP="00CE6526">
      <w:pPr>
        <w:spacing w:line="276" w:lineRule="auto"/>
        <w:ind w:left="709"/>
        <w:rPr>
          <w:rFonts w:ascii="Calibri" w:eastAsia="Calibri" w:hAnsi="Calibri"/>
          <w:i/>
          <w:sz w:val="22"/>
          <w:szCs w:val="22"/>
          <w:lang w:eastAsia="en-US"/>
        </w:rPr>
      </w:pP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 xml:space="preserve">5 les plans d’interventions </w:t>
      </w:r>
    </w:p>
    <w:p w:rsidR="00CE6526" w:rsidRPr="00CE6526" w:rsidRDefault="00CE6526" w:rsidP="00CE6526">
      <w:pPr>
        <w:spacing w:line="276" w:lineRule="auto"/>
        <w:ind w:left="720"/>
        <w:contextualSpacing/>
        <w:rPr>
          <w:rFonts w:ascii="Calibri" w:eastAsia="Calibri" w:hAnsi="Calibri"/>
          <w:b/>
          <w:sz w:val="22"/>
          <w:szCs w:val="22"/>
          <w:lang w:eastAsia="en-US"/>
        </w:rPr>
      </w:pPr>
    </w:p>
    <w:p w:rsidR="00CE6526" w:rsidRPr="00CE6526" w:rsidRDefault="00CE6526" w:rsidP="00CE6526">
      <w:pPr>
        <w:spacing w:line="276" w:lineRule="auto"/>
        <w:ind w:left="1134"/>
        <w:rPr>
          <w:rFonts w:ascii="Calibri" w:eastAsia="Calibri" w:hAnsi="Calibri"/>
          <w:i/>
          <w:sz w:val="22"/>
          <w:szCs w:val="22"/>
          <w:lang w:eastAsia="en-US"/>
        </w:rPr>
      </w:pPr>
      <w:r w:rsidRPr="00CE6526">
        <w:rPr>
          <w:rFonts w:ascii="Calibri" w:eastAsia="Calibri" w:hAnsi="Calibri"/>
          <w:i/>
          <w:sz w:val="22"/>
          <w:szCs w:val="22"/>
          <w:lang w:eastAsia="en-US"/>
        </w:rPr>
        <w:t xml:space="preserve">5.1 Situation normale </w:t>
      </w:r>
    </w:p>
    <w:p w:rsidR="00CE6526" w:rsidRPr="00CE6526" w:rsidRDefault="00CE6526" w:rsidP="00CE6526">
      <w:pPr>
        <w:spacing w:line="276" w:lineRule="auto"/>
        <w:ind w:left="1134"/>
        <w:rPr>
          <w:rFonts w:ascii="Calibri" w:eastAsia="Calibri" w:hAnsi="Calibri"/>
          <w:i/>
          <w:sz w:val="22"/>
          <w:szCs w:val="22"/>
          <w:lang w:eastAsia="en-US"/>
        </w:rPr>
      </w:pPr>
      <w:r w:rsidRPr="00CE6526">
        <w:rPr>
          <w:rFonts w:ascii="Calibri" w:eastAsia="Calibri" w:hAnsi="Calibri"/>
          <w:i/>
          <w:sz w:val="22"/>
          <w:szCs w:val="22"/>
          <w:lang w:eastAsia="en-US"/>
        </w:rPr>
        <w:t>5.2 Situation exceptionnelle - neige</w:t>
      </w:r>
    </w:p>
    <w:p w:rsidR="00CE6526" w:rsidRPr="00CE6526" w:rsidRDefault="00CE6526" w:rsidP="00CE6526">
      <w:pPr>
        <w:spacing w:line="276" w:lineRule="auto"/>
        <w:ind w:left="1134"/>
        <w:rPr>
          <w:rFonts w:ascii="Calibri" w:eastAsia="Calibri" w:hAnsi="Calibri"/>
          <w:i/>
          <w:sz w:val="22"/>
          <w:szCs w:val="22"/>
          <w:lang w:eastAsia="en-US"/>
        </w:rPr>
      </w:pPr>
      <w:r w:rsidRPr="00CE6526">
        <w:rPr>
          <w:rFonts w:ascii="Calibri" w:eastAsia="Calibri" w:hAnsi="Calibri"/>
          <w:i/>
          <w:sz w:val="22"/>
          <w:szCs w:val="22"/>
          <w:lang w:eastAsia="en-US"/>
        </w:rPr>
        <w:t xml:space="preserve">5.3 Situation extrême-neige </w:t>
      </w:r>
    </w:p>
    <w:p w:rsidR="00CE6526" w:rsidRPr="00CE6526" w:rsidRDefault="00CE6526" w:rsidP="00CE6526">
      <w:pPr>
        <w:spacing w:line="276" w:lineRule="auto"/>
        <w:rPr>
          <w:rFonts w:ascii="Calibri" w:eastAsia="Calibri" w:hAnsi="Calibri"/>
          <w:sz w:val="22"/>
          <w:szCs w:val="22"/>
          <w:lang w:eastAsia="en-US"/>
        </w:rPr>
      </w:pPr>
    </w:p>
    <w:p w:rsidR="00CE6526" w:rsidRPr="00CE6526" w:rsidRDefault="00CE6526" w:rsidP="00CE6526">
      <w:pPr>
        <w:numPr>
          <w:ilvl w:val="0"/>
          <w:numId w:val="13"/>
        </w:numPr>
        <w:pBdr>
          <w:top w:val="single" w:sz="4" w:space="1" w:color="auto"/>
          <w:left w:val="single" w:sz="4" w:space="4" w:color="auto"/>
          <w:bottom w:val="single" w:sz="4" w:space="1" w:color="auto"/>
          <w:right w:val="single" w:sz="4" w:space="4" w:color="auto"/>
        </w:pBdr>
        <w:spacing w:after="200" w:line="276" w:lineRule="auto"/>
        <w:contextualSpacing/>
        <w:rPr>
          <w:rFonts w:ascii="Calibri" w:eastAsia="Calibri" w:hAnsi="Calibri"/>
          <w:b/>
          <w:sz w:val="24"/>
          <w:szCs w:val="24"/>
          <w:lang w:eastAsia="en-US"/>
        </w:rPr>
      </w:pPr>
      <w:r w:rsidRPr="00CE6526">
        <w:rPr>
          <w:rFonts w:ascii="Calibri" w:eastAsia="Calibri" w:hAnsi="Calibri"/>
          <w:b/>
          <w:sz w:val="24"/>
          <w:szCs w:val="24"/>
          <w:lang w:eastAsia="en-US"/>
        </w:rPr>
        <w:t>Sous-dossier 2-suivi de la viabilité hivernale</w:t>
      </w:r>
    </w:p>
    <w:p w:rsidR="00CE6526" w:rsidRPr="00CE6526" w:rsidRDefault="00CE6526" w:rsidP="00CE6526">
      <w:pPr>
        <w:spacing w:line="276" w:lineRule="auto"/>
        <w:rPr>
          <w:rFonts w:ascii="Calibri" w:eastAsia="Calibri" w:hAnsi="Calibri"/>
          <w:i/>
          <w:sz w:val="22"/>
          <w:szCs w:val="22"/>
          <w:lang w:eastAsia="en-US"/>
        </w:rPr>
      </w:pP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 xml:space="preserve">0 Suivi des conditions de </w:t>
      </w:r>
      <w:r w:rsidR="008D2043">
        <w:rPr>
          <w:rFonts w:ascii="Calibri" w:eastAsia="Calibri" w:hAnsi="Calibri"/>
          <w:i/>
          <w:sz w:val="22"/>
          <w:szCs w:val="22"/>
          <w:lang w:eastAsia="en-US"/>
        </w:rPr>
        <w:t>circulation</w:t>
      </w: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1 Suivi des commandes et des stocks de sel</w:t>
      </w: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2 Compte rendu de patrouille</w:t>
      </w: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3 Suivi des interventions</w:t>
      </w: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4 Suivi des moyens privés</w:t>
      </w:r>
    </w:p>
    <w:p w:rsidR="00CE6526" w:rsidRPr="00CE6526" w:rsidRDefault="00CE6526" w:rsidP="00CE6526">
      <w:pPr>
        <w:spacing w:line="276" w:lineRule="auto"/>
        <w:ind w:left="709"/>
        <w:rPr>
          <w:rFonts w:ascii="Calibri" w:eastAsia="Calibri" w:hAnsi="Calibri"/>
          <w:i/>
          <w:sz w:val="22"/>
          <w:szCs w:val="22"/>
          <w:lang w:eastAsia="en-US"/>
        </w:rPr>
      </w:pPr>
      <w:r w:rsidRPr="00CE6526">
        <w:rPr>
          <w:rFonts w:ascii="Calibri" w:eastAsia="Calibri" w:hAnsi="Calibri"/>
          <w:i/>
          <w:sz w:val="22"/>
          <w:szCs w:val="22"/>
          <w:lang w:eastAsia="en-US"/>
        </w:rPr>
        <w:t>5 Bilan</w:t>
      </w:r>
    </w:p>
    <w:p w:rsidR="00CE6526" w:rsidRDefault="00CE6526" w:rsidP="006C0578"/>
    <w:p w:rsidR="00CE6526" w:rsidRPr="006C0578" w:rsidRDefault="00CE6526"/>
    <w:sectPr w:rsidR="00CE6526" w:rsidRPr="006C0578" w:rsidSect="00FB05CB">
      <w:pgSz w:w="11906" w:h="16838" w:code="9"/>
      <w:pgMar w:top="1134" w:right="238" w:bottom="567" w:left="244" w:header="720" w:footer="255" w:gutter="0"/>
      <w:paperSrc w:first="15" w:other="15"/>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01D3" w:rsidRDefault="004501D3">
      <w:pPr>
        <w:rPr>
          <w:sz w:val="17"/>
          <w:szCs w:val="17"/>
        </w:rPr>
      </w:pPr>
      <w:r>
        <w:rPr>
          <w:sz w:val="17"/>
          <w:szCs w:val="17"/>
        </w:rPr>
        <w:separator/>
      </w:r>
    </w:p>
    <w:p w:rsidR="004501D3" w:rsidRDefault="004501D3">
      <w:pPr>
        <w:rPr>
          <w:sz w:val="17"/>
          <w:szCs w:val="17"/>
        </w:rPr>
      </w:pPr>
    </w:p>
    <w:p w:rsidR="004501D3" w:rsidRDefault="004501D3"/>
  </w:endnote>
  <w:endnote w:type="continuationSeparator" w:id="0">
    <w:p w:rsidR="004501D3" w:rsidRDefault="004501D3">
      <w:pPr>
        <w:rPr>
          <w:sz w:val="17"/>
          <w:szCs w:val="17"/>
        </w:rPr>
      </w:pPr>
      <w:r>
        <w:rPr>
          <w:sz w:val="17"/>
          <w:szCs w:val="17"/>
        </w:rPr>
        <w:continuationSeparator/>
      </w:r>
    </w:p>
    <w:p w:rsidR="004501D3" w:rsidRDefault="004501D3">
      <w:pPr>
        <w:rPr>
          <w:sz w:val="17"/>
          <w:szCs w:val="17"/>
        </w:rPr>
      </w:pPr>
    </w:p>
    <w:p w:rsidR="004501D3" w:rsidRDefault="004501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G Omega">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1D3" w:rsidRDefault="004501D3" w:rsidP="00BA746C">
    <w:pPr>
      <w:pStyle w:val="Pieddepage"/>
    </w:pPr>
    <w:r>
      <w:t>Direction de l’exploitation des Réseaux</w:t>
    </w:r>
  </w:p>
  <w:p w:rsidR="004501D3" w:rsidRDefault="004501D3" w:rsidP="00BA746C">
    <w:pPr>
      <w:pStyle w:val="Pieddepage"/>
    </w:pPr>
  </w:p>
  <w:p w:rsidR="004501D3" w:rsidRDefault="004501D3" w:rsidP="00BA746C">
    <w:pPr>
      <w:pStyle w:val="Pieddepage"/>
    </w:pPr>
    <w:r>
      <w:t>DOVH</w:t>
    </w:r>
  </w:p>
  <w:p w:rsidR="004501D3" w:rsidRPr="00F33DCA" w:rsidRDefault="004501D3" w:rsidP="00BA746C">
    <w:pPr>
      <w:pStyle w:val="Pieddepage"/>
    </w:pPr>
    <w:r w:rsidRPr="00F33DCA">
      <w:tab/>
    </w:r>
    <w:r>
      <w:t xml:space="preserve">      </w:t>
    </w:r>
    <w:r w:rsidRPr="00F33DCA">
      <w:tab/>
    </w:r>
    <w:r w:rsidRPr="00F33DCA">
      <w:rPr>
        <w:rStyle w:val="Numrodepage"/>
      </w:rPr>
      <w:fldChar w:fldCharType="begin"/>
    </w:r>
    <w:r w:rsidRPr="00F33DCA">
      <w:rPr>
        <w:rStyle w:val="Numrodepage"/>
      </w:rPr>
      <w:instrText xml:space="preserve"> PAGE </w:instrText>
    </w:r>
    <w:r w:rsidRPr="00F33DCA">
      <w:rPr>
        <w:rStyle w:val="Numrodepage"/>
      </w:rPr>
      <w:fldChar w:fldCharType="separate"/>
    </w:r>
    <w:r w:rsidR="00705318">
      <w:rPr>
        <w:rStyle w:val="Numrodepage"/>
        <w:noProof/>
      </w:rPr>
      <w:t>33</w:t>
    </w:r>
    <w:r w:rsidRPr="00F33DCA">
      <w:rPr>
        <w:rStyle w:val="Numrodepage"/>
      </w:rPr>
      <w:fldChar w:fldCharType="end"/>
    </w:r>
    <w:r w:rsidRPr="00F33DCA">
      <w:rPr>
        <w:rStyle w:val="Numrodepage"/>
      </w:rPr>
      <w:t xml:space="preserve"> / </w:t>
    </w:r>
    <w:r w:rsidRPr="00F33DCA">
      <w:rPr>
        <w:rStyle w:val="Numrodepage"/>
      </w:rPr>
      <w:fldChar w:fldCharType="begin"/>
    </w:r>
    <w:r w:rsidRPr="00F33DCA">
      <w:rPr>
        <w:rStyle w:val="Numrodepage"/>
      </w:rPr>
      <w:instrText xml:space="preserve"> NUMPAGES </w:instrText>
    </w:r>
    <w:r w:rsidRPr="00F33DCA">
      <w:rPr>
        <w:rStyle w:val="Numrodepage"/>
      </w:rPr>
      <w:fldChar w:fldCharType="separate"/>
    </w:r>
    <w:r w:rsidR="00705318">
      <w:rPr>
        <w:rStyle w:val="Numrodepage"/>
        <w:noProof/>
      </w:rPr>
      <w:t>33</w:t>
    </w:r>
    <w:r w:rsidRPr="00F33DCA">
      <w:rPr>
        <w:rStyle w:val="Numrodepag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01D3" w:rsidRDefault="004501D3">
      <w:pPr>
        <w:rPr>
          <w:sz w:val="17"/>
          <w:szCs w:val="17"/>
        </w:rPr>
      </w:pPr>
      <w:r>
        <w:rPr>
          <w:sz w:val="17"/>
          <w:szCs w:val="17"/>
        </w:rPr>
        <w:separator/>
      </w:r>
    </w:p>
    <w:p w:rsidR="004501D3" w:rsidRDefault="004501D3">
      <w:pPr>
        <w:rPr>
          <w:sz w:val="17"/>
          <w:szCs w:val="17"/>
        </w:rPr>
      </w:pPr>
    </w:p>
    <w:p w:rsidR="004501D3" w:rsidRDefault="004501D3"/>
  </w:footnote>
  <w:footnote w:type="continuationSeparator" w:id="0">
    <w:p w:rsidR="004501D3" w:rsidRDefault="004501D3">
      <w:pPr>
        <w:rPr>
          <w:sz w:val="17"/>
          <w:szCs w:val="17"/>
        </w:rPr>
      </w:pPr>
      <w:r>
        <w:rPr>
          <w:sz w:val="17"/>
          <w:szCs w:val="17"/>
        </w:rPr>
        <w:continuationSeparator/>
      </w:r>
    </w:p>
    <w:p w:rsidR="004501D3" w:rsidRDefault="004501D3">
      <w:pPr>
        <w:rPr>
          <w:sz w:val="17"/>
          <w:szCs w:val="17"/>
        </w:rPr>
      </w:pPr>
    </w:p>
    <w:p w:rsidR="004501D3" w:rsidRDefault="004501D3"/>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53"/>
      </v:shape>
    </w:pict>
  </w:numPicBullet>
  <w:abstractNum w:abstractNumId="0">
    <w:nsid w:val="0DB62F74"/>
    <w:multiLevelType w:val="hybridMultilevel"/>
    <w:tmpl w:val="92928F26"/>
    <w:lvl w:ilvl="0" w:tplc="5EBE2004">
      <w:start w:val="1"/>
      <w:numFmt w:val="bullet"/>
      <w:lvlText w:val="-"/>
      <w:lvlJc w:val="left"/>
      <w:pPr>
        <w:tabs>
          <w:tab w:val="num" w:pos="2490"/>
        </w:tabs>
        <w:ind w:left="2490" w:hanging="360"/>
      </w:pPr>
      <w:rPr>
        <w:rFonts w:ascii="Times New Roman" w:eastAsia="Times New Roman" w:hAnsi="Times New Roman" w:cs="Times New Roman" w:hint="default"/>
        <w:sz w:val="20"/>
      </w:rPr>
    </w:lvl>
    <w:lvl w:ilvl="1" w:tplc="040C0003" w:tentative="1">
      <w:start w:val="1"/>
      <w:numFmt w:val="bullet"/>
      <w:lvlText w:val="o"/>
      <w:lvlJc w:val="left"/>
      <w:pPr>
        <w:tabs>
          <w:tab w:val="num" w:pos="3210"/>
        </w:tabs>
        <w:ind w:left="3210" w:hanging="360"/>
      </w:pPr>
      <w:rPr>
        <w:rFonts w:ascii="Courier New" w:hAnsi="Courier New" w:cs="Courier New" w:hint="default"/>
      </w:rPr>
    </w:lvl>
    <w:lvl w:ilvl="2" w:tplc="040C0005" w:tentative="1">
      <w:start w:val="1"/>
      <w:numFmt w:val="bullet"/>
      <w:lvlText w:val=""/>
      <w:lvlJc w:val="left"/>
      <w:pPr>
        <w:tabs>
          <w:tab w:val="num" w:pos="3930"/>
        </w:tabs>
        <w:ind w:left="3930" w:hanging="360"/>
      </w:pPr>
      <w:rPr>
        <w:rFonts w:ascii="Wingdings" w:hAnsi="Wingdings" w:hint="default"/>
      </w:rPr>
    </w:lvl>
    <w:lvl w:ilvl="3" w:tplc="040C0001" w:tentative="1">
      <w:start w:val="1"/>
      <w:numFmt w:val="bullet"/>
      <w:lvlText w:val=""/>
      <w:lvlJc w:val="left"/>
      <w:pPr>
        <w:tabs>
          <w:tab w:val="num" w:pos="4650"/>
        </w:tabs>
        <w:ind w:left="4650" w:hanging="360"/>
      </w:pPr>
      <w:rPr>
        <w:rFonts w:ascii="Symbol" w:hAnsi="Symbol" w:hint="default"/>
      </w:rPr>
    </w:lvl>
    <w:lvl w:ilvl="4" w:tplc="040C0003" w:tentative="1">
      <w:start w:val="1"/>
      <w:numFmt w:val="bullet"/>
      <w:lvlText w:val="o"/>
      <w:lvlJc w:val="left"/>
      <w:pPr>
        <w:tabs>
          <w:tab w:val="num" w:pos="5370"/>
        </w:tabs>
        <w:ind w:left="5370" w:hanging="360"/>
      </w:pPr>
      <w:rPr>
        <w:rFonts w:ascii="Courier New" w:hAnsi="Courier New" w:cs="Courier New" w:hint="default"/>
      </w:rPr>
    </w:lvl>
    <w:lvl w:ilvl="5" w:tplc="040C0005" w:tentative="1">
      <w:start w:val="1"/>
      <w:numFmt w:val="bullet"/>
      <w:lvlText w:val=""/>
      <w:lvlJc w:val="left"/>
      <w:pPr>
        <w:tabs>
          <w:tab w:val="num" w:pos="6090"/>
        </w:tabs>
        <w:ind w:left="6090" w:hanging="360"/>
      </w:pPr>
      <w:rPr>
        <w:rFonts w:ascii="Wingdings" w:hAnsi="Wingdings" w:hint="default"/>
      </w:rPr>
    </w:lvl>
    <w:lvl w:ilvl="6" w:tplc="040C0001" w:tentative="1">
      <w:start w:val="1"/>
      <w:numFmt w:val="bullet"/>
      <w:lvlText w:val=""/>
      <w:lvlJc w:val="left"/>
      <w:pPr>
        <w:tabs>
          <w:tab w:val="num" w:pos="6810"/>
        </w:tabs>
        <w:ind w:left="6810" w:hanging="360"/>
      </w:pPr>
      <w:rPr>
        <w:rFonts w:ascii="Symbol" w:hAnsi="Symbol" w:hint="default"/>
      </w:rPr>
    </w:lvl>
    <w:lvl w:ilvl="7" w:tplc="040C0003" w:tentative="1">
      <w:start w:val="1"/>
      <w:numFmt w:val="bullet"/>
      <w:lvlText w:val="o"/>
      <w:lvlJc w:val="left"/>
      <w:pPr>
        <w:tabs>
          <w:tab w:val="num" w:pos="7530"/>
        </w:tabs>
        <w:ind w:left="7530" w:hanging="360"/>
      </w:pPr>
      <w:rPr>
        <w:rFonts w:ascii="Courier New" w:hAnsi="Courier New" w:cs="Courier New" w:hint="default"/>
      </w:rPr>
    </w:lvl>
    <w:lvl w:ilvl="8" w:tplc="040C0005" w:tentative="1">
      <w:start w:val="1"/>
      <w:numFmt w:val="bullet"/>
      <w:lvlText w:val=""/>
      <w:lvlJc w:val="left"/>
      <w:pPr>
        <w:tabs>
          <w:tab w:val="num" w:pos="8250"/>
        </w:tabs>
        <w:ind w:left="8250" w:hanging="360"/>
      </w:pPr>
      <w:rPr>
        <w:rFonts w:ascii="Wingdings" w:hAnsi="Wingdings" w:hint="default"/>
      </w:rPr>
    </w:lvl>
  </w:abstractNum>
  <w:abstractNum w:abstractNumId="1">
    <w:nsid w:val="0F560108"/>
    <w:multiLevelType w:val="hybridMultilevel"/>
    <w:tmpl w:val="821A8252"/>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40362F7"/>
    <w:multiLevelType w:val="hybridMultilevel"/>
    <w:tmpl w:val="CF9ACBC2"/>
    <w:lvl w:ilvl="0" w:tplc="040C0009">
      <w:start w:val="1"/>
      <w:numFmt w:val="bullet"/>
      <w:lvlText w:val=""/>
      <w:lvlJc w:val="left"/>
      <w:pPr>
        <w:ind w:left="1065" w:hanging="360"/>
      </w:pPr>
      <w:rPr>
        <w:rFonts w:ascii="Wingdings" w:hAnsi="Wingdings"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3">
    <w:nsid w:val="172B07D0"/>
    <w:multiLevelType w:val="hybridMultilevel"/>
    <w:tmpl w:val="CDC6B47E"/>
    <w:lvl w:ilvl="0" w:tplc="DB088330">
      <w:start w:val="4"/>
      <w:numFmt w:val="bullet"/>
      <w:lvlText w:val="-"/>
      <w:lvlJc w:val="left"/>
      <w:pPr>
        <w:ind w:left="1065"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14F14F1"/>
    <w:multiLevelType w:val="hybridMultilevel"/>
    <w:tmpl w:val="0C30D634"/>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E9B25FF"/>
    <w:multiLevelType w:val="hybridMultilevel"/>
    <w:tmpl w:val="40489CE6"/>
    <w:lvl w:ilvl="0" w:tplc="8DE4DDCA">
      <w:numFmt w:val="bullet"/>
      <w:lvlText w:val="-"/>
      <w:lvlJc w:val="left"/>
      <w:pPr>
        <w:tabs>
          <w:tab w:val="num" w:pos="720"/>
        </w:tabs>
        <w:ind w:left="720" w:hanging="360"/>
      </w:pPr>
      <w:rPr>
        <w:rFonts w:ascii="Arial" w:eastAsia="Times New Roman" w:hAnsi="Arial" w:cs="Arial" w:hint="default"/>
        <w:b/>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2F185933"/>
    <w:multiLevelType w:val="hybridMultilevel"/>
    <w:tmpl w:val="A9406AC4"/>
    <w:lvl w:ilvl="0" w:tplc="F204165E">
      <w:start w:val="1"/>
      <w:numFmt w:val="bullet"/>
      <w:lvlText w:val=""/>
      <w:lvlJc w:val="left"/>
      <w:pPr>
        <w:tabs>
          <w:tab w:val="num" w:pos="1800"/>
        </w:tabs>
        <w:ind w:left="1800" w:hanging="360"/>
      </w:pPr>
      <w:rPr>
        <w:rFonts w:ascii="Symbol" w:hAnsi="Symbol" w:hint="default"/>
        <w:b/>
        <w:i w:val="0"/>
        <w:color w:val="99CC0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571D41B1"/>
    <w:multiLevelType w:val="hybridMultilevel"/>
    <w:tmpl w:val="CC4C2D9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5E76313E"/>
    <w:multiLevelType w:val="hybridMultilevel"/>
    <w:tmpl w:val="9306BD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5F2F65CF"/>
    <w:multiLevelType w:val="hybridMultilevel"/>
    <w:tmpl w:val="0AB4F29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nsid w:val="618911AD"/>
    <w:multiLevelType w:val="multilevel"/>
    <w:tmpl w:val="24C4DA62"/>
    <w:lvl w:ilvl="0">
      <w:start w:val="13"/>
      <w:numFmt w:val="bullet"/>
      <w:lvlText w:val="-"/>
      <w:lvlJc w:val="left"/>
      <w:pPr>
        <w:tabs>
          <w:tab w:val="num" w:pos="720"/>
        </w:tabs>
        <w:ind w:left="720" w:hanging="360"/>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62436ADC"/>
    <w:multiLevelType w:val="hybridMultilevel"/>
    <w:tmpl w:val="6DC22324"/>
    <w:lvl w:ilvl="0" w:tplc="06D0C1CA">
      <w:start w:val="1"/>
      <w:numFmt w:val="bullet"/>
      <w:lvlText w:val=""/>
      <w:lvlJc w:val="left"/>
      <w:pPr>
        <w:tabs>
          <w:tab w:val="num" w:pos="1080"/>
        </w:tabs>
        <w:ind w:left="1080" w:hanging="360"/>
      </w:pPr>
      <w:rPr>
        <w:rFonts w:ascii="Symbol" w:hAnsi="Symbol" w:hint="default"/>
        <w:b/>
        <w:i w:val="0"/>
        <w:color w:val="FF6600"/>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12">
    <w:nsid w:val="63631206"/>
    <w:multiLevelType w:val="hybridMultilevel"/>
    <w:tmpl w:val="4FDE64D0"/>
    <w:lvl w:ilvl="0" w:tplc="06D0C1CA">
      <w:start w:val="1"/>
      <w:numFmt w:val="bullet"/>
      <w:lvlText w:val=""/>
      <w:lvlJc w:val="left"/>
      <w:pPr>
        <w:tabs>
          <w:tab w:val="num" w:pos="720"/>
        </w:tabs>
        <w:ind w:left="720" w:hanging="360"/>
      </w:pPr>
      <w:rPr>
        <w:rFonts w:ascii="Symbol" w:hAnsi="Symbol" w:hint="default"/>
        <w:b/>
        <w:i w:val="0"/>
        <w:color w:val="FF660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746933DE"/>
    <w:multiLevelType w:val="hybridMultilevel"/>
    <w:tmpl w:val="24C4DA62"/>
    <w:lvl w:ilvl="0" w:tplc="E7BA8BB4">
      <w:start w:val="13"/>
      <w:numFmt w:val="bullet"/>
      <w:lvlText w:val="-"/>
      <w:lvlJc w:val="left"/>
      <w:pPr>
        <w:tabs>
          <w:tab w:val="num" w:pos="360"/>
        </w:tabs>
        <w:ind w:left="36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nsid w:val="7B997578"/>
    <w:multiLevelType w:val="hybridMultilevel"/>
    <w:tmpl w:val="F920ECA8"/>
    <w:lvl w:ilvl="0" w:tplc="70FC0A64">
      <w:start w:val="24"/>
      <w:numFmt w:val="bullet"/>
      <w:lvlText w:val="-"/>
      <w:lvlJc w:val="left"/>
      <w:pPr>
        <w:tabs>
          <w:tab w:val="num" w:pos="720"/>
        </w:tabs>
        <w:ind w:left="720" w:hanging="360"/>
      </w:pPr>
      <w:rPr>
        <w:rFonts w:ascii="Arial" w:eastAsia="Times New Roman"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7FEC47A6"/>
    <w:multiLevelType w:val="hybridMultilevel"/>
    <w:tmpl w:val="51EAF87C"/>
    <w:lvl w:ilvl="0" w:tplc="E4366B0E">
      <w:start w:val="3"/>
      <w:numFmt w:val="bullet"/>
      <w:lvlText w:val="-"/>
      <w:lvlJc w:val="left"/>
      <w:pPr>
        <w:tabs>
          <w:tab w:val="num" w:pos="720"/>
        </w:tabs>
        <w:ind w:left="720" w:hanging="360"/>
      </w:pPr>
      <w:rPr>
        <w:rFonts w:ascii="Arial" w:eastAsia="Times New Roman"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3"/>
  </w:num>
  <w:num w:numId="3">
    <w:abstractNumId w:val="11"/>
  </w:num>
  <w:num w:numId="4">
    <w:abstractNumId w:val="12"/>
  </w:num>
  <w:num w:numId="5">
    <w:abstractNumId w:val="10"/>
  </w:num>
  <w:num w:numId="6">
    <w:abstractNumId w:val="9"/>
  </w:num>
  <w:num w:numId="7">
    <w:abstractNumId w:val="15"/>
  </w:num>
  <w:num w:numId="8">
    <w:abstractNumId w:val="5"/>
  </w:num>
  <w:num w:numId="9">
    <w:abstractNumId w:val="14"/>
  </w:num>
  <w:num w:numId="10">
    <w:abstractNumId w:val="6"/>
  </w:num>
  <w:num w:numId="11">
    <w:abstractNumId w:val="2"/>
  </w:num>
  <w:num w:numId="12">
    <w:abstractNumId w:val="4"/>
  </w:num>
  <w:num w:numId="13">
    <w:abstractNumId w:val="1"/>
  </w:num>
  <w:num w:numId="14">
    <w:abstractNumId w:val="7"/>
  </w:num>
  <w:num w:numId="15">
    <w:abstractNumId w:val="3"/>
  </w:num>
  <w:num w:numId="16">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007C"/>
    <w:rsid w:val="00001F8F"/>
    <w:rsid w:val="00002CE8"/>
    <w:rsid w:val="0000431C"/>
    <w:rsid w:val="0000606D"/>
    <w:rsid w:val="000131F7"/>
    <w:rsid w:val="00014027"/>
    <w:rsid w:val="00020FAE"/>
    <w:rsid w:val="000213E3"/>
    <w:rsid w:val="000222CC"/>
    <w:rsid w:val="00023623"/>
    <w:rsid w:val="000256E3"/>
    <w:rsid w:val="00027FDC"/>
    <w:rsid w:val="00030392"/>
    <w:rsid w:val="0003053E"/>
    <w:rsid w:val="000343B1"/>
    <w:rsid w:val="000400BC"/>
    <w:rsid w:val="00040142"/>
    <w:rsid w:val="0004025A"/>
    <w:rsid w:val="00040C82"/>
    <w:rsid w:val="00045ADB"/>
    <w:rsid w:val="00046744"/>
    <w:rsid w:val="00046B73"/>
    <w:rsid w:val="00050C0B"/>
    <w:rsid w:val="00051B5C"/>
    <w:rsid w:val="00052B47"/>
    <w:rsid w:val="00055989"/>
    <w:rsid w:val="00060343"/>
    <w:rsid w:val="000617FD"/>
    <w:rsid w:val="000619CF"/>
    <w:rsid w:val="000659C8"/>
    <w:rsid w:val="00071810"/>
    <w:rsid w:val="00071E5C"/>
    <w:rsid w:val="000756D8"/>
    <w:rsid w:val="00085728"/>
    <w:rsid w:val="00092C06"/>
    <w:rsid w:val="0009354F"/>
    <w:rsid w:val="000935C7"/>
    <w:rsid w:val="000942AB"/>
    <w:rsid w:val="000A1453"/>
    <w:rsid w:val="000A3D80"/>
    <w:rsid w:val="000A47DD"/>
    <w:rsid w:val="000A4E55"/>
    <w:rsid w:val="000A5759"/>
    <w:rsid w:val="000A7577"/>
    <w:rsid w:val="000B07D9"/>
    <w:rsid w:val="000B10CE"/>
    <w:rsid w:val="000B49E9"/>
    <w:rsid w:val="000B6C33"/>
    <w:rsid w:val="000C041A"/>
    <w:rsid w:val="000C0B2A"/>
    <w:rsid w:val="000C0D6D"/>
    <w:rsid w:val="000C2A50"/>
    <w:rsid w:val="000C44D1"/>
    <w:rsid w:val="000C71E9"/>
    <w:rsid w:val="000C75BB"/>
    <w:rsid w:val="000D1F8A"/>
    <w:rsid w:val="000D25A7"/>
    <w:rsid w:val="000D293D"/>
    <w:rsid w:val="000E34B7"/>
    <w:rsid w:val="000F3572"/>
    <w:rsid w:val="000F58B3"/>
    <w:rsid w:val="00101763"/>
    <w:rsid w:val="001037C4"/>
    <w:rsid w:val="00105D7A"/>
    <w:rsid w:val="00106A74"/>
    <w:rsid w:val="00111593"/>
    <w:rsid w:val="00112EF1"/>
    <w:rsid w:val="00115565"/>
    <w:rsid w:val="00115FFA"/>
    <w:rsid w:val="00120271"/>
    <w:rsid w:val="001224C3"/>
    <w:rsid w:val="001255E8"/>
    <w:rsid w:val="001271EC"/>
    <w:rsid w:val="00127319"/>
    <w:rsid w:val="00127F2A"/>
    <w:rsid w:val="00131796"/>
    <w:rsid w:val="0013190C"/>
    <w:rsid w:val="0013229A"/>
    <w:rsid w:val="0013430D"/>
    <w:rsid w:val="00135ED2"/>
    <w:rsid w:val="001369B1"/>
    <w:rsid w:val="00136F23"/>
    <w:rsid w:val="00137E6D"/>
    <w:rsid w:val="00140625"/>
    <w:rsid w:val="00144097"/>
    <w:rsid w:val="00144511"/>
    <w:rsid w:val="00144E73"/>
    <w:rsid w:val="00147A3D"/>
    <w:rsid w:val="001512E8"/>
    <w:rsid w:val="00152A19"/>
    <w:rsid w:val="001535A5"/>
    <w:rsid w:val="001539F7"/>
    <w:rsid w:val="00155DC3"/>
    <w:rsid w:val="001567B9"/>
    <w:rsid w:val="00162F49"/>
    <w:rsid w:val="001644BA"/>
    <w:rsid w:val="00164797"/>
    <w:rsid w:val="0017007C"/>
    <w:rsid w:val="00172DB9"/>
    <w:rsid w:val="00173839"/>
    <w:rsid w:val="0017437A"/>
    <w:rsid w:val="00176027"/>
    <w:rsid w:val="00180140"/>
    <w:rsid w:val="00180E14"/>
    <w:rsid w:val="00186B04"/>
    <w:rsid w:val="00193F57"/>
    <w:rsid w:val="00194E0C"/>
    <w:rsid w:val="001956C5"/>
    <w:rsid w:val="00196217"/>
    <w:rsid w:val="001A0F59"/>
    <w:rsid w:val="001A1341"/>
    <w:rsid w:val="001A53E7"/>
    <w:rsid w:val="001A63E2"/>
    <w:rsid w:val="001A69DD"/>
    <w:rsid w:val="001A712B"/>
    <w:rsid w:val="001A7BF2"/>
    <w:rsid w:val="001B0D72"/>
    <w:rsid w:val="001B1F4E"/>
    <w:rsid w:val="001B3BC4"/>
    <w:rsid w:val="001C04E4"/>
    <w:rsid w:val="001C0DEC"/>
    <w:rsid w:val="001C1C36"/>
    <w:rsid w:val="001C634B"/>
    <w:rsid w:val="001C65A5"/>
    <w:rsid w:val="001C78E4"/>
    <w:rsid w:val="001C7B20"/>
    <w:rsid w:val="001D0AD4"/>
    <w:rsid w:val="001D3017"/>
    <w:rsid w:val="001D4724"/>
    <w:rsid w:val="001E1541"/>
    <w:rsid w:val="001E4259"/>
    <w:rsid w:val="001E5DC5"/>
    <w:rsid w:val="001F2283"/>
    <w:rsid w:val="001F2DCC"/>
    <w:rsid w:val="001F3A7D"/>
    <w:rsid w:val="001F5F6F"/>
    <w:rsid w:val="001F73A4"/>
    <w:rsid w:val="00200A95"/>
    <w:rsid w:val="0020117C"/>
    <w:rsid w:val="00202F22"/>
    <w:rsid w:val="00203073"/>
    <w:rsid w:val="00203C47"/>
    <w:rsid w:val="00205463"/>
    <w:rsid w:val="00205C98"/>
    <w:rsid w:val="00206810"/>
    <w:rsid w:val="002109BA"/>
    <w:rsid w:val="00210EEF"/>
    <w:rsid w:val="00211238"/>
    <w:rsid w:val="00211D62"/>
    <w:rsid w:val="00212667"/>
    <w:rsid w:val="00212C50"/>
    <w:rsid w:val="00215541"/>
    <w:rsid w:val="00217003"/>
    <w:rsid w:val="0022222A"/>
    <w:rsid w:val="00222584"/>
    <w:rsid w:val="002226B7"/>
    <w:rsid w:val="00224CE5"/>
    <w:rsid w:val="00227D7B"/>
    <w:rsid w:val="00227DE0"/>
    <w:rsid w:val="0023132F"/>
    <w:rsid w:val="00233A32"/>
    <w:rsid w:val="00235401"/>
    <w:rsid w:val="002361BB"/>
    <w:rsid w:val="002439F6"/>
    <w:rsid w:val="0024473A"/>
    <w:rsid w:val="00245D8C"/>
    <w:rsid w:val="00246AE7"/>
    <w:rsid w:val="00247FAD"/>
    <w:rsid w:val="00253F24"/>
    <w:rsid w:val="002540B3"/>
    <w:rsid w:val="00254399"/>
    <w:rsid w:val="00257C68"/>
    <w:rsid w:val="002605DD"/>
    <w:rsid w:val="00263FA5"/>
    <w:rsid w:val="00265455"/>
    <w:rsid w:val="00266481"/>
    <w:rsid w:val="00271A61"/>
    <w:rsid w:val="00274424"/>
    <w:rsid w:val="0027465D"/>
    <w:rsid w:val="00280DE0"/>
    <w:rsid w:val="0028124C"/>
    <w:rsid w:val="002828FC"/>
    <w:rsid w:val="00282A3D"/>
    <w:rsid w:val="00282F16"/>
    <w:rsid w:val="00284100"/>
    <w:rsid w:val="00285B90"/>
    <w:rsid w:val="00286CBB"/>
    <w:rsid w:val="00290776"/>
    <w:rsid w:val="00290DCF"/>
    <w:rsid w:val="00293CFF"/>
    <w:rsid w:val="002A042D"/>
    <w:rsid w:val="002B0DA6"/>
    <w:rsid w:val="002B4E89"/>
    <w:rsid w:val="002B5023"/>
    <w:rsid w:val="002C0175"/>
    <w:rsid w:val="002C072F"/>
    <w:rsid w:val="002C4DCF"/>
    <w:rsid w:val="002C51E5"/>
    <w:rsid w:val="002D09B8"/>
    <w:rsid w:val="002D169C"/>
    <w:rsid w:val="002D3642"/>
    <w:rsid w:val="002D3B2E"/>
    <w:rsid w:val="002D7622"/>
    <w:rsid w:val="002E1FBC"/>
    <w:rsid w:val="002E46B8"/>
    <w:rsid w:val="002E4EB7"/>
    <w:rsid w:val="002E4FF9"/>
    <w:rsid w:val="002F05D1"/>
    <w:rsid w:val="002F0B64"/>
    <w:rsid w:val="002F229B"/>
    <w:rsid w:val="002F3D21"/>
    <w:rsid w:val="002F4094"/>
    <w:rsid w:val="002F4608"/>
    <w:rsid w:val="002F626F"/>
    <w:rsid w:val="002F7F5B"/>
    <w:rsid w:val="003000D5"/>
    <w:rsid w:val="003046DE"/>
    <w:rsid w:val="0031186E"/>
    <w:rsid w:val="00311C52"/>
    <w:rsid w:val="00313113"/>
    <w:rsid w:val="00313295"/>
    <w:rsid w:val="003137C1"/>
    <w:rsid w:val="0031478F"/>
    <w:rsid w:val="00320D6A"/>
    <w:rsid w:val="00330587"/>
    <w:rsid w:val="00333EB5"/>
    <w:rsid w:val="0034044B"/>
    <w:rsid w:val="00346EBD"/>
    <w:rsid w:val="00350C87"/>
    <w:rsid w:val="00354DF2"/>
    <w:rsid w:val="00355B65"/>
    <w:rsid w:val="00356438"/>
    <w:rsid w:val="00356EEE"/>
    <w:rsid w:val="00360322"/>
    <w:rsid w:val="00365EC9"/>
    <w:rsid w:val="003667B2"/>
    <w:rsid w:val="00366F00"/>
    <w:rsid w:val="003707A8"/>
    <w:rsid w:val="003718B4"/>
    <w:rsid w:val="00372215"/>
    <w:rsid w:val="003744F2"/>
    <w:rsid w:val="003759E8"/>
    <w:rsid w:val="00376361"/>
    <w:rsid w:val="00376DF6"/>
    <w:rsid w:val="00377578"/>
    <w:rsid w:val="00382E9A"/>
    <w:rsid w:val="00382FEF"/>
    <w:rsid w:val="003843CE"/>
    <w:rsid w:val="00386005"/>
    <w:rsid w:val="003869CA"/>
    <w:rsid w:val="00387DC2"/>
    <w:rsid w:val="003904BF"/>
    <w:rsid w:val="00390D75"/>
    <w:rsid w:val="003924D8"/>
    <w:rsid w:val="00394E69"/>
    <w:rsid w:val="003971B0"/>
    <w:rsid w:val="003A0A7F"/>
    <w:rsid w:val="003A32E1"/>
    <w:rsid w:val="003A560E"/>
    <w:rsid w:val="003A68EA"/>
    <w:rsid w:val="003A6AF1"/>
    <w:rsid w:val="003A7E31"/>
    <w:rsid w:val="003B06C3"/>
    <w:rsid w:val="003B1CA9"/>
    <w:rsid w:val="003B4F5E"/>
    <w:rsid w:val="003B5659"/>
    <w:rsid w:val="003B7D51"/>
    <w:rsid w:val="003C445E"/>
    <w:rsid w:val="003C4620"/>
    <w:rsid w:val="003C51E7"/>
    <w:rsid w:val="003D3D4A"/>
    <w:rsid w:val="003E1DC3"/>
    <w:rsid w:val="003E55A8"/>
    <w:rsid w:val="003E6FDA"/>
    <w:rsid w:val="003E703E"/>
    <w:rsid w:val="003F0CE4"/>
    <w:rsid w:val="003F0EDE"/>
    <w:rsid w:val="003F71F7"/>
    <w:rsid w:val="003F7979"/>
    <w:rsid w:val="004038E6"/>
    <w:rsid w:val="004047EC"/>
    <w:rsid w:val="004068FD"/>
    <w:rsid w:val="00410440"/>
    <w:rsid w:val="00410632"/>
    <w:rsid w:val="00410657"/>
    <w:rsid w:val="00411F32"/>
    <w:rsid w:val="00412FEC"/>
    <w:rsid w:val="004144A1"/>
    <w:rsid w:val="00415F17"/>
    <w:rsid w:val="00416E8A"/>
    <w:rsid w:val="00416EDC"/>
    <w:rsid w:val="004200B2"/>
    <w:rsid w:val="0042097D"/>
    <w:rsid w:val="00421E04"/>
    <w:rsid w:val="004303E2"/>
    <w:rsid w:val="004318E2"/>
    <w:rsid w:val="00433FA2"/>
    <w:rsid w:val="00434C17"/>
    <w:rsid w:val="00436D91"/>
    <w:rsid w:val="00437420"/>
    <w:rsid w:val="00437FDB"/>
    <w:rsid w:val="00440BB3"/>
    <w:rsid w:val="00441A79"/>
    <w:rsid w:val="00446345"/>
    <w:rsid w:val="0044700E"/>
    <w:rsid w:val="004475B5"/>
    <w:rsid w:val="004501D3"/>
    <w:rsid w:val="00451C8E"/>
    <w:rsid w:val="0045363D"/>
    <w:rsid w:val="00453EE7"/>
    <w:rsid w:val="00461055"/>
    <w:rsid w:val="00462B48"/>
    <w:rsid w:val="004646E6"/>
    <w:rsid w:val="004648DA"/>
    <w:rsid w:val="004661CF"/>
    <w:rsid w:val="00467920"/>
    <w:rsid w:val="004714B2"/>
    <w:rsid w:val="0047408A"/>
    <w:rsid w:val="004753D0"/>
    <w:rsid w:val="004756A6"/>
    <w:rsid w:val="00475C6A"/>
    <w:rsid w:val="00475E36"/>
    <w:rsid w:val="00484714"/>
    <w:rsid w:val="0049017F"/>
    <w:rsid w:val="00497881"/>
    <w:rsid w:val="004A03DF"/>
    <w:rsid w:val="004A17AC"/>
    <w:rsid w:val="004A3B37"/>
    <w:rsid w:val="004B05B5"/>
    <w:rsid w:val="004B3C63"/>
    <w:rsid w:val="004B3DE2"/>
    <w:rsid w:val="004B422F"/>
    <w:rsid w:val="004C2414"/>
    <w:rsid w:val="004C61FC"/>
    <w:rsid w:val="004D4C0D"/>
    <w:rsid w:val="004D672D"/>
    <w:rsid w:val="004E0254"/>
    <w:rsid w:val="004E1051"/>
    <w:rsid w:val="004E17B7"/>
    <w:rsid w:val="004E1D84"/>
    <w:rsid w:val="004E3F9A"/>
    <w:rsid w:val="004E55BD"/>
    <w:rsid w:val="004E5A4B"/>
    <w:rsid w:val="004F21D8"/>
    <w:rsid w:val="004F2A5B"/>
    <w:rsid w:val="004F6BB4"/>
    <w:rsid w:val="00502253"/>
    <w:rsid w:val="00502636"/>
    <w:rsid w:val="00507B7A"/>
    <w:rsid w:val="00512286"/>
    <w:rsid w:val="00515162"/>
    <w:rsid w:val="00515AB6"/>
    <w:rsid w:val="00520F13"/>
    <w:rsid w:val="00524653"/>
    <w:rsid w:val="00527DC6"/>
    <w:rsid w:val="005311E8"/>
    <w:rsid w:val="00537759"/>
    <w:rsid w:val="00537DFC"/>
    <w:rsid w:val="0054096B"/>
    <w:rsid w:val="00544EB5"/>
    <w:rsid w:val="00545A92"/>
    <w:rsid w:val="005479C6"/>
    <w:rsid w:val="00547C24"/>
    <w:rsid w:val="00551122"/>
    <w:rsid w:val="0055194A"/>
    <w:rsid w:val="00553203"/>
    <w:rsid w:val="00554A44"/>
    <w:rsid w:val="005550C7"/>
    <w:rsid w:val="00555CD5"/>
    <w:rsid w:val="00555FD0"/>
    <w:rsid w:val="005566E2"/>
    <w:rsid w:val="00556BCE"/>
    <w:rsid w:val="00563CF4"/>
    <w:rsid w:val="0057012A"/>
    <w:rsid w:val="005704B4"/>
    <w:rsid w:val="005711C6"/>
    <w:rsid w:val="00571378"/>
    <w:rsid w:val="005726FA"/>
    <w:rsid w:val="00573F7A"/>
    <w:rsid w:val="00574CE7"/>
    <w:rsid w:val="005760B0"/>
    <w:rsid w:val="0057618C"/>
    <w:rsid w:val="00577A35"/>
    <w:rsid w:val="00577F7E"/>
    <w:rsid w:val="005827E2"/>
    <w:rsid w:val="00582C63"/>
    <w:rsid w:val="005831E3"/>
    <w:rsid w:val="005835C4"/>
    <w:rsid w:val="00584F81"/>
    <w:rsid w:val="0058611F"/>
    <w:rsid w:val="00590F8C"/>
    <w:rsid w:val="00595FE7"/>
    <w:rsid w:val="005967FA"/>
    <w:rsid w:val="00596BE7"/>
    <w:rsid w:val="005A099D"/>
    <w:rsid w:val="005A1D8F"/>
    <w:rsid w:val="005A308F"/>
    <w:rsid w:val="005A4918"/>
    <w:rsid w:val="005A564C"/>
    <w:rsid w:val="005A7955"/>
    <w:rsid w:val="005B0E33"/>
    <w:rsid w:val="005B18B7"/>
    <w:rsid w:val="005B4334"/>
    <w:rsid w:val="005B522F"/>
    <w:rsid w:val="005B561A"/>
    <w:rsid w:val="005B56E0"/>
    <w:rsid w:val="005B7874"/>
    <w:rsid w:val="005C0101"/>
    <w:rsid w:val="005C1E39"/>
    <w:rsid w:val="005C294A"/>
    <w:rsid w:val="005C4364"/>
    <w:rsid w:val="005C561E"/>
    <w:rsid w:val="005C76F1"/>
    <w:rsid w:val="005D0061"/>
    <w:rsid w:val="005D2180"/>
    <w:rsid w:val="005D546D"/>
    <w:rsid w:val="005D6F7B"/>
    <w:rsid w:val="005E6C5F"/>
    <w:rsid w:val="005E6F75"/>
    <w:rsid w:val="005F151B"/>
    <w:rsid w:val="005F30EC"/>
    <w:rsid w:val="005F4AC8"/>
    <w:rsid w:val="005F5B5C"/>
    <w:rsid w:val="006002FF"/>
    <w:rsid w:val="00600A02"/>
    <w:rsid w:val="00600A14"/>
    <w:rsid w:val="00602EAE"/>
    <w:rsid w:val="006038D0"/>
    <w:rsid w:val="00604780"/>
    <w:rsid w:val="00614D1A"/>
    <w:rsid w:val="006177C6"/>
    <w:rsid w:val="00617AF0"/>
    <w:rsid w:val="00624600"/>
    <w:rsid w:val="00624BEE"/>
    <w:rsid w:val="00624D01"/>
    <w:rsid w:val="00624FE5"/>
    <w:rsid w:val="00627F62"/>
    <w:rsid w:val="006361F3"/>
    <w:rsid w:val="0064026B"/>
    <w:rsid w:val="006412CE"/>
    <w:rsid w:val="00641B5B"/>
    <w:rsid w:val="00643323"/>
    <w:rsid w:val="00645168"/>
    <w:rsid w:val="0064721F"/>
    <w:rsid w:val="0065290F"/>
    <w:rsid w:val="00652DE1"/>
    <w:rsid w:val="00655183"/>
    <w:rsid w:val="00657BEC"/>
    <w:rsid w:val="00660B70"/>
    <w:rsid w:val="006626F2"/>
    <w:rsid w:val="006641D1"/>
    <w:rsid w:val="00665575"/>
    <w:rsid w:val="00665B79"/>
    <w:rsid w:val="006679E5"/>
    <w:rsid w:val="00670331"/>
    <w:rsid w:val="00673C0A"/>
    <w:rsid w:val="006757B1"/>
    <w:rsid w:val="006767B3"/>
    <w:rsid w:val="0067759F"/>
    <w:rsid w:val="006807C5"/>
    <w:rsid w:val="00693B02"/>
    <w:rsid w:val="00695450"/>
    <w:rsid w:val="006A109A"/>
    <w:rsid w:val="006A16E9"/>
    <w:rsid w:val="006A35B5"/>
    <w:rsid w:val="006A47F0"/>
    <w:rsid w:val="006A5F92"/>
    <w:rsid w:val="006B2DE4"/>
    <w:rsid w:val="006B3D85"/>
    <w:rsid w:val="006B5495"/>
    <w:rsid w:val="006B5A41"/>
    <w:rsid w:val="006B5C2F"/>
    <w:rsid w:val="006C0578"/>
    <w:rsid w:val="006C0B24"/>
    <w:rsid w:val="006C271A"/>
    <w:rsid w:val="006C526B"/>
    <w:rsid w:val="006C6AC5"/>
    <w:rsid w:val="006D444A"/>
    <w:rsid w:val="006D44F4"/>
    <w:rsid w:val="006E013D"/>
    <w:rsid w:val="006E1912"/>
    <w:rsid w:val="006E25C4"/>
    <w:rsid w:val="006E3570"/>
    <w:rsid w:val="006E3572"/>
    <w:rsid w:val="006E3D8F"/>
    <w:rsid w:val="006E49CE"/>
    <w:rsid w:val="006E4B5E"/>
    <w:rsid w:val="006E4C20"/>
    <w:rsid w:val="006E6FD3"/>
    <w:rsid w:val="006E7CDB"/>
    <w:rsid w:val="006F009C"/>
    <w:rsid w:val="006F37FB"/>
    <w:rsid w:val="00700961"/>
    <w:rsid w:val="00704F8C"/>
    <w:rsid w:val="00705318"/>
    <w:rsid w:val="00705906"/>
    <w:rsid w:val="00705EA6"/>
    <w:rsid w:val="00706227"/>
    <w:rsid w:val="007076B2"/>
    <w:rsid w:val="00713087"/>
    <w:rsid w:val="00713890"/>
    <w:rsid w:val="00714DAA"/>
    <w:rsid w:val="0072070B"/>
    <w:rsid w:val="007212F7"/>
    <w:rsid w:val="007253E0"/>
    <w:rsid w:val="00730C83"/>
    <w:rsid w:val="00732754"/>
    <w:rsid w:val="007327D7"/>
    <w:rsid w:val="0073584A"/>
    <w:rsid w:val="00740779"/>
    <w:rsid w:val="00740FD7"/>
    <w:rsid w:val="007438A4"/>
    <w:rsid w:val="00745086"/>
    <w:rsid w:val="0075061D"/>
    <w:rsid w:val="00752312"/>
    <w:rsid w:val="00752F83"/>
    <w:rsid w:val="00753772"/>
    <w:rsid w:val="0075422B"/>
    <w:rsid w:val="007555BA"/>
    <w:rsid w:val="00756048"/>
    <w:rsid w:val="007565F0"/>
    <w:rsid w:val="00760920"/>
    <w:rsid w:val="007619CA"/>
    <w:rsid w:val="00765EB6"/>
    <w:rsid w:val="00770623"/>
    <w:rsid w:val="00774909"/>
    <w:rsid w:val="007753A6"/>
    <w:rsid w:val="0077773A"/>
    <w:rsid w:val="00790B6A"/>
    <w:rsid w:val="00792360"/>
    <w:rsid w:val="00795BC0"/>
    <w:rsid w:val="00795E9D"/>
    <w:rsid w:val="0079615D"/>
    <w:rsid w:val="007977F8"/>
    <w:rsid w:val="007A0F0A"/>
    <w:rsid w:val="007A5680"/>
    <w:rsid w:val="007A61CF"/>
    <w:rsid w:val="007B2485"/>
    <w:rsid w:val="007B29A9"/>
    <w:rsid w:val="007B3082"/>
    <w:rsid w:val="007B6A7E"/>
    <w:rsid w:val="007B6E93"/>
    <w:rsid w:val="007C44E5"/>
    <w:rsid w:val="007C4785"/>
    <w:rsid w:val="007C57CC"/>
    <w:rsid w:val="007C68B6"/>
    <w:rsid w:val="007C743A"/>
    <w:rsid w:val="007D05AC"/>
    <w:rsid w:val="007D093D"/>
    <w:rsid w:val="007D3EAC"/>
    <w:rsid w:val="007D3FFD"/>
    <w:rsid w:val="007D6EFC"/>
    <w:rsid w:val="007D728D"/>
    <w:rsid w:val="007D78E3"/>
    <w:rsid w:val="007E2CE6"/>
    <w:rsid w:val="007E394B"/>
    <w:rsid w:val="007E4835"/>
    <w:rsid w:val="007E7C8A"/>
    <w:rsid w:val="007F3761"/>
    <w:rsid w:val="007F396D"/>
    <w:rsid w:val="007F7652"/>
    <w:rsid w:val="008008D3"/>
    <w:rsid w:val="00801BDD"/>
    <w:rsid w:val="00802A09"/>
    <w:rsid w:val="0080381B"/>
    <w:rsid w:val="00805123"/>
    <w:rsid w:val="008070DF"/>
    <w:rsid w:val="0081221D"/>
    <w:rsid w:val="008137AA"/>
    <w:rsid w:val="0081475F"/>
    <w:rsid w:val="008148DB"/>
    <w:rsid w:val="008174D2"/>
    <w:rsid w:val="008207E3"/>
    <w:rsid w:val="00820E10"/>
    <w:rsid w:val="0082190E"/>
    <w:rsid w:val="00824ACE"/>
    <w:rsid w:val="008303EA"/>
    <w:rsid w:val="00832EDE"/>
    <w:rsid w:val="00833FF8"/>
    <w:rsid w:val="00834EB1"/>
    <w:rsid w:val="00835307"/>
    <w:rsid w:val="00836946"/>
    <w:rsid w:val="008404B1"/>
    <w:rsid w:val="008408E8"/>
    <w:rsid w:val="00844E9D"/>
    <w:rsid w:val="008501A6"/>
    <w:rsid w:val="0085185D"/>
    <w:rsid w:val="008538A1"/>
    <w:rsid w:val="00861506"/>
    <w:rsid w:val="00861CFF"/>
    <w:rsid w:val="00864077"/>
    <w:rsid w:val="00864E2B"/>
    <w:rsid w:val="00867611"/>
    <w:rsid w:val="00867624"/>
    <w:rsid w:val="0087160D"/>
    <w:rsid w:val="008720AB"/>
    <w:rsid w:val="008734B4"/>
    <w:rsid w:val="00882369"/>
    <w:rsid w:val="0088412F"/>
    <w:rsid w:val="008856A8"/>
    <w:rsid w:val="008865DC"/>
    <w:rsid w:val="00887C8F"/>
    <w:rsid w:val="008A05B0"/>
    <w:rsid w:val="008A4E06"/>
    <w:rsid w:val="008B0C1E"/>
    <w:rsid w:val="008B3A5B"/>
    <w:rsid w:val="008B4892"/>
    <w:rsid w:val="008C1511"/>
    <w:rsid w:val="008C2427"/>
    <w:rsid w:val="008C3444"/>
    <w:rsid w:val="008C78A9"/>
    <w:rsid w:val="008D06CE"/>
    <w:rsid w:val="008D2043"/>
    <w:rsid w:val="008D22D5"/>
    <w:rsid w:val="008D4FC2"/>
    <w:rsid w:val="008D6441"/>
    <w:rsid w:val="008D7D40"/>
    <w:rsid w:val="008E0037"/>
    <w:rsid w:val="008E2753"/>
    <w:rsid w:val="008E3B3B"/>
    <w:rsid w:val="008E5524"/>
    <w:rsid w:val="008E7D04"/>
    <w:rsid w:val="008F289E"/>
    <w:rsid w:val="008F387C"/>
    <w:rsid w:val="008F4CE7"/>
    <w:rsid w:val="008F674A"/>
    <w:rsid w:val="00901324"/>
    <w:rsid w:val="00901EEC"/>
    <w:rsid w:val="0090290B"/>
    <w:rsid w:val="00903CAF"/>
    <w:rsid w:val="00904673"/>
    <w:rsid w:val="00904EB9"/>
    <w:rsid w:val="00906A05"/>
    <w:rsid w:val="00907AF9"/>
    <w:rsid w:val="0091186B"/>
    <w:rsid w:val="00915CBE"/>
    <w:rsid w:val="00916AF1"/>
    <w:rsid w:val="00916F38"/>
    <w:rsid w:val="009176DF"/>
    <w:rsid w:val="00920DD1"/>
    <w:rsid w:val="0092318C"/>
    <w:rsid w:val="00923DB0"/>
    <w:rsid w:val="00925122"/>
    <w:rsid w:val="00925BEF"/>
    <w:rsid w:val="00930091"/>
    <w:rsid w:val="00930DBB"/>
    <w:rsid w:val="00932799"/>
    <w:rsid w:val="00933093"/>
    <w:rsid w:val="00935F0B"/>
    <w:rsid w:val="00937B51"/>
    <w:rsid w:val="0094017E"/>
    <w:rsid w:val="00941FCA"/>
    <w:rsid w:val="009423B2"/>
    <w:rsid w:val="00944A18"/>
    <w:rsid w:val="00947931"/>
    <w:rsid w:val="009534FD"/>
    <w:rsid w:val="0095720A"/>
    <w:rsid w:val="009621FE"/>
    <w:rsid w:val="0096235C"/>
    <w:rsid w:val="00962658"/>
    <w:rsid w:val="00971332"/>
    <w:rsid w:val="00971C65"/>
    <w:rsid w:val="00971D11"/>
    <w:rsid w:val="00980665"/>
    <w:rsid w:val="00982A0B"/>
    <w:rsid w:val="00984C30"/>
    <w:rsid w:val="0098539C"/>
    <w:rsid w:val="009867FA"/>
    <w:rsid w:val="00987027"/>
    <w:rsid w:val="0098799F"/>
    <w:rsid w:val="00987D64"/>
    <w:rsid w:val="00987FE1"/>
    <w:rsid w:val="0099371E"/>
    <w:rsid w:val="009A1F83"/>
    <w:rsid w:val="009A3755"/>
    <w:rsid w:val="009A380B"/>
    <w:rsid w:val="009A4677"/>
    <w:rsid w:val="009A5E0B"/>
    <w:rsid w:val="009A6A61"/>
    <w:rsid w:val="009A7B37"/>
    <w:rsid w:val="009B1556"/>
    <w:rsid w:val="009B40E5"/>
    <w:rsid w:val="009B7BB8"/>
    <w:rsid w:val="009C074C"/>
    <w:rsid w:val="009C0C50"/>
    <w:rsid w:val="009C255C"/>
    <w:rsid w:val="009C62DF"/>
    <w:rsid w:val="009C63A9"/>
    <w:rsid w:val="009D0026"/>
    <w:rsid w:val="009D01F3"/>
    <w:rsid w:val="009D1F9F"/>
    <w:rsid w:val="009D433E"/>
    <w:rsid w:val="009E0389"/>
    <w:rsid w:val="009E1685"/>
    <w:rsid w:val="009E434A"/>
    <w:rsid w:val="009F165F"/>
    <w:rsid w:val="009F36EB"/>
    <w:rsid w:val="009F3EA3"/>
    <w:rsid w:val="009F613E"/>
    <w:rsid w:val="009F622D"/>
    <w:rsid w:val="00A036EB"/>
    <w:rsid w:val="00A07E0E"/>
    <w:rsid w:val="00A10F0A"/>
    <w:rsid w:val="00A116F4"/>
    <w:rsid w:val="00A16721"/>
    <w:rsid w:val="00A238EF"/>
    <w:rsid w:val="00A26DA5"/>
    <w:rsid w:val="00A27135"/>
    <w:rsid w:val="00A31E90"/>
    <w:rsid w:val="00A3422B"/>
    <w:rsid w:val="00A416EE"/>
    <w:rsid w:val="00A41988"/>
    <w:rsid w:val="00A41D76"/>
    <w:rsid w:val="00A41DB1"/>
    <w:rsid w:val="00A434EB"/>
    <w:rsid w:val="00A4459A"/>
    <w:rsid w:val="00A44D67"/>
    <w:rsid w:val="00A47D33"/>
    <w:rsid w:val="00A52B85"/>
    <w:rsid w:val="00A5346A"/>
    <w:rsid w:val="00A53F56"/>
    <w:rsid w:val="00A54822"/>
    <w:rsid w:val="00A548FE"/>
    <w:rsid w:val="00A54B6E"/>
    <w:rsid w:val="00A572DA"/>
    <w:rsid w:val="00A63E3C"/>
    <w:rsid w:val="00A67A84"/>
    <w:rsid w:val="00A70256"/>
    <w:rsid w:val="00A70588"/>
    <w:rsid w:val="00A736D9"/>
    <w:rsid w:val="00A73FCB"/>
    <w:rsid w:val="00A80972"/>
    <w:rsid w:val="00A8253E"/>
    <w:rsid w:val="00A82C60"/>
    <w:rsid w:val="00A84273"/>
    <w:rsid w:val="00A84975"/>
    <w:rsid w:val="00A84DD3"/>
    <w:rsid w:val="00A9077E"/>
    <w:rsid w:val="00A9145F"/>
    <w:rsid w:val="00A94627"/>
    <w:rsid w:val="00AA162F"/>
    <w:rsid w:val="00AA77FC"/>
    <w:rsid w:val="00AB03A1"/>
    <w:rsid w:val="00AB07DB"/>
    <w:rsid w:val="00AB15B4"/>
    <w:rsid w:val="00AB2884"/>
    <w:rsid w:val="00AB4B7E"/>
    <w:rsid w:val="00AB5D88"/>
    <w:rsid w:val="00AC0BC0"/>
    <w:rsid w:val="00AC1DF3"/>
    <w:rsid w:val="00AC27BD"/>
    <w:rsid w:val="00AC4223"/>
    <w:rsid w:val="00AC5628"/>
    <w:rsid w:val="00AC5BDE"/>
    <w:rsid w:val="00AC6F71"/>
    <w:rsid w:val="00AD1AA1"/>
    <w:rsid w:val="00AD3977"/>
    <w:rsid w:val="00AD74E2"/>
    <w:rsid w:val="00AD7756"/>
    <w:rsid w:val="00AD7B4B"/>
    <w:rsid w:val="00AD7FC8"/>
    <w:rsid w:val="00AE0315"/>
    <w:rsid w:val="00AE181D"/>
    <w:rsid w:val="00AE1CFF"/>
    <w:rsid w:val="00AE5C85"/>
    <w:rsid w:val="00AE6576"/>
    <w:rsid w:val="00AF12C8"/>
    <w:rsid w:val="00AF454E"/>
    <w:rsid w:val="00AF5EB3"/>
    <w:rsid w:val="00AF6E22"/>
    <w:rsid w:val="00B00368"/>
    <w:rsid w:val="00B01309"/>
    <w:rsid w:val="00B02A5E"/>
    <w:rsid w:val="00B02A67"/>
    <w:rsid w:val="00B1213A"/>
    <w:rsid w:val="00B12487"/>
    <w:rsid w:val="00B12A87"/>
    <w:rsid w:val="00B13BF7"/>
    <w:rsid w:val="00B16EF3"/>
    <w:rsid w:val="00B2243D"/>
    <w:rsid w:val="00B2287A"/>
    <w:rsid w:val="00B25C30"/>
    <w:rsid w:val="00B272FD"/>
    <w:rsid w:val="00B27607"/>
    <w:rsid w:val="00B33283"/>
    <w:rsid w:val="00B36491"/>
    <w:rsid w:val="00B371AB"/>
    <w:rsid w:val="00B40AE6"/>
    <w:rsid w:val="00B42446"/>
    <w:rsid w:val="00B43F76"/>
    <w:rsid w:val="00B505AD"/>
    <w:rsid w:val="00B5064F"/>
    <w:rsid w:val="00B53FC0"/>
    <w:rsid w:val="00B5686A"/>
    <w:rsid w:val="00B6206D"/>
    <w:rsid w:val="00B679BF"/>
    <w:rsid w:val="00B7232F"/>
    <w:rsid w:val="00B75004"/>
    <w:rsid w:val="00B75E92"/>
    <w:rsid w:val="00B778B5"/>
    <w:rsid w:val="00B77DB0"/>
    <w:rsid w:val="00B81ECB"/>
    <w:rsid w:val="00B82B94"/>
    <w:rsid w:val="00B843E1"/>
    <w:rsid w:val="00B8521D"/>
    <w:rsid w:val="00B8705C"/>
    <w:rsid w:val="00B87107"/>
    <w:rsid w:val="00B87D76"/>
    <w:rsid w:val="00B87DB5"/>
    <w:rsid w:val="00B92021"/>
    <w:rsid w:val="00B925F5"/>
    <w:rsid w:val="00B94F0C"/>
    <w:rsid w:val="00B94FA7"/>
    <w:rsid w:val="00BA11FC"/>
    <w:rsid w:val="00BA1B20"/>
    <w:rsid w:val="00BA4488"/>
    <w:rsid w:val="00BA6250"/>
    <w:rsid w:val="00BA746C"/>
    <w:rsid w:val="00BA7C20"/>
    <w:rsid w:val="00BA7F86"/>
    <w:rsid w:val="00BB1FB7"/>
    <w:rsid w:val="00BC19F3"/>
    <w:rsid w:val="00BC1D7B"/>
    <w:rsid w:val="00BC2C7B"/>
    <w:rsid w:val="00BC43BA"/>
    <w:rsid w:val="00BC5A33"/>
    <w:rsid w:val="00BC752F"/>
    <w:rsid w:val="00BC79B1"/>
    <w:rsid w:val="00BD2692"/>
    <w:rsid w:val="00BD2C21"/>
    <w:rsid w:val="00BD35BC"/>
    <w:rsid w:val="00BD3A38"/>
    <w:rsid w:val="00BD4AAB"/>
    <w:rsid w:val="00BD4BFE"/>
    <w:rsid w:val="00BD50F7"/>
    <w:rsid w:val="00BE06C7"/>
    <w:rsid w:val="00BE18CF"/>
    <w:rsid w:val="00BE3307"/>
    <w:rsid w:val="00BE4EC4"/>
    <w:rsid w:val="00BE4F23"/>
    <w:rsid w:val="00BE5B0B"/>
    <w:rsid w:val="00BE7BD3"/>
    <w:rsid w:val="00BF1C4F"/>
    <w:rsid w:val="00BF1F80"/>
    <w:rsid w:val="00BF254A"/>
    <w:rsid w:val="00BF5CDB"/>
    <w:rsid w:val="00BF6729"/>
    <w:rsid w:val="00C0076C"/>
    <w:rsid w:val="00C0501C"/>
    <w:rsid w:val="00C05C86"/>
    <w:rsid w:val="00C12141"/>
    <w:rsid w:val="00C135F5"/>
    <w:rsid w:val="00C17F93"/>
    <w:rsid w:val="00C20274"/>
    <w:rsid w:val="00C22EFB"/>
    <w:rsid w:val="00C24BCE"/>
    <w:rsid w:val="00C2674C"/>
    <w:rsid w:val="00C344BE"/>
    <w:rsid w:val="00C3665E"/>
    <w:rsid w:val="00C374EF"/>
    <w:rsid w:val="00C41D84"/>
    <w:rsid w:val="00C42616"/>
    <w:rsid w:val="00C430DF"/>
    <w:rsid w:val="00C46ABA"/>
    <w:rsid w:val="00C50C99"/>
    <w:rsid w:val="00C520CD"/>
    <w:rsid w:val="00C5328E"/>
    <w:rsid w:val="00C53342"/>
    <w:rsid w:val="00C539C0"/>
    <w:rsid w:val="00C55256"/>
    <w:rsid w:val="00C55BD9"/>
    <w:rsid w:val="00C62154"/>
    <w:rsid w:val="00C7422D"/>
    <w:rsid w:val="00C74A2F"/>
    <w:rsid w:val="00C8018C"/>
    <w:rsid w:val="00C83726"/>
    <w:rsid w:val="00C83DE8"/>
    <w:rsid w:val="00C85D7D"/>
    <w:rsid w:val="00C91505"/>
    <w:rsid w:val="00C929A6"/>
    <w:rsid w:val="00C932D0"/>
    <w:rsid w:val="00C932E2"/>
    <w:rsid w:val="00C95247"/>
    <w:rsid w:val="00C964AB"/>
    <w:rsid w:val="00C965F8"/>
    <w:rsid w:val="00C9699A"/>
    <w:rsid w:val="00CA1DC9"/>
    <w:rsid w:val="00CA44D2"/>
    <w:rsid w:val="00CA7BCB"/>
    <w:rsid w:val="00CB0D39"/>
    <w:rsid w:val="00CB1384"/>
    <w:rsid w:val="00CB2D1E"/>
    <w:rsid w:val="00CB31BD"/>
    <w:rsid w:val="00CB4010"/>
    <w:rsid w:val="00CB430B"/>
    <w:rsid w:val="00CB4648"/>
    <w:rsid w:val="00CB6924"/>
    <w:rsid w:val="00CB6982"/>
    <w:rsid w:val="00CB73F9"/>
    <w:rsid w:val="00CC2EEA"/>
    <w:rsid w:val="00CC63C9"/>
    <w:rsid w:val="00CC6B91"/>
    <w:rsid w:val="00CC76AA"/>
    <w:rsid w:val="00CD4BF1"/>
    <w:rsid w:val="00CE131D"/>
    <w:rsid w:val="00CE16BC"/>
    <w:rsid w:val="00CE178B"/>
    <w:rsid w:val="00CE2812"/>
    <w:rsid w:val="00CE2A5F"/>
    <w:rsid w:val="00CE385D"/>
    <w:rsid w:val="00CE3A1C"/>
    <w:rsid w:val="00CE6526"/>
    <w:rsid w:val="00CE6D3D"/>
    <w:rsid w:val="00CF0D3A"/>
    <w:rsid w:val="00CF5F16"/>
    <w:rsid w:val="00D00895"/>
    <w:rsid w:val="00D0134D"/>
    <w:rsid w:val="00D03873"/>
    <w:rsid w:val="00D0393C"/>
    <w:rsid w:val="00D04B26"/>
    <w:rsid w:val="00D077A3"/>
    <w:rsid w:val="00D110BA"/>
    <w:rsid w:val="00D11717"/>
    <w:rsid w:val="00D11810"/>
    <w:rsid w:val="00D13AC9"/>
    <w:rsid w:val="00D13F29"/>
    <w:rsid w:val="00D171C7"/>
    <w:rsid w:val="00D22D51"/>
    <w:rsid w:val="00D25E1A"/>
    <w:rsid w:val="00D31758"/>
    <w:rsid w:val="00D31E49"/>
    <w:rsid w:val="00D35D46"/>
    <w:rsid w:val="00D37902"/>
    <w:rsid w:val="00D400E4"/>
    <w:rsid w:val="00D4468A"/>
    <w:rsid w:val="00D50CD6"/>
    <w:rsid w:val="00D50FB3"/>
    <w:rsid w:val="00D5310A"/>
    <w:rsid w:val="00D54BF7"/>
    <w:rsid w:val="00D551B5"/>
    <w:rsid w:val="00D55BB3"/>
    <w:rsid w:val="00D55DDA"/>
    <w:rsid w:val="00D628BB"/>
    <w:rsid w:val="00D664A2"/>
    <w:rsid w:val="00D71016"/>
    <w:rsid w:val="00D736CD"/>
    <w:rsid w:val="00D74EC6"/>
    <w:rsid w:val="00D74F86"/>
    <w:rsid w:val="00D81611"/>
    <w:rsid w:val="00D823C0"/>
    <w:rsid w:val="00D82D9E"/>
    <w:rsid w:val="00D840E6"/>
    <w:rsid w:val="00D854A9"/>
    <w:rsid w:val="00D8685C"/>
    <w:rsid w:val="00D9105D"/>
    <w:rsid w:val="00D928B4"/>
    <w:rsid w:val="00D955E9"/>
    <w:rsid w:val="00D96B78"/>
    <w:rsid w:val="00DA04E5"/>
    <w:rsid w:val="00DA2608"/>
    <w:rsid w:val="00DA2892"/>
    <w:rsid w:val="00DA2DCE"/>
    <w:rsid w:val="00DA347A"/>
    <w:rsid w:val="00DA4D06"/>
    <w:rsid w:val="00DA5794"/>
    <w:rsid w:val="00DB1503"/>
    <w:rsid w:val="00DC42E8"/>
    <w:rsid w:val="00DD4874"/>
    <w:rsid w:val="00DD676C"/>
    <w:rsid w:val="00DE1BB5"/>
    <w:rsid w:val="00DE32F0"/>
    <w:rsid w:val="00DE5109"/>
    <w:rsid w:val="00DE58E7"/>
    <w:rsid w:val="00DE64B5"/>
    <w:rsid w:val="00DE6DC1"/>
    <w:rsid w:val="00DE6E5C"/>
    <w:rsid w:val="00DF268E"/>
    <w:rsid w:val="00DF2FAE"/>
    <w:rsid w:val="00DF3B2F"/>
    <w:rsid w:val="00DF4321"/>
    <w:rsid w:val="00DF4AE8"/>
    <w:rsid w:val="00DF5637"/>
    <w:rsid w:val="00DF6510"/>
    <w:rsid w:val="00DF715B"/>
    <w:rsid w:val="00DF7B85"/>
    <w:rsid w:val="00DF7D05"/>
    <w:rsid w:val="00E01F43"/>
    <w:rsid w:val="00E03483"/>
    <w:rsid w:val="00E05168"/>
    <w:rsid w:val="00E05277"/>
    <w:rsid w:val="00E05B0D"/>
    <w:rsid w:val="00E11418"/>
    <w:rsid w:val="00E1390A"/>
    <w:rsid w:val="00E13D87"/>
    <w:rsid w:val="00E15647"/>
    <w:rsid w:val="00E15E3F"/>
    <w:rsid w:val="00E17754"/>
    <w:rsid w:val="00E21BD0"/>
    <w:rsid w:val="00E23CBB"/>
    <w:rsid w:val="00E25533"/>
    <w:rsid w:val="00E25858"/>
    <w:rsid w:val="00E26DEC"/>
    <w:rsid w:val="00E26FB9"/>
    <w:rsid w:val="00E378AB"/>
    <w:rsid w:val="00E40AEF"/>
    <w:rsid w:val="00E451E9"/>
    <w:rsid w:val="00E4522D"/>
    <w:rsid w:val="00E46768"/>
    <w:rsid w:val="00E46BAE"/>
    <w:rsid w:val="00E471E5"/>
    <w:rsid w:val="00E47D7A"/>
    <w:rsid w:val="00E5127C"/>
    <w:rsid w:val="00E52A26"/>
    <w:rsid w:val="00E52EBC"/>
    <w:rsid w:val="00E5671C"/>
    <w:rsid w:val="00E60329"/>
    <w:rsid w:val="00E611B8"/>
    <w:rsid w:val="00E62A75"/>
    <w:rsid w:val="00E63929"/>
    <w:rsid w:val="00E65F3D"/>
    <w:rsid w:val="00E67AB1"/>
    <w:rsid w:val="00E7013A"/>
    <w:rsid w:val="00E707C6"/>
    <w:rsid w:val="00E70F75"/>
    <w:rsid w:val="00E71145"/>
    <w:rsid w:val="00E736D6"/>
    <w:rsid w:val="00E73A86"/>
    <w:rsid w:val="00E75208"/>
    <w:rsid w:val="00E762F3"/>
    <w:rsid w:val="00E8213B"/>
    <w:rsid w:val="00E8317E"/>
    <w:rsid w:val="00E85CCE"/>
    <w:rsid w:val="00E91D13"/>
    <w:rsid w:val="00E926BB"/>
    <w:rsid w:val="00E931DC"/>
    <w:rsid w:val="00E948F2"/>
    <w:rsid w:val="00E96506"/>
    <w:rsid w:val="00EA0B44"/>
    <w:rsid w:val="00EA0BEB"/>
    <w:rsid w:val="00EA3049"/>
    <w:rsid w:val="00EA3C60"/>
    <w:rsid w:val="00EA5259"/>
    <w:rsid w:val="00EA545E"/>
    <w:rsid w:val="00EA7C50"/>
    <w:rsid w:val="00EB291A"/>
    <w:rsid w:val="00EB3C8B"/>
    <w:rsid w:val="00EB52E7"/>
    <w:rsid w:val="00EB7530"/>
    <w:rsid w:val="00EB786A"/>
    <w:rsid w:val="00EC25E8"/>
    <w:rsid w:val="00EC499D"/>
    <w:rsid w:val="00EC5A1F"/>
    <w:rsid w:val="00ED1408"/>
    <w:rsid w:val="00ED3837"/>
    <w:rsid w:val="00ED4FF1"/>
    <w:rsid w:val="00ED6CAC"/>
    <w:rsid w:val="00EE04DF"/>
    <w:rsid w:val="00EE07CB"/>
    <w:rsid w:val="00EE092A"/>
    <w:rsid w:val="00EE1796"/>
    <w:rsid w:val="00EE1B75"/>
    <w:rsid w:val="00EE3EBB"/>
    <w:rsid w:val="00EE3F34"/>
    <w:rsid w:val="00EF43A9"/>
    <w:rsid w:val="00EF4A84"/>
    <w:rsid w:val="00EF5846"/>
    <w:rsid w:val="00EF603F"/>
    <w:rsid w:val="00F0086D"/>
    <w:rsid w:val="00F01221"/>
    <w:rsid w:val="00F02458"/>
    <w:rsid w:val="00F033E8"/>
    <w:rsid w:val="00F0556E"/>
    <w:rsid w:val="00F07FC2"/>
    <w:rsid w:val="00F109C0"/>
    <w:rsid w:val="00F11507"/>
    <w:rsid w:val="00F147CE"/>
    <w:rsid w:val="00F16E10"/>
    <w:rsid w:val="00F24025"/>
    <w:rsid w:val="00F25663"/>
    <w:rsid w:val="00F33DCA"/>
    <w:rsid w:val="00F429A2"/>
    <w:rsid w:val="00F4384B"/>
    <w:rsid w:val="00F43B50"/>
    <w:rsid w:val="00F45B28"/>
    <w:rsid w:val="00F46E4A"/>
    <w:rsid w:val="00F47347"/>
    <w:rsid w:val="00F509BC"/>
    <w:rsid w:val="00F560CB"/>
    <w:rsid w:val="00F56B50"/>
    <w:rsid w:val="00F56C37"/>
    <w:rsid w:val="00F57003"/>
    <w:rsid w:val="00F60B27"/>
    <w:rsid w:val="00F610D5"/>
    <w:rsid w:val="00F643B6"/>
    <w:rsid w:val="00F674C7"/>
    <w:rsid w:val="00F71D2C"/>
    <w:rsid w:val="00F71DC4"/>
    <w:rsid w:val="00F72261"/>
    <w:rsid w:val="00F738A8"/>
    <w:rsid w:val="00F738B7"/>
    <w:rsid w:val="00F76077"/>
    <w:rsid w:val="00F763F0"/>
    <w:rsid w:val="00F76C0A"/>
    <w:rsid w:val="00F77BD6"/>
    <w:rsid w:val="00F77C8C"/>
    <w:rsid w:val="00F800AA"/>
    <w:rsid w:val="00F909B6"/>
    <w:rsid w:val="00F9225D"/>
    <w:rsid w:val="00F92EC8"/>
    <w:rsid w:val="00F9380D"/>
    <w:rsid w:val="00F954E0"/>
    <w:rsid w:val="00F961D9"/>
    <w:rsid w:val="00F96AB9"/>
    <w:rsid w:val="00F97285"/>
    <w:rsid w:val="00FA13F1"/>
    <w:rsid w:val="00FA2D72"/>
    <w:rsid w:val="00FA3580"/>
    <w:rsid w:val="00FA7453"/>
    <w:rsid w:val="00FB05CB"/>
    <w:rsid w:val="00FB1BB9"/>
    <w:rsid w:val="00FB672C"/>
    <w:rsid w:val="00FB6D50"/>
    <w:rsid w:val="00FB7089"/>
    <w:rsid w:val="00FC1DE9"/>
    <w:rsid w:val="00FC4095"/>
    <w:rsid w:val="00FC4C70"/>
    <w:rsid w:val="00FC593F"/>
    <w:rsid w:val="00FD0D54"/>
    <w:rsid w:val="00FD0E98"/>
    <w:rsid w:val="00FD1C09"/>
    <w:rsid w:val="00FD35A5"/>
    <w:rsid w:val="00FD7F2F"/>
    <w:rsid w:val="00FE08C5"/>
    <w:rsid w:val="00FE5753"/>
    <w:rsid w:val="00FE728A"/>
    <w:rsid w:val="00FE7C88"/>
    <w:rsid w:val="00FE7E63"/>
    <w:rsid w:val="00FF0DA3"/>
    <w:rsid w:val="00FF0E67"/>
    <w:rsid w:val="00FF1093"/>
    <w:rsid w:val="00FF25C9"/>
    <w:rsid w:val="00FF3247"/>
    <w:rsid w:val="00FF36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Titre1">
    <w:name w:val="heading 1"/>
    <w:basedOn w:val="Normal"/>
    <w:next w:val="Normal"/>
    <w:qFormat/>
    <w:pPr>
      <w:keepNext/>
      <w:outlineLvl w:val="0"/>
    </w:pPr>
    <w:rPr>
      <w:rFonts w:ascii="CG Omega" w:hAnsi="CG Omega"/>
      <w:b/>
      <w:u w:val="single"/>
    </w:rPr>
  </w:style>
  <w:style w:type="paragraph" w:styleId="Titre2">
    <w:name w:val="heading 2"/>
    <w:basedOn w:val="Normal"/>
    <w:next w:val="Normal"/>
    <w:qFormat/>
    <w:pPr>
      <w:keepNext/>
      <w:ind w:firstLine="1134"/>
      <w:jc w:val="both"/>
      <w:outlineLvl w:val="1"/>
    </w:pPr>
    <w:rPr>
      <w:rFonts w:ascii="CG Omega" w:hAnsi="CG Omega"/>
      <w:b/>
      <w:u w:val="single"/>
    </w:rPr>
  </w:style>
  <w:style w:type="paragraph" w:styleId="Titre3">
    <w:name w:val="heading 3"/>
    <w:basedOn w:val="Normal"/>
    <w:next w:val="Normal"/>
    <w:qFormat/>
    <w:pPr>
      <w:keepNext/>
      <w:jc w:val="center"/>
      <w:outlineLvl w:val="2"/>
    </w:pPr>
    <w:rPr>
      <w:rFonts w:ascii="CG Omega" w:hAnsi="CG Omega"/>
      <w:b/>
    </w:rPr>
  </w:style>
  <w:style w:type="paragraph" w:styleId="Titre4">
    <w:name w:val="heading 4"/>
    <w:basedOn w:val="Normal"/>
    <w:next w:val="Normal"/>
    <w:qFormat/>
    <w:pPr>
      <w:keepNext/>
      <w:jc w:val="both"/>
      <w:outlineLvl w:val="3"/>
    </w:pPr>
    <w:rPr>
      <w:rFonts w:ascii="CG Omega" w:hAnsi="CG Omega"/>
      <w:b/>
    </w:rPr>
  </w:style>
  <w:style w:type="paragraph" w:styleId="Titre5">
    <w:name w:val="heading 5"/>
    <w:basedOn w:val="Normal"/>
    <w:next w:val="Normal"/>
    <w:qFormat/>
    <w:pPr>
      <w:keepNext/>
      <w:ind w:firstLine="1134"/>
      <w:jc w:val="both"/>
      <w:outlineLvl w:val="4"/>
    </w:pPr>
    <w:rPr>
      <w:rFonts w:ascii="CG Omega" w:hAnsi="CG Omega"/>
      <w:b/>
    </w:rPr>
  </w:style>
  <w:style w:type="paragraph" w:styleId="Titre6">
    <w:name w:val="heading 6"/>
    <w:basedOn w:val="Normal"/>
    <w:next w:val="Normal"/>
    <w:qFormat/>
    <w:pPr>
      <w:keepNext/>
      <w:jc w:val="both"/>
      <w:outlineLvl w:val="5"/>
    </w:pPr>
    <w:rPr>
      <w:rFonts w:ascii="CG Omega" w:hAnsi="CG Omega"/>
      <w:b/>
      <w:u w:val="single"/>
    </w:rPr>
  </w:style>
  <w:style w:type="paragraph" w:styleId="Titre7">
    <w:name w:val="heading 7"/>
    <w:basedOn w:val="Normal"/>
    <w:next w:val="Normal"/>
    <w:qFormat/>
    <w:pPr>
      <w:keepNext/>
      <w:ind w:firstLine="1134"/>
      <w:jc w:val="center"/>
      <w:outlineLvl w:val="6"/>
    </w:pPr>
    <w:rPr>
      <w:rFonts w:ascii="CG Omega" w:hAnsi="CG Omega"/>
      <w:b/>
    </w:rPr>
  </w:style>
  <w:style w:type="paragraph" w:styleId="Titre8">
    <w:name w:val="heading 8"/>
    <w:basedOn w:val="Normal"/>
    <w:next w:val="Normal"/>
    <w:qFormat/>
    <w:pPr>
      <w:keepNext/>
      <w:ind w:firstLine="1134"/>
      <w:jc w:val="both"/>
      <w:outlineLvl w:val="7"/>
    </w:pPr>
    <w:rPr>
      <w:rFonts w:ascii="CG Omega" w:hAnsi="CG Omega"/>
      <w:u w:val="single"/>
    </w:rPr>
  </w:style>
  <w:style w:type="paragraph" w:styleId="Titre9">
    <w:name w:val="heading 9"/>
    <w:basedOn w:val="Normal"/>
    <w:next w:val="Normal"/>
    <w:qFormat/>
    <w:pPr>
      <w:keepNext/>
      <w:spacing w:before="120"/>
      <w:outlineLvl w:val="8"/>
    </w:pPr>
    <w:rPr>
      <w:rFonts w:ascii="CG Omega" w:hAnsi="CG Omega"/>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Retraitcorpsdetexte">
    <w:name w:val="Body Text Indent"/>
    <w:basedOn w:val="Normal"/>
    <w:pPr>
      <w:ind w:firstLine="1134"/>
      <w:jc w:val="both"/>
    </w:pPr>
    <w:rPr>
      <w:rFonts w:ascii="CG Omega" w:hAnsi="CG Omega"/>
    </w:rPr>
  </w:style>
  <w:style w:type="paragraph" w:styleId="Pieddepage">
    <w:name w:val="footer"/>
    <w:basedOn w:val="Normal"/>
    <w:rsid w:val="00BA746C"/>
    <w:pPr>
      <w:tabs>
        <w:tab w:val="center" w:pos="4536"/>
        <w:tab w:val="right" w:pos="9498"/>
        <w:tab w:val="right" w:pos="10206"/>
        <w:tab w:val="right" w:pos="14601"/>
      </w:tabs>
      <w:ind w:right="-1"/>
    </w:pPr>
    <w:rPr>
      <w:rFonts w:ascii="Arial" w:hAnsi="Arial" w:cs="Arial"/>
      <w:sz w:val="18"/>
      <w:szCs w:val="18"/>
    </w:rPr>
  </w:style>
  <w:style w:type="character" w:styleId="Numrodepage">
    <w:name w:val="page number"/>
    <w:basedOn w:val="Policepardfaut"/>
  </w:style>
  <w:style w:type="paragraph" w:styleId="Titre">
    <w:name w:val="Title"/>
    <w:basedOn w:val="Normal"/>
    <w:qFormat/>
    <w:pPr>
      <w:jc w:val="center"/>
    </w:pPr>
    <w:rPr>
      <w:rFonts w:ascii="CG Omega" w:hAnsi="CG Omega"/>
      <w:b/>
      <w:sz w:val="28"/>
    </w:rPr>
  </w:style>
  <w:style w:type="paragraph" w:styleId="Retraitcorpsdetexte2">
    <w:name w:val="Body Text Indent 2"/>
    <w:basedOn w:val="Normal"/>
    <w:pPr>
      <w:ind w:firstLine="1134"/>
      <w:jc w:val="both"/>
    </w:pPr>
    <w:rPr>
      <w:rFonts w:ascii="Comic Sans MS" w:hAnsi="Comic Sans MS"/>
      <w:color w:val="FF0000"/>
      <w:sz w:val="18"/>
    </w:rPr>
  </w:style>
  <w:style w:type="paragraph" w:styleId="Retraitcorpsdetexte3">
    <w:name w:val="Body Text Indent 3"/>
    <w:basedOn w:val="Normal"/>
    <w:pPr>
      <w:ind w:firstLine="1134"/>
      <w:jc w:val="both"/>
    </w:pPr>
    <w:rPr>
      <w:rFonts w:ascii="Comic Sans MS" w:hAnsi="Comic Sans MS"/>
      <w:sz w:val="18"/>
    </w:rPr>
  </w:style>
  <w:style w:type="paragraph" w:styleId="Corpsdetexte">
    <w:name w:val="Body Text"/>
    <w:basedOn w:val="Normal"/>
    <w:pPr>
      <w:jc w:val="both"/>
    </w:pPr>
    <w:rPr>
      <w:rFonts w:ascii="Comic Sans MS" w:hAnsi="Comic Sans MS"/>
      <w:color w:val="FF0000"/>
      <w:sz w:val="18"/>
    </w:rPr>
  </w:style>
  <w:style w:type="paragraph" w:styleId="Textedebulles">
    <w:name w:val="Balloon Text"/>
    <w:basedOn w:val="Normal"/>
    <w:semiHidden/>
    <w:rPr>
      <w:rFonts w:ascii="Tahoma" w:hAnsi="Tahoma" w:cs="Tahoma"/>
      <w:sz w:val="16"/>
      <w:szCs w:val="16"/>
    </w:rPr>
  </w:style>
  <w:style w:type="paragraph" w:customStyle="1" w:styleId="Corpsdetexte21">
    <w:name w:val="Corps de texte 21"/>
    <w:basedOn w:val="Normal"/>
    <w:pPr>
      <w:overflowPunct w:val="0"/>
      <w:autoSpaceDE w:val="0"/>
      <w:autoSpaceDN w:val="0"/>
      <w:adjustRightInd w:val="0"/>
      <w:ind w:left="1134"/>
      <w:jc w:val="both"/>
      <w:textAlignment w:val="baseline"/>
    </w:pPr>
    <w:rPr>
      <w:rFonts w:ascii="Arial" w:hAnsi="Arial" w:cs="Arial"/>
    </w:rPr>
  </w:style>
  <w:style w:type="paragraph" w:customStyle="1" w:styleId="NormalLatinGras">
    <w:name w:val="Normal + (Latin) Gras"/>
    <w:aliases w:val="(Latin) Italique,Soulignement"/>
    <w:basedOn w:val="Normal"/>
    <w:rPr>
      <w:b/>
      <w:i/>
      <w:sz w:val="24"/>
      <w:szCs w:val="24"/>
      <w:u w:val="single"/>
    </w:rPr>
  </w:style>
  <w:style w:type="character" w:customStyle="1" w:styleId="NormalLatinGrasLatinItaliqueSoulignementCar">
    <w:name w:val="Normal + (Latin) Gras;(Latin) Italique;Soulignement Car"/>
    <w:rPr>
      <w:b/>
      <w:i/>
      <w:sz w:val="24"/>
      <w:szCs w:val="24"/>
      <w:u w:val="single"/>
      <w:lang w:val="fr-FR" w:eastAsia="fr-FR" w:bidi="ar-SA"/>
    </w:rPr>
  </w:style>
  <w:style w:type="character" w:styleId="Lienhypertexte">
    <w:name w:val="Hyperlink"/>
    <w:uiPriority w:val="99"/>
    <w:rPr>
      <w:color w:val="0000FF"/>
      <w:u w:val="single"/>
    </w:rPr>
  </w:style>
  <w:style w:type="character" w:styleId="Lienhypertextesuivivisit">
    <w:name w:val="FollowedHyperlink"/>
    <w:rPr>
      <w:color w:val="800080"/>
      <w:u w:val="single"/>
    </w:rPr>
  </w:style>
  <w:style w:type="paragraph" w:customStyle="1" w:styleId="font5">
    <w:name w:val="font5"/>
    <w:basedOn w:val="Normal"/>
    <w:pPr>
      <w:spacing w:before="100" w:beforeAutospacing="1" w:after="100" w:afterAutospacing="1"/>
    </w:pPr>
    <w:rPr>
      <w:rFonts w:ascii="Comic Sans MS" w:hAnsi="Comic Sans MS"/>
      <w:sz w:val="28"/>
      <w:szCs w:val="28"/>
    </w:rPr>
  </w:style>
  <w:style w:type="paragraph" w:customStyle="1" w:styleId="xl24">
    <w:name w:val="xl24"/>
    <w:basedOn w:val="Normal"/>
    <w:pPr>
      <w:spacing w:before="100" w:beforeAutospacing="1" w:after="100" w:afterAutospacing="1"/>
    </w:pPr>
    <w:rPr>
      <w:rFonts w:ascii="Arial" w:hAnsi="Arial" w:cs="Arial"/>
      <w:b/>
      <w:bCs/>
      <w:sz w:val="24"/>
      <w:szCs w:val="24"/>
    </w:rPr>
  </w:style>
  <w:style w:type="paragraph" w:customStyle="1" w:styleId="xl25">
    <w:name w:val="xl25"/>
    <w:basedOn w:val="Normal"/>
    <w:pPr>
      <w:spacing w:before="100" w:beforeAutospacing="1" w:after="100" w:afterAutospacing="1"/>
    </w:pPr>
    <w:rPr>
      <w:color w:val="FF0000"/>
      <w:sz w:val="24"/>
      <w:szCs w:val="24"/>
    </w:rPr>
  </w:style>
  <w:style w:type="paragraph" w:customStyle="1" w:styleId="xl26">
    <w:name w:val="xl26"/>
    <w:basedOn w:val="Normal"/>
    <w:pPr>
      <w:spacing w:before="100" w:beforeAutospacing="1" w:after="100" w:afterAutospacing="1"/>
    </w:pPr>
    <w:rPr>
      <w:rFonts w:ascii="Arial" w:hAnsi="Arial" w:cs="Arial"/>
      <w:color w:val="FF0000"/>
      <w:sz w:val="24"/>
      <w:szCs w:val="24"/>
    </w:rPr>
  </w:style>
  <w:style w:type="paragraph" w:customStyle="1" w:styleId="xl27">
    <w:name w:val="xl27"/>
    <w:basedOn w:val="Normal"/>
    <w:pPr>
      <w:spacing w:before="100" w:beforeAutospacing="1" w:after="100" w:afterAutospacing="1"/>
    </w:pPr>
    <w:rPr>
      <w:rFonts w:ascii="Arial" w:hAnsi="Arial" w:cs="Arial"/>
      <w:b/>
      <w:bCs/>
      <w:sz w:val="18"/>
      <w:szCs w:val="18"/>
    </w:rPr>
  </w:style>
  <w:style w:type="paragraph" w:customStyle="1" w:styleId="xl28">
    <w:name w:val="xl28"/>
    <w:basedOn w:val="Normal"/>
    <w:pPr>
      <w:spacing w:before="100" w:beforeAutospacing="1" w:after="100" w:afterAutospacing="1"/>
    </w:pPr>
    <w:rPr>
      <w:rFonts w:ascii="Arial" w:hAnsi="Arial" w:cs="Arial"/>
      <w:b/>
      <w:bCs/>
      <w:color w:val="FF0000"/>
      <w:sz w:val="18"/>
      <w:szCs w:val="18"/>
    </w:rPr>
  </w:style>
  <w:style w:type="paragraph" w:customStyle="1" w:styleId="xl29">
    <w:name w:val="xl29"/>
    <w:basedOn w:val="Normal"/>
    <w:pPr>
      <w:spacing w:before="100" w:beforeAutospacing="1" w:after="100" w:afterAutospacing="1"/>
    </w:pPr>
    <w:rPr>
      <w:rFonts w:ascii="Arial" w:hAnsi="Arial" w:cs="Arial"/>
      <w:sz w:val="18"/>
      <w:szCs w:val="18"/>
    </w:rPr>
  </w:style>
  <w:style w:type="paragraph" w:customStyle="1" w:styleId="xl30">
    <w:name w:val="xl30"/>
    <w:basedOn w:val="Normal"/>
    <w:pPr>
      <w:shd w:val="clear" w:color="auto" w:fill="C0C0C0"/>
      <w:spacing w:before="100" w:beforeAutospacing="1" w:after="100" w:afterAutospacing="1"/>
    </w:pPr>
    <w:rPr>
      <w:sz w:val="24"/>
      <w:szCs w:val="24"/>
    </w:rPr>
  </w:style>
  <w:style w:type="paragraph" w:customStyle="1" w:styleId="xl31">
    <w:name w:val="xl31"/>
    <w:basedOn w:val="Normal"/>
    <w:pPr>
      <w:pBdr>
        <w:top w:val="single" w:sz="8" w:space="0" w:color="auto"/>
        <w:left w:val="single" w:sz="8" w:space="0" w:color="auto"/>
      </w:pBdr>
      <w:spacing w:before="100" w:beforeAutospacing="1" w:after="100" w:afterAutospacing="1"/>
    </w:pPr>
    <w:rPr>
      <w:sz w:val="24"/>
      <w:szCs w:val="24"/>
    </w:rPr>
  </w:style>
  <w:style w:type="paragraph" w:customStyle="1" w:styleId="xl32">
    <w:name w:val="xl32"/>
    <w:basedOn w:val="Normal"/>
    <w:pPr>
      <w:pBdr>
        <w:top w:val="single" w:sz="8" w:space="0" w:color="auto"/>
      </w:pBdr>
      <w:spacing w:before="100" w:beforeAutospacing="1" w:after="100" w:afterAutospacing="1"/>
    </w:pPr>
    <w:rPr>
      <w:sz w:val="24"/>
      <w:szCs w:val="24"/>
    </w:rPr>
  </w:style>
  <w:style w:type="paragraph" w:customStyle="1" w:styleId="xl33">
    <w:name w:val="xl33"/>
    <w:basedOn w:val="Normal"/>
    <w:pPr>
      <w:pBdr>
        <w:top w:val="single" w:sz="8" w:space="0" w:color="auto"/>
      </w:pBdr>
      <w:spacing w:before="100" w:beforeAutospacing="1" w:after="100" w:afterAutospacing="1"/>
    </w:pPr>
    <w:rPr>
      <w:color w:val="FF0000"/>
      <w:sz w:val="24"/>
      <w:szCs w:val="24"/>
    </w:rPr>
  </w:style>
  <w:style w:type="paragraph" w:customStyle="1" w:styleId="xl34">
    <w:name w:val="xl34"/>
    <w:basedOn w:val="Normal"/>
    <w:pPr>
      <w:pBdr>
        <w:left w:val="single" w:sz="8" w:space="0" w:color="auto"/>
      </w:pBdr>
      <w:spacing w:before="100" w:beforeAutospacing="1" w:after="100" w:afterAutospacing="1"/>
    </w:pPr>
    <w:rPr>
      <w:sz w:val="24"/>
      <w:szCs w:val="24"/>
    </w:rPr>
  </w:style>
  <w:style w:type="paragraph" w:customStyle="1" w:styleId="xl35">
    <w:name w:val="xl35"/>
    <w:basedOn w:val="Normal"/>
    <w:pPr>
      <w:pBdr>
        <w:right w:val="single" w:sz="8" w:space="0" w:color="auto"/>
      </w:pBdr>
      <w:spacing w:before="100" w:beforeAutospacing="1" w:after="100" w:afterAutospacing="1"/>
    </w:pPr>
    <w:rPr>
      <w:sz w:val="24"/>
      <w:szCs w:val="24"/>
    </w:rPr>
  </w:style>
  <w:style w:type="paragraph" w:customStyle="1" w:styleId="xl36">
    <w:name w:val="xl36"/>
    <w:basedOn w:val="Normal"/>
    <w:pPr>
      <w:spacing w:before="100" w:beforeAutospacing="1" w:after="100" w:afterAutospacing="1"/>
    </w:pPr>
    <w:rPr>
      <w:sz w:val="18"/>
      <w:szCs w:val="18"/>
    </w:rPr>
  </w:style>
  <w:style w:type="paragraph" w:customStyle="1" w:styleId="xl37">
    <w:name w:val="xl37"/>
    <w:basedOn w:val="Normal"/>
    <w:pPr>
      <w:spacing w:before="100" w:beforeAutospacing="1" w:after="100" w:afterAutospacing="1"/>
    </w:pPr>
    <w:rPr>
      <w:rFonts w:ascii="Arial" w:hAnsi="Arial" w:cs="Arial"/>
      <w:sz w:val="16"/>
      <w:szCs w:val="16"/>
    </w:rPr>
  </w:style>
  <w:style w:type="paragraph" w:customStyle="1" w:styleId="xl38">
    <w:name w:val="xl38"/>
    <w:basedOn w:val="Normal"/>
    <w:pPr>
      <w:spacing w:before="100" w:beforeAutospacing="1" w:after="100" w:afterAutospacing="1"/>
      <w:jc w:val="center"/>
    </w:pPr>
    <w:rPr>
      <w:rFonts w:ascii="Arial" w:hAnsi="Arial" w:cs="Arial"/>
      <w:b/>
      <w:bCs/>
      <w:sz w:val="24"/>
      <w:szCs w:val="24"/>
    </w:rPr>
  </w:style>
  <w:style w:type="paragraph" w:customStyle="1" w:styleId="xl39">
    <w:name w:val="xl39"/>
    <w:basedOn w:val="Normal"/>
    <w:pPr>
      <w:spacing w:before="100" w:beforeAutospacing="1" w:after="100" w:afterAutospacing="1"/>
    </w:pPr>
    <w:rPr>
      <w:rFonts w:ascii="Arial" w:hAnsi="Arial" w:cs="Arial"/>
      <w:b/>
      <w:bCs/>
      <w:color w:val="FF0000"/>
      <w:sz w:val="24"/>
      <w:szCs w:val="24"/>
    </w:rPr>
  </w:style>
  <w:style w:type="paragraph" w:customStyle="1" w:styleId="xl40">
    <w:name w:val="xl40"/>
    <w:basedOn w:val="Normal"/>
    <w:pPr>
      <w:shd w:val="clear" w:color="auto" w:fill="0000FF"/>
      <w:spacing w:before="100" w:beforeAutospacing="1" w:after="100" w:afterAutospacing="1"/>
    </w:pPr>
    <w:rPr>
      <w:rFonts w:ascii="Arial" w:hAnsi="Arial" w:cs="Arial"/>
      <w:b/>
      <w:bCs/>
      <w:sz w:val="24"/>
      <w:szCs w:val="24"/>
    </w:rPr>
  </w:style>
  <w:style w:type="paragraph" w:customStyle="1" w:styleId="xl41">
    <w:name w:val="xl41"/>
    <w:basedOn w:val="Normal"/>
    <w:pPr>
      <w:pBdr>
        <w:left w:val="single" w:sz="8" w:space="0" w:color="auto"/>
      </w:pBdr>
      <w:shd w:val="clear" w:color="auto" w:fill="0000FF"/>
      <w:spacing w:before="100" w:beforeAutospacing="1" w:after="100" w:afterAutospacing="1"/>
    </w:pPr>
    <w:rPr>
      <w:sz w:val="24"/>
      <w:szCs w:val="24"/>
    </w:rPr>
  </w:style>
  <w:style w:type="paragraph" w:customStyle="1" w:styleId="xl42">
    <w:name w:val="xl42"/>
    <w:basedOn w:val="Normal"/>
    <w:pPr>
      <w:shd w:val="clear" w:color="auto" w:fill="0000FF"/>
      <w:spacing w:before="100" w:beforeAutospacing="1" w:after="100" w:afterAutospacing="1"/>
    </w:pPr>
    <w:rPr>
      <w:sz w:val="24"/>
      <w:szCs w:val="24"/>
    </w:rPr>
  </w:style>
  <w:style w:type="paragraph" w:customStyle="1" w:styleId="xl43">
    <w:name w:val="xl43"/>
    <w:basedOn w:val="Normal"/>
    <w:pPr>
      <w:pBdr>
        <w:right w:val="single" w:sz="8" w:space="0" w:color="auto"/>
      </w:pBdr>
      <w:shd w:val="clear" w:color="auto" w:fill="0000FF"/>
      <w:spacing w:before="100" w:beforeAutospacing="1" w:after="100" w:afterAutospacing="1"/>
    </w:pPr>
    <w:rPr>
      <w:sz w:val="24"/>
      <w:szCs w:val="24"/>
    </w:rPr>
  </w:style>
  <w:style w:type="paragraph" w:customStyle="1" w:styleId="xl44">
    <w:name w:val="xl44"/>
    <w:basedOn w:val="Normal"/>
    <w:pPr>
      <w:pBdr>
        <w:left w:val="single" w:sz="8" w:space="0" w:color="auto"/>
        <w:bottom w:val="single" w:sz="8" w:space="0" w:color="auto"/>
      </w:pBdr>
      <w:shd w:val="clear" w:color="auto" w:fill="0000FF"/>
      <w:spacing w:before="100" w:beforeAutospacing="1" w:after="100" w:afterAutospacing="1"/>
    </w:pPr>
    <w:rPr>
      <w:sz w:val="24"/>
      <w:szCs w:val="24"/>
    </w:rPr>
  </w:style>
  <w:style w:type="paragraph" w:customStyle="1" w:styleId="xl45">
    <w:name w:val="xl45"/>
    <w:basedOn w:val="Normal"/>
    <w:pPr>
      <w:pBdr>
        <w:bottom w:val="single" w:sz="8" w:space="0" w:color="auto"/>
      </w:pBdr>
      <w:shd w:val="clear" w:color="auto" w:fill="0000FF"/>
      <w:spacing w:before="100" w:beforeAutospacing="1" w:after="100" w:afterAutospacing="1"/>
    </w:pPr>
    <w:rPr>
      <w:sz w:val="24"/>
      <w:szCs w:val="24"/>
    </w:rPr>
  </w:style>
  <w:style w:type="paragraph" w:customStyle="1" w:styleId="xl46">
    <w:name w:val="xl46"/>
    <w:basedOn w:val="Normal"/>
    <w:pPr>
      <w:pBdr>
        <w:bottom w:val="single" w:sz="8" w:space="0" w:color="auto"/>
        <w:right w:val="single" w:sz="8" w:space="0" w:color="auto"/>
      </w:pBdr>
      <w:shd w:val="clear" w:color="auto" w:fill="0000FF"/>
      <w:spacing w:before="100" w:beforeAutospacing="1" w:after="100" w:afterAutospacing="1"/>
    </w:pPr>
    <w:rPr>
      <w:sz w:val="24"/>
      <w:szCs w:val="24"/>
    </w:rPr>
  </w:style>
  <w:style w:type="paragraph" w:customStyle="1" w:styleId="xl47">
    <w:name w:val="xl47"/>
    <w:basedOn w:val="Normal"/>
    <w:pPr>
      <w:shd w:val="clear" w:color="auto" w:fill="0000FF"/>
      <w:spacing w:before="100" w:beforeAutospacing="1" w:after="100" w:afterAutospacing="1"/>
    </w:pPr>
    <w:rPr>
      <w:rFonts w:ascii="Arial" w:hAnsi="Arial" w:cs="Arial"/>
      <w:b/>
      <w:bCs/>
      <w:color w:val="FF0000"/>
      <w:sz w:val="24"/>
      <w:szCs w:val="24"/>
    </w:rPr>
  </w:style>
  <w:style w:type="paragraph" w:customStyle="1" w:styleId="xl48">
    <w:name w:val="xl48"/>
    <w:basedOn w:val="Normal"/>
    <w:pPr>
      <w:shd w:val="clear" w:color="auto" w:fill="0000FF"/>
      <w:spacing w:before="100" w:beforeAutospacing="1" w:after="100" w:afterAutospacing="1"/>
    </w:pPr>
    <w:rPr>
      <w:color w:val="FF0000"/>
      <w:sz w:val="24"/>
      <w:szCs w:val="24"/>
    </w:rPr>
  </w:style>
  <w:style w:type="paragraph" w:customStyle="1" w:styleId="xl49">
    <w:name w:val="xl49"/>
    <w:basedOn w:val="Normal"/>
    <w:pPr>
      <w:shd w:val="clear" w:color="auto" w:fill="0000FF"/>
      <w:spacing w:before="100" w:beforeAutospacing="1" w:after="100" w:afterAutospacing="1"/>
      <w:jc w:val="center"/>
    </w:pPr>
    <w:rPr>
      <w:rFonts w:ascii="Arial" w:hAnsi="Arial" w:cs="Arial"/>
      <w:b/>
      <w:bCs/>
      <w:sz w:val="24"/>
      <w:szCs w:val="24"/>
    </w:rPr>
  </w:style>
  <w:style w:type="paragraph" w:customStyle="1" w:styleId="xl50">
    <w:name w:val="xl50"/>
    <w:basedOn w:val="Normal"/>
    <w:pPr>
      <w:spacing w:before="100" w:beforeAutospacing="1" w:after="100" w:afterAutospacing="1"/>
    </w:pPr>
    <w:rPr>
      <w:rFonts w:ascii="Arial" w:hAnsi="Arial" w:cs="Arial"/>
      <w:b/>
      <w:bCs/>
      <w:color w:val="008000"/>
      <w:sz w:val="24"/>
      <w:szCs w:val="24"/>
    </w:rPr>
  </w:style>
  <w:style w:type="paragraph" w:customStyle="1" w:styleId="xl51">
    <w:name w:val="xl51"/>
    <w:basedOn w:val="Normal"/>
    <w:pPr>
      <w:spacing w:before="100" w:beforeAutospacing="1" w:after="100" w:afterAutospacing="1"/>
    </w:pPr>
    <w:rPr>
      <w:rFonts w:ascii="Arial" w:hAnsi="Arial" w:cs="Arial"/>
      <w:b/>
      <w:bCs/>
      <w:color w:val="008000"/>
      <w:sz w:val="18"/>
      <w:szCs w:val="18"/>
    </w:rPr>
  </w:style>
  <w:style w:type="paragraph" w:customStyle="1" w:styleId="xl52">
    <w:name w:val="xl52"/>
    <w:basedOn w:val="Normal"/>
    <w:pPr>
      <w:shd w:val="clear" w:color="auto" w:fill="C0C0C0"/>
      <w:spacing w:before="100" w:beforeAutospacing="1" w:after="100" w:afterAutospacing="1"/>
      <w:jc w:val="center"/>
    </w:pPr>
    <w:rPr>
      <w:sz w:val="24"/>
      <w:szCs w:val="24"/>
    </w:rPr>
  </w:style>
  <w:style w:type="paragraph" w:customStyle="1" w:styleId="xl53">
    <w:name w:val="xl53"/>
    <w:basedOn w:val="Normal"/>
    <w:pPr>
      <w:spacing w:before="100" w:beforeAutospacing="1" w:after="100" w:afterAutospacing="1"/>
    </w:pPr>
    <w:rPr>
      <w:sz w:val="32"/>
      <w:szCs w:val="32"/>
    </w:rPr>
  </w:style>
  <w:style w:type="paragraph" w:customStyle="1" w:styleId="xl54">
    <w:name w:val="xl54"/>
    <w:basedOn w:val="Normal"/>
    <w:pPr>
      <w:spacing w:before="100" w:beforeAutospacing="1" w:after="100" w:afterAutospacing="1"/>
    </w:pPr>
    <w:rPr>
      <w:rFonts w:ascii="Arial" w:hAnsi="Arial" w:cs="Arial"/>
      <w:b/>
      <w:bCs/>
      <w:color w:val="993366"/>
      <w:sz w:val="24"/>
      <w:szCs w:val="24"/>
    </w:rPr>
  </w:style>
  <w:style w:type="paragraph" w:customStyle="1" w:styleId="xl55">
    <w:name w:val="xl55"/>
    <w:basedOn w:val="Normal"/>
    <w:pPr>
      <w:pBdr>
        <w:left w:val="single" w:sz="8" w:space="0" w:color="auto"/>
      </w:pBdr>
      <w:spacing w:before="100" w:beforeAutospacing="1" w:after="100" w:afterAutospacing="1"/>
    </w:pPr>
    <w:rPr>
      <w:rFonts w:ascii="Arial" w:hAnsi="Arial" w:cs="Arial"/>
      <w:b/>
      <w:bCs/>
      <w:sz w:val="18"/>
      <w:szCs w:val="18"/>
    </w:rPr>
  </w:style>
  <w:style w:type="paragraph" w:customStyle="1" w:styleId="xl56">
    <w:name w:val="xl56"/>
    <w:basedOn w:val="Normal"/>
    <w:pPr>
      <w:pBdr>
        <w:right w:val="single" w:sz="8" w:space="0" w:color="auto"/>
      </w:pBdr>
      <w:spacing w:before="100" w:beforeAutospacing="1" w:after="100" w:afterAutospacing="1"/>
    </w:pPr>
    <w:rPr>
      <w:rFonts w:ascii="Arial" w:hAnsi="Arial" w:cs="Arial"/>
      <w:b/>
      <w:bCs/>
      <w:sz w:val="18"/>
      <w:szCs w:val="18"/>
    </w:rPr>
  </w:style>
  <w:style w:type="paragraph" w:customStyle="1" w:styleId="xl57">
    <w:name w:val="xl57"/>
    <w:basedOn w:val="Normal"/>
    <w:pPr>
      <w:spacing w:before="100" w:beforeAutospacing="1" w:after="100" w:afterAutospacing="1"/>
    </w:pPr>
    <w:rPr>
      <w:rFonts w:ascii="Arial" w:hAnsi="Arial" w:cs="Arial"/>
      <w:b/>
      <w:bCs/>
      <w:color w:val="3366FF"/>
      <w:sz w:val="24"/>
      <w:szCs w:val="24"/>
    </w:rPr>
  </w:style>
  <w:style w:type="paragraph" w:customStyle="1" w:styleId="xl58">
    <w:name w:val="xl58"/>
    <w:basedOn w:val="Normal"/>
    <w:pPr>
      <w:shd w:val="clear" w:color="auto" w:fill="00FF00"/>
      <w:spacing w:before="100" w:beforeAutospacing="1" w:after="100" w:afterAutospacing="1"/>
    </w:pPr>
    <w:rPr>
      <w:sz w:val="24"/>
      <w:szCs w:val="24"/>
    </w:rPr>
  </w:style>
  <w:style w:type="paragraph" w:customStyle="1" w:styleId="xl59">
    <w:name w:val="xl59"/>
    <w:basedOn w:val="Normal"/>
    <w:pPr>
      <w:spacing w:before="100" w:beforeAutospacing="1" w:after="100" w:afterAutospacing="1"/>
    </w:pPr>
    <w:rPr>
      <w:rFonts w:ascii="Comic Sans MS" w:hAnsi="Comic Sans MS"/>
      <w:b/>
      <w:bCs/>
      <w:sz w:val="32"/>
      <w:szCs w:val="32"/>
    </w:rPr>
  </w:style>
  <w:style w:type="paragraph" w:customStyle="1" w:styleId="xl60">
    <w:name w:val="xl60"/>
    <w:basedOn w:val="Normal"/>
    <w:pPr>
      <w:shd w:val="clear" w:color="auto" w:fill="FFFF00"/>
      <w:spacing w:before="100" w:beforeAutospacing="1" w:after="100" w:afterAutospacing="1"/>
      <w:jc w:val="center"/>
    </w:pPr>
    <w:rPr>
      <w:sz w:val="24"/>
      <w:szCs w:val="24"/>
    </w:rPr>
  </w:style>
  <w:style w:type="paragraph" w:customStyle="1" w:styleId="xl61">
    <w:name w:val="xl61"/>
    <w:basedOn w:val="Normal"/>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62">
    <w:name w:val="xl62"/>
    <w:basedOn w:val="Normal"/>
    <w:pPr>
      <w:pBdr>
        <w:top w:val="single" w:sz="4" w:space="0" w:color="auto"/>
        <w:bottom w:val="single" w:sz="4" w:space="0" w:color="auto"/>
      </w:pBdr>
      <w:spacing w:before="100" w:beforeAutospacing="1" w:after="100" w:afterAutospacing="1"/>
      <w:jc w:val="center"/>
    </w:pPr>
    <w:rPr>
      <w:sz w:val="24"/>
      <w:szCs w:val="24"/>
    </w:rPr>
  </w:style>
  <w:style w:type="paragraph" w:customStyle="1" w:styleId="xl63">
    <w:name w:val="xl63"/>
    <w:basedOn w:val="Normal"/>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4">
    <w:name w:val="xl64"/>
    <w:basedOn w:val="Normal"/>
    <w:pPr>
      <w:spacing w:before="100" w:beforeAutospacing="1" w:after="100" w:afterAutospacing="1"/>
      <w:jc w:val="center"/>
    </w:pPr>
    <w:rPr>
      <w:rFonts w:ascii="Arial" w:hAnsi="Arial" w:cs="Arial"/>
      <w:b/>
      <w:bCs/>
      <w:color w:val="FF0000"/>
      <w:sz w:val="24"/>
      <w:szCs w:val="24"/>
    </w:rPr>
  </w:style>
  <w:style w:type="paragraph" w:customStyle="1" w:styleId="xl65">
    <w:name w:val="xl65"/>
    <w:basedOn w:val="Normal"/>
    <w:pPr>
      <w:shd w:val="clear" w:color="auto" w:fill="FFFF00"/>
      <w:spacing w:before="100" w:beforeAutospacing="1" w:after="100" w:afterAutospacing="1"/>
      <w:jc w:val="center"/>
    </w:pPr>
    <w:rPr>
      <w:sz w:val="16"/>
      <w:szCs w:val="16"/>
    </w:rPr>
  </w:style>
  <w:style w:type="paragraph" w:customStyle="1" w:styleId="xl66">
    <w:name w:val="xl66"/>
    <w:basedOn w:val="Normal"/>
    <w:pPr>
      <w:spacing w:before="100" w:beforeAutospacing="1" w:after="100" w:afterAutospacing="1"/>
      <w:jc w:val="center"/>
    </w:pPr>
    <w:rPr>
      <w:rFonts w:ascii="Arial" w:hAnsi="Arial" w:cs="Arial"/>
      <w:b/>
      <w:bCs/>
      <w:color w:val="008000"/>
      <w:sz w:val="18"/>
      <w:szCs w:val="18"/>
    </w:rPr>
  </w:style>
  <w:style w:type="paragraph" w:customStyle="1" w:styleId="xl67">
    <w:name w:val="xl67"/>
    <w:basedOn w:val="Normal"/>
    <w:pPr>
      <w:spacing w:before="100" w:beforeAutospacing="1" w:after="100" w:afterAutospacing="1"/>
      <w:jc w:val="center"/>
    </w:pPr>
    <w:rPr>
      <w:rFonts w:ascii="Arial" w:hAnsi="Arial" w:cs="Arial"/>
      <w:b/>
      <w:bCs/>
      <w:color w:val="008000"/>
      <w:sz w:val="24"/>
      <w:szCs w:val="24"/>
    </w:rPr>
  </w:style>
  <w:style w:type="paragraph" w:customStyle="1" w:styleId="xl68">
    <w:name w:val="xl68"/>
    <w:basedOn w:val="Normal"/>
    <w:pPr>
      <w:spacing w:before="100" w:beforeAutospacing="1" w:after="100" w:afterAutospacing="1"/>
      <w:jc w:val="center"/>
    </w:pPr>
    <w:rPr>
      <w:rFonts w:ascii="Comic Sans MS" w:hAnsi="Comic Sans MS"/>
      <w:b/>
      <w:bCs/>
      <w:sz w:val="28"/>
      <w:szCs w:val="28"/>
    </w:rPr>
  </w:style>
  <w:style w:type="paragraph" w:customStyle="1" w:styleId="xl69">
    <w:name w:val="xl69"/>
    <w:basedOn w:val="Normal"/>
    <w:pPr>
      <w:spacing w:before="100" w:beforeAutospacing="1" w:after="100" w:afterAutospacing="1"/>
      <w:jc w:val="center"/>
    </w:pPr>
    <w:rPr>
      <w:sz w:val="24"/>
      <w:szCs w:val="24"/>
    </w:rPr>
  </w:style>
  <w:style w:type="paragraph" w:customStyle="1" w:styleId="xl70">
    <w:name w:val="xl70"/>
    <w:basedOn w:val="Normal"/>
    <w:pPr>
      <w:spacing w:before="100" w:beforeAutospacing="1" w:after="100" w:afterAutospacing="1"/>
      <w:jc w:val="center"/>
    </w:pPr>
    <w:rPr>
      <w:rFonts w:ascii="Arial" w:hAnsi="Arial" w:cs="Arial"/>
      <w:b/>
      <w:bCs/>
      <w:sz w:val="18"/>
      <w:szCs w:val="18"/>
    </w:rPr>
  </w:style>
  <w:style w:type="paragraph" w:customStyle="1" w:styleId="xl71">
    <w:name w:val="xl71"/>
    <w:basedOn w:val="Normal"/>
    <w:pPr>
      <w:pBdr>
        <w:top w:val="single" w:sz="8" w:space="0" w:color="auto"/>
      </w:pBdr>
      <w:shd w:val="clear" w:color="auto" w:fill="C0C0C0"/>
      <w:spacing w:before="100" w:beforeAutospacing="1" w:after="100" w:afterAutospacing="1"/>
      <w:jc w:val="center"/>
    </w:pPr>
    <w:rPr>
      <w:sz w:val="24"/>
      <w:szCs w:val="24"/>
    </w:rPr>
  </w:style>
  <w:style w:type="paragraph" w:customStyle="1" w:styleId="xl72">
    <w:name w:val="xl72"/>
    <w:basedOn w:val="Normal"/>
    <w:pPr>
      <w:pBdr>
        <w:top w:val="single" w:sz="8" w:space="0" w:color="auto"/>
      </w:pBdr>
      <w:shd w:val="clear" w:color="auto" w:fill="FFFF00"/>
      <w:spacing w:before="100" w:beforeAutospacing="1" w:after="100" w:afterAutospacing="1"/>
      <w:jc w:val="center"/>
    </w:pPr>
    <w:rPr>
      <w:sz w:val="24"/>
      <w:szCs w:val="24"/>
    </w:rPr>
  </w:style>
  <w:style w:type="paragraph" w:customStyle="1" w:styleId="xl73">
    <w:name w:val="xl73"/>
    <w:basedOn w:val="Normal"/>
    <w:pPr>
      <w:pBdr>
        <w:top w:val="single" w:sz="8" w:space="0" w:color="auto"/>
      </w:pBdr>
      <w:spacing w:before="100" w:beforeAutospacing="1" w:after="100" w:afterAutospacing="1"/>
      <w:jc w:val="center"/>
    </w:pPr>
    <w:rPr>
      <w:rFonts w:ascii="Arial" w:hAnsi="Arial" w:cs="Arial"/>
      <w:b/>
      <w:bCs/>
      <w:sz w:val="18"/>
      <w:szCs w:val="18"/>
    </w:rPr>
  </w:style>
  <w:style w:type="paragraph" w:customStyle="1" w:styleId="xl74">
    <w:name w:val="xl74"/>
    <w:basedOn w:val="Normal"/>
    <w:pPr>
      <w:spacing w:before="100" w:beforeAutospacing="1" w:after="100" w:afterAutospacing="1"/>
      <w:jc w:val="center"/>
    </w:pPr>
    <w:rPr>
      <w:rFonts w:ascii="Arial" w:hAnsi="Arial" w:cs="Arial"/>
      <w:b/>
      <w:bCs/>
      <w:color w:val="993366"/>
      <w:sz w:val="24"/>
      <w:szCs w:val="24"/>
    </w:rPr>
  </w:style>
  <w:style w:type="paragraph" w:customStyle="1" w:styleId="xl75">
    <w:name w:val="xl75"/>
    <w:basedOn w:val="Normal"/>
    <w:pPr>
      <w:shd w:val="clear" w:color="auto" w:fill="0000FF"/>
      <w:spacing w:before="100" w:beforeAutospacing="1" w:after="100" w:afterAutospacing="1"/>
      <w:jc w:val="center"/>
    </w:pPr>
    <w:rPr>
      <w:rFonts w:ascii="Arial" w:hAnsi="Arial" w:cs="Arial"/>
      <w:b/>
      <w:bCs/>
      <w:color w:val="FF0000"/>
      <w:sz w:val="18"/>
      <w:szCs w:val="18"/>
    </w:rPr>
  </w:style>
  <w:style w:type="paragraph" w:customStyle="1" w:styleId="xl76">
    <w:name w:val="xl76"/>
    <w:basedOn w:val="Normal"/>
    <w:pPr>
      <w:pBdr>
        <w:right w:val="single" w:sz="8" w:space="0" w:color="auto"/>
      </w:pBdr>
      <w:shd w:val="clear" w:color="auto" w:fill="0000FF"/>
      <w:spacing w:before="100" w:beforeAutospacing="1" w:after="100" w:afterAutospacing="1"/>
      <w:jc w:val="center"/>
    </w:pPr>
    <w:rPr>
      <w:rFonts w:ascii="Arial" w:hAnsi="Arial" w:cs="Arial"/>
      <w:b/>
      <w:bCs/>
      <w:color w:val="FF0000"/>
      <w:sz w:val="18"/>
      <w:szCs w:val="18"/>
    </w:rPr>
  </w:style>
  <w:style w:type="paragraph" w:customStyle="1" w:styleId="xl77">
    <w:name w:val="xl77"/>
    <w:basedOn w:val="Normal"/>
    <w:pPr>
      <w:spacing w:before="100" w:beforeAutospacing="1" w:after="100" w:afterAutospacing="1"/>
      <w:jc w:val="center"/>
    </w:pPr>
    <w:rPr>
      <w:rFonts w:ascii="Arial" w:hAnsi="Arial" w:cs="Arial"/>
      <w:b/>
      <w:bCs/>
      <w:color w:val="FF0000"/>
      <w:sz w:val="16"/>
      <w:szCs w:val="16"/>
    </w:rPr>
  </w:style>
  <w:style w:type="paragraph" w:customStyle="1" w:styleId="xl78">
    <w:name w:val="xl78"/>
    <w:basedOn w:val="Normal"/>
    <w:pPr>
      <w:spacing w:before="100" w:beforeAutospacing="1" w:after="100" w:afterAutospacing="1"/>
    </w:pPr>
    <w:rPr>
      <w:rFonts w:ascii="Arial" w:hAnsi="Arial" w:cs="Arial"/>
      <w:sz w:val="16"/>
      <w:szCs w:val="16"/>
    </w:rPr>
  </w:style>
  <w:style w:type="paragraph" w:customStyle="1" w:styleId="xl79">
    <w:name w:val="xl79"/>
    <w:basedOn w:val="Normal"/>
    <w:pPr>
      <w:pBdr>
        <w:right w:val="single" w:sz="8" w:space="0" w:color="auto"/>
      </w:pBdr>
      <w:spacing w:before="100" w:beforeAutospacing="1" w:after="100" w:afterAutospacing="1"/>
    </w:pPr>
    <w:rPr>
      <w:rFonts w:ascii="Arial" w:hAnsi="Arial" w:cs="Arial"/>
      <w:sz w:val="16"/>
      <w:szCs w:val="16"/>
    </w:rPr>
  </w:style>
  <w:style w:type="paragraph" w:customStyle="1" w:styleId="xl80">
    <w:name w:val="xl80"/>
    <w:basedOn w:val="Normal"/>
    <w:pPr>
      <w:pBdr>
        <w:right w:val="single" w:sz="8" w:space="0" w:color="auto"/>
      </w:pBdr>
      <w:spacing w:before="100" w:beforeAutospacing="1" w:after="100" w:afterAutospacing="1"/>
      <w:jc w:val="center"/>
    </w:pPr>
    <w:rPr>
      <w:rFonts w:ascii="Arial" w:hAnsi="Arial" w:cs="Arial"/>
      <w:b/>
      <w:bCs/>
      <w:color w:val="008000"/>
      <w:sz w:val="18"/>
      <w:szCs w:val="18"/>
    </w:rPr>
  </w:style>
  <w:style w:type="paragraph" w:customStyle="1" w:styleId="xl81">
    <w:name w:val="xl81"/>
    <w:basedOn w:val="Normal"/>
    <w:pPr>
      <w:pBdr>
        <w:left w:val="single" w:sz="8" w:space="0" w:color="auto"/>
        <w:bottom w:val="single" w:sz="8" w:space="0" w:color="auto"/>
      </w:pBdr>
      <w:spacing w:before="100" w:beforeAutospacing="1" w:after="100" w:afterAutospacing="1"/>
      <w:jc w:val="center"/>
    </w:pPr>
    <w:rPr>
      <w:rFonts w:ascii="Arial" w:hAnsi="Arial" w:cs="Arial"/>
      <w:b/>
      <w:bCs/>
      <w:color w:val="FF0000"/>
      <w:sz w:val="28"/>
      <w:szCs w:val="28"/>
    </w:rPr>
  </w:style>
  <w:style w:type="paragraph" w:customStyle="1" w:styleId="xl82">
    <w:name w:val="xl82"/>
    <w:basedOn w:val="Normal"/>
    <w:pPr>
      <w:pBdr>
        <w:bottom w:val="single" w:sz="8" w:space="0" w:color="auto"/>
      </w:pBdr>
      <w:spacing w:before="100" w:beforeAutospacing="1" w:after="100" w:afterAutospacing="1"/>
      <w:jc w:val="center"/>
    </w:pPr>
    <w:rPr>
      <w:rFonts w:ascii="Arial" w:hAnsi="Arial" w:cs="Arial"/>
      <w:b/>
      <w:bCs/>
      <w:color w:val="FF0000"/>
      <w:sz w:val="28"/>
      <w:szCs w:val="28"/>
    </w:rPr>
  </w:style>
  <w:style w:type="paragraph" w:customStyle="1" w:styleId="xl83">
    <w:name w:val="xl83"/>
    <w:basedOn w:val="Normal"/>
    <w:pPr>
      <w:pBdr>
        <w:bottom w:val="single" w:sz="8" w:space="0" w:color="auto"/>
        <w:right w:val="single" w:sz="8" w:space="0" w:color="auto"/>
      </w:pBdr>
      <w:spacing w:before="100" w:beforeAutospacing="1" w:after="100" w:afterAutospacing="1"/>
      <w:jc w:val="center"/>
    </w:pPr>
    <w:rPr>
      <w:rFonts w:ascii="Arial" w:hAnsi="Arial" w:cs="Arial"/>
      <w:b/>
      <w:bCs/>
      <w:color w:val="FF0000"/>
      <w:sz w:val="28"/>
      <w:szCs w:val="28"/>
    </w:rPr>
  </w:style>
  <w:style w:type="paragraph" w:customStyle="1" w:styleId="xl84">
    <w:name w:val="xl84"/>
    <w:basedOn w:val="Normal"/>
    <w:pPr>
      <w:pBdr>
        <w:top w:val="single" w:sz="8" w:space="0" w:color="auto"/>
        <w:left w:val="single" w:sz="8" w:space="0" w:color="auto"/>
      </w:pBdr>
      <w:spacing w:before="100" w:beforeAutospacing="1" w:after="100" w:afterAutospacing="1"/>
      <w:jc w:val="center"/>
    </w:pPr>
    <w:rPr>
      <w:rFonts w:ascii="Arial" w:hAnsi="Arial" w:cs="Arial"/>
      <w:b/>
      <w:bCs/>
      <w:sz w:val="28"/>
      <w:szCs w:val="28"/>
    </w:rPr>
  </w:style>
  <w:style w:type="paragraph" w:customStyle="1" w:styleId="xl85">
    <w:name w:val="xl85"/>
    <w:basedOn w:val="Normal"/>
    <w:pPr>
      <w:pBdr>
        <w:top w:val="single" w:sz="8" w:space="0" w:color="auto"/>
      </w:pBdr>
      <w:spacing w:before="100" w:beforeAutospacing="1" w:after="100" w:afterAutospacing="1"/>
      <w:jc w:val="center"/>
    </w:pPr>
    <w:rPr>
      <w:rFonts w:ascii="Arial" w:hAnsi="Arial" w:cs="Arial"/>
      <w:b/>
      <w:bCs/>
      <w:sz w:val="28"/>
      <w:szCs w:val="28"/>
    </w:rPr>
  </w:style>
  <w:style w:type="paragraph" w:customStyle="1" w:styleId="xl86">
    <w:name w:val="xl86"/>
    <w:basedOn w:val="Normal"/>
    <w:pPr>
      <w:pBdr>
        <w:top w:val="single" w:sz="8" w:space="0" w:color="auto"/>
        <w:right w:val="single" w:sz="8" w:space="0" w:color="auto"/>
      </w:pBdr>
      <w:spacing w:before="100" w:beforeAutospacing="1" w:after="100" w:afterAutospacing="1"/>
      <w:jc w:val="center"/>
    </w:pPr>
    <w:rPr>
      <w:rFonts w:ascii="Arial" w:hAnsi="Arial" w:cs="Arial"/>
      <w:b/>
      <w:bCs/>
      <w:sz w:val="28"/>
      <w:szCs w:val="28"/>
    </w:rPr>
  </w:style>
  <w:style w:type="paragraph" w:customStyle="1" w:styleId="xl87">
    <w:name w:val="xl87"/>
    <w:basedOn w:val="Normal"/>
    <w:pPr>
      <w:spacing w:before="100" w:beforeAutospacing="1" w:after="100" w:afterAutospacing="1"/>
      <w:jc w:val="center"/>
    </w:pPr>
    <w:rPr>
      <w:rFonts w:ascii="Comic Sans MS" w:hAnsi="Comic Sans MS"/>
      <w:b/>
      <w:bCs/>
      <w:sz w:val="32"/>
      <w:szCs w:val="32"/>
    </w:rPr>
  </w:style>
  <w:style w:type="paragraph" w:customStyle="1" w:styleId="xl88">
    <w:name w:val="xl88"/>
    <w:basedOn w:val="Normal"/>
    <w:pPr>
      <w:pBdr>
        <w:top w:val="single" w:sz="8" w:space="0" w:color="auto"/>
      </w:pBdr>
      <w:spacing w:before="100" w:beforeAutospacing="1" w:after="100" w:afterAutospacing="1"/>
      <w:jc w:val="center"/>
    </w:pPr>
    <w:rPr>
      <w:sz w:val="24"/>
      <w:szCs w:val="24"/>
    </w:rPr>
  </w:style>
  <w:style w:type="paragraph" w:customStyle="1" w:styleId="xl89">
    <w:name w:val="xl89"/>
    <w:basedOn w:val="Normal"/>
    <w:pPr>
      <w:pBdr>
        <w:left w:val="single" w:sz="8" w:space="0" w:color="auto"/>
        <w:bottom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0">
    <w:name w:val="xl90"/>
    <w:basedOn w:val="Normal"/>
    <w:pPr>
      <w:pBdr>
        <w:bottom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1">
    <w:name w:val="xl91"/>
    <w:basedOn w:val="Normal"/>
    <w:pPr>
      <w:pBdr>
        <w:bottom w:val="single" w:sz="8" w:space="0" w:color="auto"/>
        <w:right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2">
    <w:name w:val="xl92"/>
    <w:basedOn w:val="Normal"/>
    <w:pPr>
      <w:pBdr>
        <w:top w:val="single" w:sz="8" w:space="0" w:color="auto"/>
        <w:left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3">
    <w:name w:val="xl93"/>
    <w:basedOn w:val="Normal"/>
    <w:pPr>
      <w:pBdr>
        <w:top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4">
    <w:name w:val="xl94"/>
    <w:basedOn w:val="Normal"/>
    <w:pPr>
      <w:pBdr>
        <w:top w:val="single" w:sz="8" w:space="0" w:color="auto"/>
        <w:right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5">
    <w:name w:val="xl95"/>
    <w:basedOn w:val="Normal"/>
    <w:pPr>
      <w:pBdr>
        <w:bottom w:val="single" w:sz="8" w:space="0" w:color="auto"/>
      </w:pBdr>
      <w:spacing w:before="100" w:beforeAutospacing="1" w:after="100" w:afterAutospacing="1"/>
      <w:jc w:val="center"/>
    </w:pPr>
    <w:rPr>
      <w:sz w:val="24"/>
      <w:szCs w:val="24"/>
    </w:rPr>
  </w:style>
  <w:style w:type="paragraph" w:customStyle="1" w:styleId="xl96">
    <w:name w:val="xl96"/>
    <w:basedOn w:val="Normal"/>
    <w:pPr>
      <w:pBdr>
        <w:bottom w:val="single" w:sz="8" w:space="0" w:color="auto"/>
      </w:pBdr>
      <w:spacing w:before="100" w:beforeAutospacing="1" w:after="100" w:afterAutospacing="1"/>
      <w:jc w:val="center"/>
    </w:pPr>
    <w:rPr>
      <w:rFonts w:ascii="Comic Sans MS" w:hAnsi="Comic Sans MS"/>
      <w:b/>
      <w:bCs/>
      <w:sz w:val="32"/>
      <w:szCs w:val="32"/>
    </w:rPr>
  </w:style>
  <w:style w:type="paragraph" w:customStyle="1" w:styleId="xl97">
    <w:name w:val="xl97"/>
    <w:basedOn w:val="Normal"/>
    <w:pPr>
      <w:pBdr>
        <w:top w:val="single" w:sz="8" w:space="0" w:color="auto"/>
        <w:left w:val="single" w:sz="8" w:space="0" w:color="auto"/>
        <w:bottom w:val="single" w:sz="8" w:space="0" w:color="auto"/>
      </w:pBdr>
      <w:spacing w:before="100" w:beforeAutospacing="1" w:after="100" w:afterAutospacing="1"/>
      <w:jc w:val="center"/>
    </w:pPr>
    <w:rPr>
      <w:rFonts w:ascii="Arial" w:hAnsi="Arial" w:cs="Arial"/>
      <w:b/>
      <w:bCs/>
      <w:sz w:val="32"/>
      <w:szCs w:val="32"/>
    </w:rPr>
  </w:style>
  <w:style w:type="paragraph" w:customStyle="1" w:styleId="xl98">
    <w:name w:val="xl98"/>
    <w:basedOn w:val="Normal"/>
    <w:pPr>
      <w:pBdr>
        <w:top w:val="single" w:sz="8" w:space="0" w:color="auto"/>
        <w:bottom w:val="single" w:sz="8" w:space="0" w:color="auto"/>
      </w:pBdr>
      <w:spacing w:before="100" w:beforeAutospacing="1" w:after="100" w:afterAutospacing="1"/>
      <w:jc w:val="center"/>
    </w:pPr>
    <w:rPr>
      <w:rFonts w:ascii="Arial" w:hAnsi="Arial" w:cs="Arial"/>
      <w:b/>
      <w:bCs/>
      <w:sz w:val="32"/>
      <w:szCs w:val="32"/>
    </w:rPr>
  </w:style>
  <w:style w:type="paragraph" w:customStyle="1" w:styleId="xl99">
    <w:name w:val="xl99"/>
    <w:basedOn w:val="Normal"/>
    <w:pPr>
      <w:pBdr>
        <w:top w:val="single" w:sz="8" w:space="0" w:color="auto"/>
        <w:bottom w:val="single" w:sz="8" w:space="0" w:color="auto"/>
        <w:right w:val="single" w:sz="8" w:space="0" w:color="auto"/>
      </w:pBdr>
      <w:spacing w:before="100" w:beforeAutospacing="1" w:after="100" w:afterAutospacing="1"/>
      <w:jc w:val="center"/>
    </w:pPr>
    <w:rPr>
      <w:rFonts w:ascii="Arial" w:hAnsi="Arial" w:cs="Arial"/>
      <w:b/>
      <w:bCs/>
      <w:sz w:val="32"/>
      <w:szCs w:val="32"/>
    </w:rPr>
  </w:style>
  <w:style w:type="paragraph" w:customStyle="1" w:styleId="xl100">
    <w:name w:val="xl100"/>
    <w:basedOn w:val="Normal"/>
    <w:pPr>
      <w:pBdr>
        <w:left w:val="single" w:sz="8" w:space="0" w:color="auto"/>
      </w:pBdr>
      <w:spacing w:before="100" w:beforeAutospacing="1" w:after="100" w:afterAutospacing="1"/>
      <w:jc w:val="center"/>
    </w:pPr>
    <w:rPr>
      <w:rFonts w:ascii="Arial" w:hAnsi="Arial" w:cs="Arial"/>
      <w:b/>
      <w:bCs/>
      <w:sz w:val="18"/>
      <w:szCs w:val="18"/>
    </w:rPr>
  </w:style>
  <w:style w:type="paragraph" w:customStyle="1" w:styleId="xl101">
    <w:name w:val="xl101"/>
    <w:basedOn w:val="Normal"/>
    <w:pPr>
      <w:spacing w:before="100" w:beforeAutospacing="1" w:after="100" w:afterAutospacing="1"/>
      <w:jc w:val="center"/>
    </w:pPr>
    <w:rPr>
      <w:rFonts w:ascii="Arial" w:hAnsi="Arial" w:cs="Arial"/>
      <w:b/>
      <w:bCs/>
      <w:color w:val="FF0000"/>
      <w:sz w:val="18"/>
      <w:szCs w:val="18"/>
    </w:rPr>
  </w:style>
  <w:style w:type="paragraph" w:styleId="TM1">
    <w:name w:val="toc 1"/>
    <w:basedOn w:val="Normal"/>
    <w:next w:val="Normal"/>
    <w:autoRedefine/>
    <w:uiPriority w:val="39"/>
    <w:pPr>
      <w:spacing w:before="120"/>
    </w:pPr>
    <w:rPr>
      <w:b/>
      <w:bCs/>
      <w:i/>
      <w:iCs/>
      <w:sz w:val="24"/>
      <w:szCs w:val="24"/>
    </w:rPr>
  </w:style>
  <w:style w:type="paragraph" w:styleId="TM2">
    <w:name w:val="toc 2"/>
    <w:basedOn w:val="Normal"/>
    <w:next w:val="Normal"/>
    <w:autoRedefine/>
    <w:uiPriority w:val="39"/>
    <w:pPr>
      <w:spacing w:before="120"/>
      <w:ind w:left="200"/>
    </w:pPr>
    <w:rPr>
      <w:b/>
      <w:bCs/>
      <w:sz w:val="22"/>
      <w:szCs w:val="22"/>
    </w:rPr>
  </w:style>
  <w:style w:type="paragraph" w:styleId="TM3">
    <w:name w:val="toc 3"/>
    <w:basedOn w:val="Normal"/>
    <w:next w:val="Normal"/>
    <w:autoRedefine/>
    <w:semiHidden/>
    <w:pPr>
      <w:ind w:left="400"/>
    </w:pPr>
  </w:style>
  <w:style w:type="paragraph" w:styleId="TM5">
    <w:name w:val="toc 5"/>
    <w:basedOn w:val="Normal"/>
    <w:next w:val="Normal"/>
    <w:autoRedefine/>
    <w:semiHidden/>
    <w:pPr>
      <w:ind w:left="800"/>
    </w:pPr>
  </w:style>
  <w:style w:type="paragraph" w:styleId="TM4">
    <w:name w:val="toc 4"/>
    <w:basedOn w:val="Normal"/>
    <w:next w:val="Normal"/>
    <w:autoRedefine/>
    <w:semiHidden/>
    <w:pPr>
      <w:ind w:left="600"/>
    </w:pPr>
  </w:style>
  <w:style w:type="paragraph" w:styleId="TM6">
    <w:name w:val="toc 6"/>
    <w:basedOn w:val="Normal"/>
    <w:next w:val="Normal"/>
    <w:autoRedefine/>
    <w:semiHidden/>
    <w:pPr>
      <w:ind w:left="1000"/>
    </w:pPr>
  </w:style>
  <w:style w:type="paragraph" w:styleId="TM7">
    <w:name w:val="toc 7"/>
    <w:basedOn w:val="Normal"/>
    <w:next w:val="Normal"/>
    <w:autoRedefine/>
    <w:semiHidden/>
    <w:pPr>
      <w:ind w:left="1200"/>
    </w:pPr>
  </w:style>
  <w:style w:type="paragraph" w:styleId="TM8">
    <w:name w:val="toc 8"/>
    <w:basedOn w:val="Normal"/>
    <w:next w:val="Normal"/>
    <w:autoRedefine/>
    <w:semiHidden/>
    <w:pPr>
      <w:ind w:left="1400"/>
    </w:pPr>
  </w:style>
  <w:style w:type="paragraph" w:styleId="TM9">
    <w:name w:val="toc 9"/>
    <w:basedOn w:val="Normal"/>
    <w:next w:val="Normal"/>
    <w:autoRedefine/>
    <w:semiHidden/>
    <w:pPr>
      <w:ind w:left="1600"/>
    </w:pPr>
  </w:style>
  <w:style w:type="paragraph" w:styleId="Corpsdetexte2">
    <w:name w:val="Body Text 2"/>
    <w:basedOn w:val="Normal"/>
    <w:pPr>
      <w:jc w:val="both"/>
    </w:pPr>
    <w:rPr>
      <w:rFonts w:ascii="Arial" w:hAnsi="Arial" w:cs="Arial"/>
      <w:sz w:val="22"/>
      <w:szCs w:val="15"/>
    </w:rPr>
  </w:style>
  <w:style w:type="paragraph" w:styleId="En-tte">
    <w:name w:val="header"/>
    <w:basedOn w:val="Normal"/>
    <w:pPr>
      <w:tabs>
        <w:tab w:val="center" w:pos="4536"/>
        <w:tab w:val="right" w:pos="9072"/>
      </w:tabs>
    </w:pPr>
  </w:style>
  <w:style w:type="character" w:customStyle="1" w:styleId="CorpsdetexteCar">
    <w:name w:val="Corps de texte Car"/>
    <w:rPr>
      <w:rFonts w:ascii="Comic Sans MS" w:hAnsi="Comic Sans MS"/>
      <w:color w:val="FF0000"/>
      <w:sz w:val="18"/>
      <w:lang w:val="fr-FR" w:eastAsia="fr-FR" w:bidi="ar-SA"/>
    </w:rPr>
  </w:style>
  <w:style w:type="table" w:styleId="Grilledutableau">
    <w:name w:val="Table Grid"/>
    <w:basedOn w:val="TableauNormal"/>
    <w:rsid w:val="006767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xplorateurdedocuments">
    <w:name w:val="Document Map"/>
    <w:basedOn w:val="Normal"/>
    <w:semiHidden/>
    <w:rsid w:val="009E434A"/>
    <w:pPr>
      <w:shd w:val="clear" w:color="auto" w:fill="000080"/>
    </w:pPr>
    <w:rPr>
      <w:rFonts w:ascii="Tahoma" w:hAnsi="Tahoma" w:cs="Tahoma"/>
    </w:rPr>
  </w:style>
  <w:style w:type="character" w:styleId="Marquedecommentaire">
    <w:name w:val="annotation reference"/>
    <w:semiHidden/>
    <w:rsid w:val="00E11418"/>
    <w:rPr>
      <w:sz w:val="16"/>
      <w:szCs w:val="16"/>
    </w:rPr>
  </w:style>
  <w:style w:type="paragraph" w:styleId="Commentaire">
    <w:name w:val="annotation text"/>
    <w:basedOn w:val="Normal"/>
    <w:semiHidden/>
    <w:rsid w:val="00E11418"/>
  </w:style>
  <w:style w:type="paragraph" w:styleId="Objetducommentaire">
    <w:name w:val="annotation subject"/>
    <w:basedOn w:val="Commentaire"/>
    <w:next w:val="Commentaire"/>
    <w:semiHidden/>
    <w:rsid w:val="00E11418"/>
    <w:rPr>
      <w:b/>
      <w:bCs/>
    </w:rPr>
  </w:style>
  <w:style w:type="paragraph" w:styleId="NormalWeb">
    <w:name w:val="Normal (Web)"/>
    <w:basedOn w:val="Normal"/>
    <w:rsid w:val="00F954E0"/>
    <w:pPr>
      <w:spacing w:before="100" w:beforeAutospacing="1" w:after="100" w:afterAutospacing="1"/>
    </w:pPr>
    <w:rPr>
      <w:sz w:val="24"/>
      <w:szCs w:val="24"/>
    </w:rPr>
  </w:style>
  <w:style w:type="paragraph" w:customStyle="1" w:styleId="Style1">
    <w:name w:val="Style1"/>
    <w:basedOn w:val="Titre2"/>
    <w:qFormat/>
    <w:rsid w:val="00245D8C"/>
    <w:pPr>
      <w:jc w:val="left"/>
    </w:pPr>
    <w:rPr>
      <w:rFonts w:ascii="Arial" w:hAnsi="Arial"/>
      <w:bCs/>
      <w:caps/>
      <w:color w:val="FF6600"/>
      <w:sz w:val="22"/>
      <w:szCs w:val="34"/>
    </w:rPr>
  </w:style>
  <w:style w:type="paragraph" w:customStyle="1" w:styleId="Style2">
    <w:name w:val="Style2"/>
    <w:basedOn w:val="Normal"/>
    <w:next w:val="Titre3"/>
    <w:qFormat/>
    <w:rsid w:val="00C42616"/>
    <w:rPr>
      <w:rFonts w:ascii="Arial" w:hAnsi="Arial" w:cs="Arial"/>
      <w:b/>
      <w:sz w:val="22"/>
      <w:szCs w:val="15"/>
      <w:u w:val="single"/>
    </w:rPr>
  </w:style>
  <w:style w:type="paragraph" w:styleId="En-ttedetabledesmatires">
    <w:name w:val="TOC Heading"/>
    <w:basedOn w:val="Titre1"/>
    <w:next w:val="Normal"/>
    <w:uiPriority w:val="39"/>
    <w:semiHidden/>
    <w:unhideWhenUsed/>
    <w:qFormat/>
    <w:rsid w:val="00C42616"/>
    <w:pPr>
      <w:keepLines/>
      <w:spacing w:before="480" w:line="276" w:lineRule="auto"/>
      <w:outlineLvl w:val="9"/>
    </w:pPr>
    <w:rPr>
      <w:rFonts w:ascii="Cambria" w:hAnsi="Cambria"/>
      <w:bCs/>
      <w:color w:val="365F91"/>
      <w:sz w:val="28"/>
      <w:szCs w:val="28"/>
      <w:u w:val="none"/>
    </w:rPr>
  </w:style>
  <w:style w:type="paragraph" w:styleId="Sous-titre">
    <w:name w:val="Subtitle"/>
    <w:basedOn w:val="Normal"/>
    <w:next w:val="Normal"/>
    <w:link w:val="Sous-titreCar"/>
    <w:qFormat/>
    <w:rsid w:val="00111593"/>
    <w:pPr>
      <w:spacing w:after="60"/>
      <w:jc w:val="center"/>
      <w:outlineLvl w:val="1"/>
    </w:pPr>
    <w:rPr>
      <w:rFonts w:ascii="Cambria" w:hAnsi="Cambria"/>
      <w:sz w:val="24"/>
      <w:szCs w:val="24"/>
    </w:rPr>
  </w:style>
  <w:style w:type="character" w:customStyle="1" w:styleId="Sous-titreCar">
    <w:name w:val="Sous-titre Car"/>
    <w:link w:val="Sous-titre"/>
    <w:rsid w:val="00111593"/>
    <w:rPr>
      <w:rFonts w:ascii="Cambria" w:eastAsia="Times New Roman" w:hAnsi="Cambria" w:cs="Times New Roman"/>
      <w:sz w:val="24"/>
      <w:szCs w:val="24"/>
    </w:rPr>
  </w:style>
  <w:style w:type="paragraph" w:styleId="Rvision">
    <w:name w:val="Revision"/>
    <w:hidden/>
    <w:uiPriority w:val="99"/>
    <w:semiHidden/>
    <w:rsid w:val="009A1F83"/>
  </w:style>
  <w:style w:type="paragraph" w:styleId="Paragraphedeliste">
    <w:name w:val="List Paragraph"/>
    <w:basedOn w:val="Normal"/>
    <w:uiPriority w:val="34"/>
    <w:qFormat/>
    <w:rsid w:val="00AB5D88"/>
    <w:pPr>
      <w:ind w:left="720"/>
      <w:contextualSpacing/>
    </w:pPr>
  </w:style>
  <w:style w:type="paragraph" w:styleId="Lgende">
    <w:name w:val="caption"/>
    <w:basedOn w:val="Normal"/>
    <w:next w:val="Normal"/>
    <w:unhideWhenUsed/>
    <w:qFormat/>
    <w:rsid w:val="00AC5628"/>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Titre1">
    <w:name w:val="heading 1"/>
    <w:basedOn w:val="Normal"/>
    <w:next w:val="Normal"/>
    <w:qFormat/>
    <w:pPr>
      <w:keepNext/>
      <w:outlineLvl w:val="0"/>
    </w:pPr>
    <w:rPr>
      <w:rFonts w:ascii="CG Omega" w:hAnsi="CG Omega"/>
      <w:b/>
      <w:u w:val="single"/>
    </w:rPr>
  </w:style>
  <w:style w:type="paragraph" w:styleId="Titre2">
    <w:name w:val="heading 2"/>
    <w:basedOn w:val="Normal"/>
    <w:next w:val="Normal"/>
    <w:qFormat/>
    <w:pPr>
      <w:keepNext/>
      <w:ind w:firstLine="1134"/>
      <w:jc w:val="both"/>
      <w:outlineLvl w:val="1"/>
    </w:pPr>
    <w:rPr>
      <w:rFonts w:ascii="CG Omega" w:hAnsi="CG Omega"/>
      <w:b/>
      <w:u w:val="single"/>
    </w:rPr>
  </w:style>
  <w:style w:type="paragraph" w:styleId="Titre3">
    <w:name w:val="heading 3"/>
    <w:basedOn w:val="Normal"/>
    <w:next w:val="Normal"/>
    <w:qFormat/>
    <w:pPr>
      <w:keepNext/>
      <w:jc w:val="center"/>
      <w:outlineLvl w:val="2"/>
    </w:pPr>
    <w:rPr>
      <w:rFonts w:ascii="CG Omega" w:hAnsi="CG Omega"/>
      <w:b/>
    </w:rPr>
  </w:style>
  <w:style w:type="paragraph" w:styleId="Titre4">
    <w:name w:val="heading 4"/>
    <w:basedOn w:val="Normal"/>
    <w:next w:val="Normal"/>
    <w:qFormat/>
    <w:pPr>
      <w:keepNext/>
      <w:jc w:val="both"/>
      <w:outlineLvl w:val="3"/>
    </w:pPr>
    <w:rPr>
      <w:rFonts w:ascii="CG Omega" w:hAnsi="CG Omega"/>
      <w:b/>
    </w:rPr>
  </w:style>
  <w:style w:type="paragraph" w:styleId="Titre5">
    <w:name w:val="heading 5"/>
    <w:basedOn w:val="Normal"/>
    <w:next w:val="Normal"/>
    <w:qFormat/>
    <w:pPr>
      <w:keepNext/>
      <w:ind w:firstLine="1134"/>
      <w:jc w:val="both"/>
      <w:outlineLvl w:val="4"/>
    </w:pPr>
    <w:rPr>
      <w:rFonts w:ascii="CG Omega" w:hAnsi="CG Omega"/>
      <w:b/>
    </w:rPr>
  </w:style>
  <w:style w:type="paragraph" w:styleId="Titre6">
    <w:name w:val="heading 6"/>
    <w:basedOn w:val="Normal"/>
    <w:next w:val="Normal"/>
    <w:qFormat/>
    <w:pPr>
      <w:keepNext/>
      <w:jc w:val="both"/>
      <w:outlineLvl w:val="5"/>
    </w:pPr>
    <w:rPr>
      <w:rFonts w:ascii="CG Omega" w:hAnsi="CG Omega"/>
      <w:b/>
      <w:u w:val="single"/>
    </w:rPr>
  </w:style>
  <w:style w:type="paragraph" w:styleId="Titre7">
    <w:name w:val="heading 7"/>
    <w:basedOn w:val="Normal"/>
    <w:next w:val="Normal"/>
    <w:qFormat/>
    <w:pPr>
      <w:keepNext/>
      <w:ind w:firstLine="1134"/>
      <w:jc w:val="center"/>
      <w:outlineLvl w:val="6"/>
    </w:pPr>
    <w:rPr>
      <w:rFonts w:ascii="CG Omega" w:hAnsi="CG Omega"/>
      <w:b/>
    </w:rPr>
  </w:style>
  <w:style w:type="paragraph" w:styleId="Titre8">
    <w:name w:val="heading 8"/>
    <w:basedOn w:val="Normal"/>
    <w:next w:val="Normal"/>
    <w:qFormat/>
    <w:pPr>
      <w:keepNext/>
      <w:ind w:firstLine="1134"/>
      <w:jc w:val="both"/>
      <w:outlineLvl w:val="7"/>
    </w:pPr>
    <w:rPr>
      <w:rFonts w:ascii="CG Omega" w:hAnsi="CG Omega"/>
      <w:u w:val="single"/>
    </w:rPr>
  </w:style>
  <w:style w:type="paragraph" w:styleId="Titre9">
    <w:name w:val="heading 9"/>
    <w:basedOn w:val="Normal"/>
    <w:next w:val="Normal"/>
    <w:qFormat/>
    <w:pPr>
      <w:keepNext/>
      <w:spacing w:before="120"/>
      <w:outlineLvl w:val="8"/>
    </w:pPr>
    <w:rPr>
      <w:rFonts w:ascii="CG Omega" w:hAnsi="CG Omega"/>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Retraitcorpsdetexte">
    <w:name w:val="Body Text Indent"/>
    <w:basedOn w:val="Normal"/>
    <w:pPr>
      <w:ind w:firstLine="1134"/>
      <w:jc w:val="both"/>
    </w:pPr>
    <w:rPr>
      <w:rFonts w:ascii="CG Omega" w:hAnsi="CG Omega"/>
    </w:rPr>
  </w:style>
  <w:style w:type="paragraph" w:styleId="Pieddepage">
    <w:name w:val="footer"/>
    <w:basedOn w:val="Normal"/>
    <w:rsid w:val="00BA746C"/>
    <w:pPr>
      <w:tabs>
        <w:tab w:val="center" w:pos="4536"/>
        <w:tab w:val="right" w:pos="9498"/>
        <w:tab w:val="right" w:pos="10206"/>
        <w:tab w:val="right" w:pos="14601"/>
      </w:tabs>
      <w:ind w:right="-1"/>
    </w:pPr>
    <w:rPr>
      <w:rFonts w:ascii="Arial" w:hAnsi="Arial" w:cs="Arial"/>
      <w:sz w:val="18"/>
      <w:szCs w:val="18"/>
    </w:rPr>
  </w:style>
  <w:style w:type="character" w:styleId="Numrodepage">
    <w:name w:val="page number"/>
    <w:basedOn w:val="Policepardfaut"/>
  </w:style>
  <w:style w:type="paragraph" w:styleId="Titre">
    <w:name w:val="Title"/>
    <w:basedOn w:val="Normal"/>
    <w:qFormat/>
    <w:pPr>
      <w:jc w:val="center"/>
    </w:pPr>
    <w:rPr>
      <w:rFonts w:ascii="CG Omega" w:hAnsi="CG Omega"/>
      <w:b/>
      <w:sz w:val="28"/>
    </w:rPr>
  </w:style>
  <w:style w:type="paragraph" w:styleId="Retraitcorpsdetexte2">
    <w:name w:val="Body Text Indent 2"/>
    <w:basedOn w:val="Normal"/>
    <w:pPr>
      <w:ind w:firstLine="1134"/>
      <w:jc w:val="both"/>
    </w:pPr>
    <w:rPr>
      <w:rFonts w:ascii="Comic Sans MS" w:hAnsi="Comic Sans MS"/>
      <w:color w:val="FF0000"/>
      <w:sz w:val="18"/>
    </w:rPr>
  </w:style>
  <w:style w:type="paragraph" w:styleId="Retraitcorpsdetexte3">
    <w:name w:val="Body Text Indent 3"/>
    <w:basedOn w:val="Normal"/>
    <w:pPr>
      <w:ind w:firstLine="1134"/>
      <w:jc w:val="both"/>
    </w:pPr>
    <w:rPr>
      <w:rFonts w:ascii="Comic Sans MS" w:hAnsi="Comic Sans MS"/>
      <w:sz w:val="18"/>
    </w:rPr>
  </w:style>
  <w:style w:type="paragraph" w:styleId="Corpsdetexte">
    <w:name w:val="Body Text"/>
    <w:basedOn w:val="Normal"/>
    <w:pPr>
      <w:jc w:val="both"/>
    </w:pPr>
    <w:rPr>
      <w:rFonts w:ascii="Comic Sans MS" w:hAnsi="Comic Sans MS"/>
      <w:color w:val="FF0000"/>
      <w:sz w:val="18"/>
    </w:rPr>
  </w:style>
  <w:style w:type="paragraph" w:styleId="Textedebulles">
    <w:name w:val="Balloon Text"/>
    <w:basedOn w:val="Normal"/>
    <w:semiHidden/>
    <w:rPr>
      <w:rFonts w:ascii="Tahoma" w:hAnsi="Tahoma" w:cs="Tahoma"/>
      <w:sz w:val="16"/>
      <w:szCs w:val="16"/>
    </w:rPr>
  </w:style>
  <w:style w:type="paragraph" w:customStyle="1" w:styleId="Corpsdetexte21">
    <w:name w:val="Corps de texte 21"/>
    <w:basedOn w:val="Normal"/>
    <w:pPr>
      <w:overflowPunct w:val="0"/>
      <w:autoSpaceDE w:val="0"/>
      <w:autoSpaceDN w:val="0"/>
      <w:adjustRightInd w:val="0"/>
      <w:ind w:left="1134"/>
      <w:jc w:val="both"/>
      <w:textAlignment w:val="baseline"/>
    </w:pPr>
    <w:rPr>
      <w:rFonts w:ascii="Arial" w:hAnsi="Arial" w:cs="Arial"/>
    </w:rPr>
  </w:style>
  <w:style w:type="paragraph" w:customStyle="1" w:styleId="NormalLatinGras">
    <w:name w:val="Normal + (Latin) Gras"/>
    <w:aliases w:val="(Latin) Italique,Soulignement"/>
    <w:basedOn w:val="Normal"/>
    <w:rPr>
      <w:b/>
      <w:i/>
      <w:sz w:val="24"/>
      <w:szCs w:val="24"/>
      <w:u w:val="single"/>
    </w:rPr>
  </w:style>
  <w:style w:type="character" w:customStyle="1" w:styleId="NormalLatinGrasLatinItaliqueSoulignementCar">
    <w:name w:val="Normal + (Latin) Gras;(Latin) Italique;Soulignement Car"/>
    <w:rPr>
      <w:b/>
      <w:i/>
      <w:sz w:val="24"/>
      <w:szCs w:val="24"/>
      <w:u w:val="single"/>
      <w:lang w:val="fr-FR" w:eastAsia="fr-FR" w:bidi="ar-SA"/>
    </w:rPr>
  </w:style>
  <w:style w:type="character" w:styleId="Lienhypertexte">
    <w:name w:val="Hyperlink"/>
    <w:uiPriority w:val="99"/>
    <w:rPr>
      <w:color w:val="0000FF"/>
      <w:u w:val="single"/>
    </w:rPr>
  </w:style>
  <w:style w:type="character" w:styleId="Lienhypertextesuivivisit">
    <w:name w:val="FollowedHyperlink"/>
    <w:rPr>
      <w:color w:val="800080"/>
      <w:u w:val="single"/>
    </w:rPr>
  </w:style>
  <w:style w:type="paragraph" w:customStyle="1" w:styleId="font5">
    <w:name w:val="font5"/>
    <w:basedOn w:val="Normal"/>
    <w:pPr>
      <w:spacing w:before="100" w:beforeAutospacing="1" w:after="100" w:afterAutospacing="1"/>
    </w:pPr>
    <w:rPr>
      <w:rFonts w:ascii="Comic Sans MS" w:hAnsi="Comic Sans MS"/>
      <w:sz w:val="28"/>
      <w:szCs w:val="28"/>
    </w:rPr>
  </w:style>
  <w:style w:type="paragraph" w:customStyle="1" w:styleId="xl24">
    <w:name w:val="xl24"/>
    <w:basedOn w:val="Normal"/>
    <w:pPr>
      <w:spacing w:before="100" w:beforeAutospacing="1" w:after="100" w:afterAutospacing="1"/>
    </w:pPr>
    <w:rPr>
      <w:rFonts w:ascii="Arial" w:hAnsi="Arial" w:cs="Arial"/>
      <w:b/>
      <w:bCs/>
      <w:sz w:val="24"/>
      <w:szCs w:val="24"/>
    </w:rPr>
  </w:style>
  <w:style w:type="paragraph" w:customStyle="1" w:styleId="xl25">
    <w:name w:val="xl25"/>
    <w:basedOn w:val="Normal"/>
    <w:pPr>
      <w:spacing w:before="100" w:beforeAutospacing="1" w:after="100" w:afterAutospacing="1"/>
    </w:pPr>
    <w:rPr>
      <w:color w:val="FF0000"/>
      <w:sz w:val="24"/>
      <w:szCs w:val="24"/>
    </w:rPr>
  </w:style>
  <w:style w:type="paragraph" w:customStyle="1" w:styleId="xl26">
    <w:name w:val="xl26"/>
    <w:basedOn w:val="Normal"/>
    <w:pPr>
      <w:spacing w:before="100" w:beforeAutospacing="1" w:after="100" w:afterAutospacing="1"/>
    </w:pPr>
    <w:rPr>
      <w:rFonts w:ascii="Arial" w:hAnsi="Arial" w:cs="Arial"/>
      <w:color w:val="FF0000"/>
      <w:sz w:val="24"/>
      <w:szCs w:val="24"/>
    </w:rPr>
  </w:style>
  <w:style w:type="paragraph" w:customStyle="1" w:styleId="xl27">
    <w:name w:val="xl27"/>
    <w:basedOn w:val="Normal"/>
    <w:pPr>
      <w:spacing w:before="100" w:beforeAutospacing="1" w:after="100" w:afterAutospacing="1"/>
    </w:pPr>
    <w:rPr>
      <w:rFonts w:ascii="Arial" w:hAnsi="Arial" w:cs="Arial"/>
      <w:b/>
      <w:bCs/>
      <w:sz w:val="18"/>
      <w:szCs w:val="18"/>
    </w:rPr>
  </w:style>
  <w:style w:type="paragraph" w:customStyle="1" w:styleId="xl28">
    <w:name w:val="xl28"/>
    <w:basedOn w:val="Normal"/>
    <w:pPr>
      <w:spacing w:before="100" w:beforeAutospacing="1" w:after="100" w:afterAutospacing="1"/>
    </w:pPr>
    <w:rPr>
      <w:rFonts w:ascii="Arial" w:hAnsi="Arial" w:cs="Arial"/>
      <w:b/>
      <w:bCs/>
      <w:color w:val="FF0000"/>
      <w:sz w:val="18"/>
      <w:szCs w:val="18"/>
    </w:rPr>
  </w:style>
  <w:style w:type="paragraph" w:customStyle="1" w:styleId="xl29">
    <w:name w:val="xl29"/>
    <w:basedOn w:val="Normal"/>
    <w:pPr>
      <w:spacing w:before="100" w:beforeAutospacing="1" w:after="100" w:afterAutospacing="1"/>
    </w:pPr>
    <w:rPr>
      <w:rFonts w:ascii="Arial" w:hAnsi="Arial" w:cs="Arial"/>
      <w:sz w:val="18"/>
      <w:szCs w:val="18"/>
    </w:rPr>
  </w:style>
  <w:style w:type="paragraph" w:customStyle="1" w:styleId="xl30">
    <w:name w:val="xl30"/>
    <w:basedOn w:val="Normal"/>
    <w:pPr>
      <w:shd w:val="clear" w:color="auto" w:fill="C0C0C0"/>
      <w:spacing w:before="100" w:beforeAutospacing="1" w:after="100" w:afterAutospacing="1"/>
    </w:pPr>
    <w:rPr>
      <w:sz w:val="24"/>
      <w:szCs w:val="24"/>
    </w:rPr>
  </w:style>
  <w:style w:type="paragraph" w:customStyle="1" w:styleId="xl31">
    <w:name w:val="xl31"/>
    <w:basedOn w:val="Normal"/>
    <w:pPr>
      <w:pBdr>
        <w:top w:val="single" w:sz="8" w:space="0" w:color="auto"/>
        <w:left w:val="single" w:sz="8" w:space="0" w:color="auto"/>
      </w:pBdr>
      <w:spacing w:before="100" w:beforeAutospacing="1" w:after="100" w:afterAutospacing="1"/>
    </w:pPr>
    <w:rPr>
      <w:sz w:val="24"/>
      <w:szCs w:val="24"/>
    </w:rPr>
  </w:style>
  <w:style w:type="paragraph" w:customStyle="1" w:styleId="xl32">
    <w:name w:val="xl32"/>
    <w:basedOn w:val="Normal"/>
    <w:pPr>
      <w:pBdr>
        <w:top w:val="single" w:sz="8" w:space="0" w:color="auto"/>
      </w:pBdr>
      <w:spacing w:before="100" w:beforeAutospacing="1" w:after="100" w:afterAutospacing="1"/>
    </w:pPr>
    <w:rPr>
      <w:sz w:val="24"/>
      <w:szCs w:val="24"/>
    </w:rPr>
  </w:style>
  <w:style w:type="paragraph" w:customStyle="1" w:styleId="xl33">
    <w:name w:val="xl33"/>
    <w:basedOn w:val="Normal"/>
    <w:pPr>
      <w:pBdr>
        <w:top w:val="single" w:sz="8" w:space="0" w:color="auto"/>
      </w:pBdr>
      <w:spacing w:before="100" w:beforeAutospacing="1" w:after="100" w:afterAutospacing="1"/>
    </w:pPr>
    <w:rPr>
      <w:color w:val="FF0000"/>
      <w:sz w:val="24"/>
      <w:szCs w:val="24"/>
    </w:rPr>
  </w:style>
  <w:style w:type="paragraph" w:customStyle="1" w:styleId="xl34">
    <w:name w:val="xl34"/>
    <w:basedOn w:val="Normal"/>
    <w:pPr>
      <w:pBdr>
        <w:left w:val="single" w:sz="8" w:space="0" w:color="auto"/>
      </w:pBdr>
      <w:spacing w:before="100" w:beforeAutospacing="1" w:after="100" w:afterAutospacing="1"/>
    </w:pPr>
    <w:rPr>
      <w:sz w:val="24"/>
      <w:szCs w:val="24"/>
    </w:rPr>
  </w:style>
  <w:style w:type="paragraph" w:customStyle="1" w:styleId="xl35">
    <w:name w:val="xl35"/>
    <w:basedOn w:val="Normal"/>
    <w:pPr>
      <w:pBdr>
        <w:right w:val="single" w:sz="8" w:space="0" w:color="auto"/>
      </w:pBdr>
      <w:spacing w:before="100" w:beforeAutospacing="1" w:after="100" w:afterAutospacing="1"/>
    </w:pPr>
    <w:rPr>
      <w:sz w:val="24"/>
      <w:szCs w:val="24"/>
    </w:rPr>
  </w:style>
  <w:style w:type="paragraph" w:customStyle="1" w:styleId="xl36">
    <w:name w:val="xl36"/>
    <w:basedOn w:val="Normal"/>
    <w:pPr>
      <w:spacing w:before="100" w:beforeAutospacing="1" w:after="100" w:afterAutospacing="1"/>
    </w:pPr>
    <w:rPr>
      <w:sz w:val="18"/>
      <w:szCs w:val="18"/>
    </w:rPr>
  </w:style>
  <w:style w:type="paragraph" w:customStyle="1" w:styleId="xl37">
    <w:name w:val="xl37"/>
    <w:basedOn w:val="Normal"/>
    <w:pPr>
      <w:spacing w:before="100" w:beforeAutospacing="1" w:after="100" w:afterAutospacing="1"/>
    </w:pPr>
    <w:rPr>
      <w:rFonts w:ascii="Arial" w:hAnsi="Arial" w:cs="Arial"/>
      <w:sz w:val="16"/>
      <w:szCs w:val="16"/>
    </w:rPr>
  </w:style>
  <w:style w:type="paragraph" w:customStyle="1" w:styleId="xl38">
    <w:name w:val="xl38"/>
    <w:basedOn w:val="Normal"/>
    <w:pPr>
      <w:spacing w:before="100" w:beforeAutospacing="1" w:after="100" w:afterAutospacing="1"/>
      <w:jc w:val="center"/>
    </w:pPr>
    <w:rPr>
      <w:rFonts w:ascii="Arial" w:hAnsi="Arial" w:cs="Arial"/>
      <w:b/>
      <w:bCs/>
      <w:sz w:val="24"/>
      <w:szCs w:val="24"/>
    </w:rPr>
  </w:style>
  <w:style w:type="paragraph" w:customStyle="1" w:styleId="xl39">
    <w:name w:val="xl39"/>
    <w:basedOn w:val="Normal"/>
    <w:pPr>
      <w:spacing w:before="100" w:beforeAutospacing="1" w:after="100" w:afterAutospacing="1"/>
    </w:pPr>
    <w:rPr>
      <w:rFonts w:ascii="Arial" w:hAnsi="Arial" w:cs="Arial"/>
      <w:b/>
      <w:bCs/>
      <w:color w:val="FF0000"/>
      <w:sz w:val="24"/>
      <w:szCs w:val="24"/>
    </w:rPr>
  </w:style>
  <w:style w:type="paragraph" w:customStyle="1" w:styleId="xl40">
    <w:name w:val="xl40"/>
    <w:basedOn w:val="Normal"/>
    <w:pPr>
      <w:shd w:val="clear" w:color="auto" w:fill="0000FF"/>
      <w:spacing w:before="100" w:beforeAutospacing="1" w:after="100" w:afterAutospacing="1"/>
    </w:pPr>
    <w:rPr>
      <w:rFonts w:ascii="Arial" w:hAnsi="Arial" w:cs="Arial"/>
      <w:b/>
      <w:bCs/>
      <w:sz w:val="24"/>
      <w:szCs w:val="24"/>
    </w:rPr>
  </w:style>
  <w:style w:type="paragraph" w:customStyle="1" w:styleId="xl41">
    <w:name w:val="xl41"/>
    <w:basedOn w:val="Normal"/>
    <w:pPr>
      <w:pBdr>
        <w:left w:val="single" w:sz="8" w:space="0" w:color="auto"/>
      </w:pBdr>
      <w:shd w:val="clear" w:color="auto" w:fill="0000FF"/>
      <w:spacing w:before="100" w:beforeAutospacing="1" w:after="100" w:afterAutospacing="1"/>
    </w:pPr>
    <w:rPr>
      <w:sz w:val="24"/>
      <w:szCs w:val="24"/>
    </w:rPr>
  </w:style>
  <w:style w:type="paragraph" w:customStyle="1" w:styleId="xl42">
    <w:name w:val="xl42"/>
    <w:basedOn w:val="Normal"/>
    <w:pPr>
      <w:shd w:val="clear" w:color="auto" w:fill="0000FF"/>
      <w:spacing w:before="100" w:beforeAutospacing="1" w:after="100" w:afterAutospacing="1"/>
    </w:pPr>
    <w:rPr>
      <w:sz w:val="24"/>
      <w:szCs w:val="24"/>
    </w:rPr>
  </w:style>
  <w:style w:type="paragraph" w:customStyle="1" w:styleId="xl43">
    <w:name w:val="xl43"/>
    <w:basedOn w:val="Normal"/>
    <w:pPr>
      <w:pBdr>
        <w:right w:val="single" w:sz="8" w:space="0" w:color="auto"/>
      </w:pBdr>
      <w:shd w:val="clear" w:color="auto" w:fill="0000FF"/>
      <w:spacing w:before="100" w:beforeAutospacing="1" w:after="100" w:afterAutospacing="1"/>
    </w:pPr>
    <w:rPr>
      <w:sz w:val="24"/>
      <w:szCs w:val="24"/>
    </w:rPr>
  </w:style>
  <w:style w:type="paragraph" w:customStyle="1" w:styleId="xl44">
    <w:name w:val="xl44"/>
    <w:basedOn w:val="Normal"/>
    <w:pPr>
      <w:pBdr>
        <w:left w:val="single" w:sz="8" w:space="0" w:color="auto"/>
        <w:bottom w:val="single" w:sz="8" w:space="0" w:color="auto"/>
      </w:pBdr>
      <w:shd w:val="clear" w:color="auto" w:fill="0000FF"/>
      <w:spacing w:before="100" w:beforeAutospacing="1" w:after="100" w:afterAutospacing="1"/>
    </w:pPr>
    <w:rPr>
      <w:sz w:val="24"/>
      <w:szCs w:val="24"/>
    </w:rPr>
  </w:style>
  <w:style w:type="paragraph" w:customStyle="1" w:styleId="xl45">
    <w:name w:val="xl45"/>
    <w:basedOn w:val="Normal"/>
    <w:pPr>
      <w:pBdr>
        <w:bottom w:val="single" w:sz="8" w:space="0" w:color="auto"/>
      </w:pBdr>
      <w:shd w:val="clear" w:color="auto" w:fill="0000FF"/>
      <w:spacing w:before="100" w:beforeAutospacing="1" w:after="100" w:afterAutospacing="1"/>
    </w:pPr>
    <w:rPr>
      <w:sz w:val="24"/>
      <w:szCs w:val="24"/>
    </w:rPr>
  </w:style>
  <w:style w:type="paragraph" w:customStyle="1" w:styleId="xl46">
    <w:name w:val="xl46"/>
    <w:basedOn w:val="Normal"/>
    <w:pPr>
      <w:pBdr>
        <w:bottom w:val="single" w:sz="8" w:space="0" w:color="auto"/>
        <w:right w:val="single" w:sz="8" w:space="0" w:color="auto"/>
      </w:pBdr>
      <w:shd w:val="clear" w:color="auto" w:fill="0000FF"/>
      <w:spacing w:before="100" w:beforeAutospacing="1" w:after="100" w:afterAutospacing="1"/>
    </w:pPr>
    <w:rPr>
      <w:sz w:val="24"/>
      <w:szCs w:val="24"/>
    </w:rPr>
  </w:style>
  <w:style w:type="paragraph" w:customStyle="1" w:styleId="xl47">
    <w:name w:val="xl47"/>
    <w:basedOn w:val="Normal"/>
    <w:pPr>
      <w:shd w:val="clear" w:color="auto" w:fill="0000FF"/>
      <w:spacing w:before="100" w:beforeAutospacing="1" w:after="100" w:afterAutospacing="1"/>
    </w:pPr>
    <w:rPr>
      <w:rFonts w:ascii="Arial" w:hAnsi="Arial" w:cs="Arial"/>
      <w:b/>
      <w:bCs/>
      <w:color w:val="FF0000"/>
      <w:sz w:val="24"/>
      <w:szCs w:val="24"/>
    </w:rPr>
  </w:style>
  <w:style w:type="paragraph" w:customStyle="1" w:styleId="xl48">
    <w:name w:val="xl48"/>
    <w:basedOn w:val="Normal"/>
    <w:pPr>
      <w:shd w:val="clear" w:color="auto" w:fill="0000FF"/>
      <w:spacing w:before="100" w:beforeAutospacing="1" w:after="100" w:afterAutospacing="1"/>
    </w:pPr>
    <w:rPr>
      <w:color w:val="FF0000"/>
      <w:sz w:val="24"/>
      <w:szCs w:val="24"/>
    </w:rPr>
  </w:style>
  <w:style w:type="paragraph" w:customStyle="1" w:styleId="xl49">
    <w:name w:val="xl49"/>
    <w:basedOn w:val="Normal"/>
    <w:pPr>
      <w:shd w:val="clear" w:color="auto" w:fill="0000FF"/>
      <w:spacing w:before="100" w:beforeAutospacing="1" w:after="100" w:afterAutospacing="1"/>
      <w:jc w:val="center"/>
    </w:pPr>
    <w:rPr>
      <w:rFonts w:ascii="Arial" w:hAnsi="Arial" w:cs="Arial"/>
      <w:b/>
      <w:bCs/>
      <w:sz w:val="24"/>
      <w:szCs w:val="24"/>
    </w:rPr>
  </w:style>
  <w:style w:type="paragraph" w:customStyle="1" w:styleId="xl50">
    <w:name w:val="xl50"/>
    <w:basedOn w:val="Normal"/>
    <w:pPr>
      <w:spacing w:before="100" w:beforeAutospacing="1" w:after="100" w:afterAutospacing="1"/>
    </w:pPr>
    <w:rPr>
      <w:rFonts w:ascii="Arial" w:hAnsi="Arial" w:cs="Arial"/>
      <w:b/>
      <w:bCs/>
      <w:color w:val="008000"/>
      <w:sz w:val="24"/>
      <w:szCs w:val="24"/>
    </w:rPr>
  </w:style>
  <w:style w:type="paragraph" w:customStyle="1" w:styleId="xl51">
    <w:name w:val="xl51"/>
    <w:basedOn w:val="Normal"/>
    <w:pPr>
      <w:spacing w:before="100" w:beforeAutospacing="1" w:after="100" w:afterAutospacing="1"/>
    </w:pPr>
    <w:rPr>
      <w:rFonts w:ascii="Arial" w:hAnsi="Arial" w:cs="Arial"/>
      <w:b/>
      <w:bCs/>
      <w:color w:val="008000"/>
      <w:sz w:val="18"/>
      <w:szCs w:val="18"/>
    </w:rPr>
  </w:style>
  <w:style w:type="paragraph" w:customStyle="1" w:styleId="xl52">
    <w:name w:val="xl52"/>
    <w:basedOn w:val="Normal"/>
    <w:pPr>
      <w:shd w:val="clear" w:color="auto" w:fill="C0C0C0"/>
      <w:spacing w:before="100" w:beforeAutospacing="1" w:after="100" w:afterAutospacing="1"/>
      <w:jc w:val="center"/>
    </w:pPr>
    <w:rPr>
      <w:sz w:val="24"/>
      <w:szCs w:val="24"/>
    </w:rPr>
  </w:style>
  <w:style w:type="paragraph" w:customStyle="1" w:styleId="xl53">
    <w:name w:val="xl53"/>
    <w:basedOn w:val="Normal"/>
    <w:pPr>
      <w:spacing w:before="100" w:beforeAutospacing="1" w:after="100" w:afterAutospacing="1"/>
    </w:pPr>
    <w:rPr>
      <w:sz w:val="32"/>
      <w:szCs w:val="32"/>
    </w:rPr>
  </w:style>
  <w:style w:type="paragraph" w:customStyle="1" w:styleId="xl54">
    <w:name w:val="xl54"/>
    <w:basedOn w:val="Normal"/>
    <w:pPr>
      <w:spacing w:before="100" w:beforeAutospacing="1" w:after="100" w:afterAutospacing="1"/>
    </w:pPr>
    <w:rPr>
      <w:rFonts w:ascii="Arial" w:hAnsi="Arial" w:cs="Arial"/>
      <w:b/>
      <w:bCs/>
      <w:color w:val="993366"/>
      <w:sz w:val="24"/>
      <w:szCs w:val="24"/>
    </w:rPr>
  </w:style>
  <w:style w:type="paragraph" w:customStyle="1" w:styleId="xl55">
    <w:name w:val="xl55"/>
    <w:basedOn w:val="Normal"/>
    <w:pPr>
      <w:pBdr>
        <w:left w:val="single" w:sz="8" w:space="0" w:color="auto"/>
      </w:pBdr>
      <w:spacing w:before="100" w:beforeAutospacing="1" w:after="100" w:afterAutospacing="1"/>
    </w:pPr>
    <w:rPr>
      <w:rFonts w:ascii="Arial" w:hAnsi="Arial" w:cs="Arial"/>
      <w:b/>
      <w:bCs/>
      <w:sz w:val="18"/>
      <w:szCs w:val="18"/>
    </w:rPr>
  </w:style>
  <w:style w:type="paragraph" w:customStyle="1" w:styleId="xl56">
    <w:name w:val="xl56"/>
    <w:basedOn w:val="Normal"/>
    <w:pPr>
      <w:pBdr>
        <w:right w:val="single" w:sz="8" w:space="0" w:color="auto"/>
      </w:pBdr>
      <w:spacing w:before="100" w:beforeAutospacing="1" w:after="100" w:afterAutospacing="1"/>
    </w:pPr>
    <w:rPr>
      <w:rFonts w:ascii="Arial" w:hAnsi="Arial" w:cs="Arial"/>
      <w:b/>
      <w:bCs/>
      <w:sz w:val="18"/>
      <w:szCs w:val="18"/>
    </w:rPr>
  </w:style>
  <w:style w:type="paragraph" w:customStyle="1" w:styleId="xl57">
    <w:name w:val="xl57"/>
    <w:basedOn w:val="Normal"/>
    <w:pPr>
      <w:spacing w:before="100" w:beforeAutospacing="1" w:after="100" w:afterAutospacing="1"/>
    </w:pPr>
    <w:rPr>
      <w:rFonts w:ascii="Arial" w:hAnsi="Arial" w:cs="Arial"/>
      <w:b/>
      <w:bCs/>
      <w:color w:val="3366FF"/>
      <w:sz w:val="24"/>
      <w:szCs w:val="24"/>
    </w:rPr>
  </w:style>
  <w:style w:type="paragraph" w:customStyle="1" w:styleId="xl58">
    <w:name w:val="xl58"/>
    <w:basedOn w:val="Normal"/>
    <w:pPr>
      <w:shd w:val="clear" w:color="auto" w:fill="00FF00"/>
      <w:spacing w:before="100" w:beforeAutospacing="1" w:after="100" w:afterAutospacing="1"/>
    </w:pPr>
    <w:rPr>
      <w:sz w:val="24"/>
      <w:szCs w:val="24"/>
    </w:rPr>
  </w:style>
  <w:style w:type="paragraph" w:customStyle="1" w:styleId="xl59">
    <w:name w:val="xl59"/>
    <w:basedOn w:val="Normal"/>
    <w:pPr>
      <w:spacing w:before="100" w:beforeAutospacing="1" w:after="100" w:afterAutospacing="1"/>
    </w:pPr>
    <w:rPr>
      <w:rFonts w:ascii="Comic Sans MS" w:hAnsi="Comic Sans MS"/>
      <w:b/>
      <w:bCs/>
      <w:sz w:val="32"/>
      <w:szCs w:val="32"/>
    </w:rPr>
  </w:style>
  <w:style w:type="paragraph" w:customStyle="1" w:styleId="xl60">
    <w:name w:val="xl60"/>
    <w:basedOn w:val="Normal"/>
    <w:pPr>
      <w:shd w:val="clear" w:color="auto" w:fill="FFFF00"/>
      <w:spacing w:before="100" w:beforeAutospacing="1" w:after="100" w:afterAutospacing="1"/>
      <w:jc w:val="center"/>
    </w:pPr>
    <w:rPr>
      <w:sz w:val="24"/>
      <w:szCs w:val="24"/>
    </w:rPr>
  </w:style>
  <w:style w:type="paragraph" w:customStyle="1" w:styleId="xl61">
    <w:name w:val="xl61"/>
    <w:basedOn w:val="Normal"/>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62">
    <w:name w:val="xl62"/>
    <w:basedOn w:val="Normal"/>
    <w:pPr>
      <w:pBdr>
        <w:top w:val="single" w:sz="4" w:space="0" w:color="auto"/>
        <w:bottom w:val="single" w:sz="4" w:space="0" w:color="auto"/>
      </w:pBdr>
      <w:spacing w:before="100" w:beforeAutospacing="1" w:after="100" w:afterAutospacing="1"/>
      <w:jc w:val="center"/>
    </w:pPr>
    <w:rPr>
      <w:sz w:val="24"/>
      <w:szCs w:val="24"/>
    </w:rPr>
  </w:style>
  <w:style w:type="paragraph" w:customStyle="1" w:styleId="xl63">
    <w:name w:val="xl63"/>
    <w:basedOn w:val="Normal"/>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4">
    <w:name w:val="xl64"/>
    <w:basedOn w:val="Normal"/>
    <w:pPr>
      <w:spacing w:before="100" w:beforeAutospacing="1" w:after="100" w:afterAutospacing="1"/>
      <w:jc w:val="center"/>
    </w:pPr>
    <w:rPr>
      <w:rFonts w:ascii="Arial" w:hAnsi="Arial" w:cs="Arial"/>
      <w:b/>
      <w:bCs/>
      <w:color w:val="FF0000"/>
      <w:sz w:val="24"/>
      <w:szCs w:val="24"/>
    </w:rPr>
  </w:style>
  <w:style w:type="paragraph" w:customStyle="1" w:styleId="xl65">
    <w:name w:val="xl65"/>
    <w:basedOn w:val="Normal"/>
    <w:pPr>
      <w:shd w:val="clear" w:color="auto" w:fill="FFFF00"/>
      <w:spacing w:before="100" w:beforeAutospacing="1" w:after="100" w:afterAutospacing="1"/>
      <w:jc w:val="center"/>
    </w:pPr>
    <w:rPr>
      <w:sz w:val="16"/>
      <w:szCs w:val="16"/>
    </w:rPr>
  </w:style>
  <w:style w:type="paragraph" w:customStyle="1" w:styleId="xl66">
    <w:name w:val="xl66"/>
    <w:basedOn w:val="Normal"/>
    <w:pPr>
      <w:spacing w:before="100" w:beforeAutospacing="1" w:after="100" w:afterAutospacing="1"/>
      <w:jc w:val="center"/>
    </w:pPr>
    <w:rPr>
      <w:rFonts w:ascii="Arial" w:hAnsi="Arial" w:cs="Arial"/>
      <w:b/>
      <w:bCs/>
      <w:color w:val="008000"/>
      <w:sz w:val="18"/>
      <w:szCs w:val="18"/>
    </w:rPr>
  </w:style>
  <w:style w:type="paragraph" w:customStyle="1" w:styleId="xl67">
    <w:name w:val="xl67"/>
    <w:basedOn w:val="Normal"/>
    <w:pPr>
      <w:spacing w:before="100" w:beforeAutospacing="1" w:after="100" w:afterAutospacing="1"/>
      <w:jc w:val="center"/>
    </w:pPr>
    <w:rPr>
      <w:rFonts w:ascii="Arial" w:hAnsi="Arial" w:cs="Arial"/>
      <w:b/>
      <w:bCs/>
      <w:color w:val="008000"/>
      <w:sz w:val="24"/>
      <w:szCs w:val="24"/>
    </w:rPr>
  </w:style>
  <w:style w:type="paragraph" w:customStyle="1" w:styleId="xl68">
    <w:name w:val="xl68"/>
    <w:basedOn w:val="Normal"/>
    <w:pPr>
      <w:spacing w:before="100" w:beforeAutospacing="1" w:after="100" w:afterAutospacing="1"/>
      <w:jc w:val="center"/>
    </w:pPr>
    <w:rPr>
      <w:rFonts w:ascii="Comic Sans MS" w:hAnsi="Comic Sans MS"/>
      <w:b/>
      <w:bCs/>
      <w:sz w:val="28"/>
      <w:szCs w:val="28"/>
    </w:rPr>
  </w:style>
  <w:style w:type="paragraph" w:customStyle="1" w:styleId="xl69">
    <w:name w:val="xl69"/>
    <w:basedOn w:val="Normal"/>
    <w:pPr>
      <w:spacing w:before="100" w:beforeAutospacing="1" w:after="100" w:afterAutospacing="1"/>
      <w:jc w:val="center"/>
    </w:pPr>
    <w:rPr>
      <w:sz w:val="24"/>
      <w:szCs w:val="24"/>
    </w:rPr>
  </w:style>
  <w:style w:type="paragraph" w:customStyle="1" w:styleId="xl70">
    <w:name w:val="xl70"/>
    <w:basedOn w:val="Normal"/>
    <w:pPr>
      <w:spacing w:before="100" w:beforeAutospacing="1" w:after="100" w:afterAutospacing="1"/>
      <w:jc w:val="center"/>
    </w:pPr>
    <w:rPr>
      <w:rFonts w:ascii="Arial" w:hAnsi="Arial" w:cs="Arial"/>
      <w:b/>
      <w:bCs/>
      <w:sz w:val="18"/>
      <w:szCs w:val="18"/>
    </w:rPr>
  </w:style>
  <w:style w:type="paragraph" w:customStyle="1" w:styleId="xl71">
    <w:name w:val="xl71"/>
    <w:basedOn w:val="Normal"/>
    <w:pPr>
      <w:pBdr>
        <w:top w:val="single" w:sz="8" w:space="0" w:color="auto"/>
      </w:pBdr>
      <w:shd w:val="clear" w:color="auto" w:fill="C0C0C0"/>
      <w:spacing w:before="100" w:beforeAutospacing="1" w:after="100" w:afterAutospacing="1"/>
      <w:jc w:val="center"/>
    </w:pPr>
    <w:rPr>
      <w:sz w:val="24"/>
      <w:szCs w:val="24"/>
    </w:rPr>
  </w:style>
  <w:style w:type="paragraph" w:customStyle="1" w:styleId="xl72">
    <w:name w:val="xl72"/>
    <w:basedOn w:val="Normal"/>
    <w:pPr>
      <w:pBdr>
        <w:top w:val="single" w:sz="8" w:space="0" w:color="auto"/>
      </w:pBdr>
      <w:shd w:val="clear" w:color="auto" w:fill="FFFF00"/>
      <w:spacing w:before="100" w:beforeAutospacing="1" w:after="100" w:afterAutospacing="1"/>
      <w:jc w:val="center"/>
    </w:pPr>
    <w:rPr>
      <w:sz w:val="24"/>
      <w:szCs w:val="24"/>
    </w:rPr>
  </w:style>
  <w:style w:type="paragraph" w:customStyle="1" w:styleId="xl73">
    <w:name w:val="xl73"/>
    <w:basedOn w:val="Normal"/>
    <w:pPr>
      <w:pBdr>
        <w:top w:val="single" w:sz="8" w:space="0" w:color="auto"/>
      </w:pBdr>
      <w:spacing w:before="100" w:beforeAutospacing="1" w:after="100" w:afterAutospacing="1"/>
      <w:jc w:val="center"/>
    </w:pPr>
    <w:rPr>
      <w:rFonts w:ascii="Arial" w:hAnsi="Arial" w:cs="Arial"/>
      <w:b/>
      <w:bCs/>
      <w:sz w:val="18"/>
      <w:szCs w:val="18"/>
    </w:rPr>
  </w:style>
  <w:style w:type="paragraph" w:customStyle="1" w:styleId="xl74">
    <w:name w:val="xl74"/>
    <w:basedOn w:val="Normal"/>
    <w:pPr>
      <w:spacing w:before="100" w:beforeAutospacing="1" w:after="100" w:afterAutospacing="1"/>
      <w:jc w:val="center"/>
    </w:pPr>
    <w:rPr>
      <w:rFonts w:ascii="Arial" w:hAnsi="Arial" w:cs="Arial"/>
      <w:b/>
      <w:bCs/>
      <w:color w:val="993366"/>
      <w:sz w:val="24"/>
      <w:szCs w:val="24"/>
    </w:rPr>
  </w:style>
  <w:style w:type="paragraph" w:customStyle="1" w:styleId="xl75">
    <w:name w:val="xl75"/>
    <w:basedOn w:val="Normal"/>
    <w:pPr>
      <w:shd w:val="clear" w:color="auto" w:fill="0000FF"/>
      <w:spacing w:before="100" w:beforeAutospacing="1" w:after="100" w:afterAutospacing="1"/>
      <w:jc w:val="center"/>
    </w:pPr>
    <w:rPr>
      <w:rFonts w:ascii="Arial" w:hAnsi="Arial" w:cs="Arial"/>
      <w:b/>
      <w:bCs/>
      <w:color w:val="FF0000"/>
      <w:sz w:val="18"/>
      <w:szCs w:val="18"/>
    </w:rPr>
  </w:style>
  <w:style w:type="paragraph" w:customStyle="1" w:styleId="xl76">
    <w:name w:val="xl76"/>
    <w:basedOn w:val="Normal"/>
    <w:pPr>
      <w:pBdr>
        <w:right w:val="single" w:sz="8" w:space="0" w:color="auto"/>
      </w:pBdr>
      <w:shd w:val="clear" w:color="auto" w:fill="0000FF"/>
      <w:spacing w:before="100" w:beforeAutospacing="1" w:after="100" w:afterAutospacing="1"/>
      <w:jc w:val="center"/>
    </w:pPr>
    <w:rPr>
      <w:rFonts w:ascii="Arial" w:hAnsi="Arial" w:cs="Arial"/>
      <w:b/>
      <w:bCs/>
      <w:color w:val="FF0000"/>
      <w:sz w:val="18"/>
      <w:szCs w:val="18"/>
    </w:rPr>
  </w:style>
  <w:style w:type="paragraph" w:customStyle="1" w:styleId="xl77">
    <w:name w:val="xl77"/>
    <w:basedOn w:val="Normal"/>
    <w:pPr>
      <w:spacing w:before="100" w:beforeAutospacing="1" w:after="100" w:afterAutospacing="1"/>
      <w:jc w:val="center"/>
    </w:pPr>
    <w:rPr>
      <w:rFonts w:ascii="Arial" w:hAnsi="Arial" w:cs="Arial"/>
      <w:b/>
      <w:bCs/>
      <w:color w:val="FF0000"/>
      <w:sz w:val="16"/>
      <w:szCs w:val="16"/>
    </w:rPr>
  </w:style>
  <w:style w:type="paragraph" w:customStyle="1" w:styleId="xl78">
    <w:name w:val="xl78"/>
    <w:basedOn w:val="Normal"/>
    <w:pPr>
      <w:spacing w:before="100" w:beforeAutospacing="1" w:after="100" w:afterAutospacing="1"/>
    </w:pPr>
    <w:rPr>
      <w:rFonts w:ascii="Arial" w:hAnsi="Arial" w:cs="Arial"/>
      <w:sz w:val="16"/>
      <w:szCs w:val="16"/>
    </w:rPr>
  </w:style>
  <w:style w:type="paragraph" w:customStyle="1" w:styleId="xl79">
    <w:name w:val="xl79"/>
    <w:basedOn w:val="Normal"/>
    <w:pPr>
      <w:pBdr>
        <w:right w:val="single" w:sz="8" w:space="0" w:color="auto"/>
      </w:pBdr>
      <w:spacing w:before="100" w:beforeAutospacing="1" w:after="100" w:afterAutospacing="1"/>
    </w:pPr>
    <w:rPr>
      <w:rFonts w:ascii="Arial" w:hAnsi="Arial" w:cs="Arial"/>
      <w:sz w:val="16"/>
      <w:szCs w:val="16"/>
    </w:rPr>
  </w:style>
  <w:style w:type="paragraph" w:customStyle="1" w:styleId="xl80">
    <w:name w:val="xl80"/>
    <w:basedOn w:val="Normal"/>
    <w:pPr>
      <w:pBdr>
        <w:right w:val="single" w:sz="8" w:space="0" w:color="auto"/>
      </w:pBdr>
      <w:spacing w:before="100" w:beforeAutospacing="1" w:after="100" w:afterAutospacing="1"/>
      <w:jc w:val="center"/>
    </w:pPr>
    <w:rPr>
      <w:rFonts w:ascii="Arial" w:hAnsi="Arial" w:cs="Arial"/>
      <w:b/>
      <w:bCs/>
      <w:color w:val="008000"/>
      <w:sz w:val="18"/>
      <w:szCs w:val="18"/>
    </w:rPr>
  </w:style>
  <w:style w:type="paragraph" w:customStyle="1" w:styleId="xl81">
    <w:name w:val="xl81"/>
    <w:basedOn w:val="Normal"/>
    <w:pPr>
      <w:pBdr>
        <w:left w:val="single" w:sz="8" w:space="0" w:color="auto"/>
        <w:bottom w:val="single" w:sz="8" w:space="0" w:color="auto"/>
      </w:pBdr>
      <w:spacing w:before="100" w:beforeAutospacing="1" w:after="100" w:afterAutospacing="1"/>
      <w:jc w:val="center"/>
    </w:pPr>
    <w:rPr>
      <w:rFonts w:ascii="Arial" w:hAnsi="Arial" w:cs="Arial"/>
      <w:b/>
      <w:bCs/>
      <w:color w:val="FF0000"/>
      <w:sz w:val="28"/>
      <w:szCs w:val="28"/>
    </w:rPr>
  </w:style>
  <w:style w:type="paragraph" w:customStyle="1" w:styleId="xl82">
    <w:name w:val="xl82"/>
    <w:basedOn w:val="Normal"/>
    <w:pPr>
      <w:pBdr>
        <w:bottom w:val="single" w:sz="8" w:space="0" w:color="auto"/>
      </w:pBdr>
      <w:spacing w:before="100" w:beforeAutospacing="1" w:after="100" w:afterAutospacing="1"/>
      <w:jc w:val="center"/>
    </w:pPr>
    <w:rPr>
      <w:rFonts w:ascii="Arial" w:hAnsi="Arial" w:cs="Arial"/>
      <w:b/>
      <w:bCs/>
      <w:color w:val="FF0000"/>
      <w:sz w:val="28"/>
      <w:szCs w:val="28"/>
    </w:rPr>
  </w:style>
  <w:style w:type="paragraph" w:customStyle="1" w:styleId="xl83">
    <w:name w:val="xl83"/>
    <w:basedOn w:val="Normal"/>
    <w:pPr>
      <w:pBdr>
        <w:bottom w:val="single" w:sz="8" w:space="0" w:color="auto"/>
        <w:right w:val="single" w:sz="8" w:space="0" w:color="auto"/>
      </w:pBdr>
      <w:spacing w:before="100" w:beforeAutospacing="1" w:after="100" w:afterAutospacing="1"/>
      <w:jc w:val="center"/>
    </w:pPr>
    <w:rPr>
      <w:rFonts w:ascii="Arial" w:hAnsi="Arial" w:cs="Arial"/>
      <w:b/>
      <w:bCs/>
      <w:color w:val="FF0000"/>
      <w:sz w:val="28"/>
      <w:szCs w:val="28"/>
    </w:rPr>
  </w:style>
  <w:style w:type="paragraph" w:customStyle="1" w:styleId="xl84">
    <w:name w:val="xl84"/>
    <w:basedOn w:val="Normal"/>
    <w:pPr>
      <w:pBdr>
        <w:top w:val="single" w:sz="8" w:space="0" w:color="auto"/>
        <w:left w:val="single" w:sz="8" w:space="0" w:color="auto"/>
      </w:pBdr>
      <w:spacing w:before="100" w:beforeAutospacing="1" w:after="100" w:afterAutospacing="1"/>
      <w:jc w:val="center"/>
    </w:pPr>
    <w:rPr>
      <w:rFonts w:ascii="Arial" w:hAnsi="Arial" w:cs="Arial"/>
      <w:b/>
      <w:bCs/>
      <w:sz w:val="28"/>
      <w:szCs w:val="28"/>
    </w:rPr>
  </w:style>
  <w:style w:type="paragraph" w:customStyle="1" w:styleId="xl85">
    <w:name w:val="xl85"/>
    <w:basedOn w:val="Normal"/>
    <w:pPr>
      <w:pBdr>
        <w:top w:val="single" w:sz="8" w:space="0" w:color="auto"/>
      </w:pBdr>
      <w:spacing w:before="100" w:beforeAutospacing="1" w:after="100" w:afterAutospacing="1"/>
      <w:jc w:val="center"/>
    </w:pPr>
    <w:rPr>
      <w:rFonts w:ascii="Arial" w:hAnsi="Arial" w:cs="Arial"/>
      <w:b/>
      <w:bCs/>
      <w:sz w:val="28"/>
      <w:szCs w:val="28"/>
    </w:rPr>
  </w:style>
  <w:style w:type="paragraph" w:customStyle="1" w:styleId="xl86">
    <w:name w:val="xl86"/>
    <w:basedOn w:val="Normal"/>
    <w:pPr>
      <w:pBdr>
        <w:top w:val="single" w:sz="8" w:space="0" w:color="auto"/>
        <w:right w:val="single" w:sz="8" w:space="0" w:color="auto"/>
      </w:pBdr>
      <w:spacing w:before="100" w:beforeAutospacing="1" w:after="100" w:afterAutospacing="1"/>
      <w:jc w:val="center"/>
    </w:pPr>
    <w:rPr>
      <w:rFonts w:ascii="Arial" w:hAnsi="Arial" w:cs="Arial"/>
      <w:b/>
      <w:bCs/>
      <w:sz w:val="28"/>
      <w:szCs w:val="28"/>
    </w:rPr>
  </w:style>
  <w:style w:type="paragraph" w:customStyle="1" w:styleId="xl87">
    <w:name w:val="xl87"/>
    <w:basedOn w:val="Normal"/>
    <w:pPr>
      <w:spacing w:before="100" w:beforeAutospacing="1" w:after="100" w:afterAutospacing="1"/>
      <w:jc w:val="center"/>
    </w:pPr>
    <w:rPr>
      <w:rFonts w:ascii="Comic Sans MS" w:hAnsi="Comic Sans MS"/>
      <w:b/>
      <w:bCs/>
      <w:sz w:val="32"/>
      <w:szCs w:val="32"/>
    </w:rPr>
  </w:style>
  <w:style w:type="paragraph" w:customStyle="1" w:styleId="xl88">
    <w:name w:val="xl88"/>
    <w:basedOn w:val="Normal"/>
    <w:pPr>
      <w:pBdr>
        <w:top w:val="single" w:sz="8" w:space="0" w:color="auto"/>
      </w:pBdr>
      <w:spacing w:before="100" w:beforeAutospacing="1" w:after="100" w:afterAutospacing="1"/>
      <w:jc w:val="center"/>
    </w:pPr>
    <w:rPr>
      <w:sz w:val="24"/>
      <w:szCs w:val="24"/>
    </w:rPr>
  </w:style>
  <w:style w:type="paragraph" w:customStyle="1" w:styleId="xl89">
    <w:name w:val="xl89"/>
    <w:basedOn w:val="Normal"/>
    <w:pPr>
      <w:pBdr>
        <w:left w:val="single" w:sz="8" w:space="0" w:color="auto"/>
        <w:bottom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0">
    <w:name w:val="xl90"/>
    <w:basedOn w:val="Normal"/>
    <w:pPr>
      <w:pBdr>
        <w:bottom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1">
    <w:name w:val="xl91"/>
    <w:basedOn w:val="Normal"/>
    <w:pPr>
      <w:pBdr>
        <w:bottom w:val="single" w:sz="8" w:space="0" w:color="auto"/>
        <w:right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2">
    <w:name w:val="xl92"/>
    <w:basedOn w:val="Normal"/>
    <w:pPr>
      <w:pBdr>
        <w:top w:val="single" w:sz="8" w:space="0" w:color="auto"/>
        <w:left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3">
    <w:name w:val="xl93"/>
    <w:basedOn w:val="Normal"/>
    <w:pPr>
      <w:pBdr>
        <w:top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4">
    <w:name w:val="xl94"/>
    <w:basedOn w:val="Normal"/>
    <w:pPr>
      <w:pBdr>
        <w:top w:val="single" w:sz="8" w:space="0" w:color="auto"/>
        <w:right w:val="single" w:sz="8" w:space="0" w:color="auto"/>
      </w:pBdr>
      <w:shd w:val="clear" w:color="auto" w:fill="00FF00"/>
      <w:spacing w:before="100" w:beforeAutospacing="1" w:after="100" w:afterAutospacing="1"/>
      <w:jc w:val="center"/>
    </w:pPr>
    <w:rPr>
      <w:rFonts w:ascii="Comic Sans MS" w:hAnsi="Comic Sans MS"/>
      <w:b/>
      <w:bCs/>
      <w:sz w:val="28"/>
      <w:szCs w:val="28"/>
    </w:rPr>
  </w:style>
  <w:style w:type="paragraph" w:customStyle="1" w:styleId="xl95">
    <w:name w:val="xl95"/>
    <w:basedOn w:val="Normal"/>
    <w:pPr>
      <w:pBdr>
        <w:bottom w:val="single" w:sz="8" w:space="0" w:color="auto"/>
      </w:pBdr>
      <w:spacing w:before="100" w:beforeAutospacing="1" w:after="100" w:afterAutospacing="1"/>
      <w:jc w:val="center"/>
    </w:pPr>
    <w:rPr>
      <w:sz w:val="24"/>
      <w:szCs w:val="24"/>
    </w:rPr>
  </w:style>
  <w:style w:type="paragraph" w:customStyle="1" w:styleId="xl96">
    <w:name w:val="xl96"/>
    <w:basedOn w:val="Normal"/>
    <w:pPr>
      <w:pBdr>
        <w:bottom w:val="single" w:sz="8" w:space="0" w:color="auto"/>
      </w:pBdr>
      <w:spacing w:before="100" w:beforeAutospacing="1" w:after="100" w:afterAutospacing="1"/>
      <w:jc w:val="center"/>
    </w:pPr>
    <w:rPr>
      <w:rFonts w:ascii="Comic Sans MS" w:hAnsi="Comic Sans MS"/>
      <w:b/>
      <w:bCs/>
      <w:sz w:val="32"/>
      <w:szCs w:val="32"/>
    </w:rPr>
  </w:style>
  <w:style w:type="paragraph" w:customStyle="1" w:styleId="xl97">
    <w:name w:val="xl97"/>
    <w:basedOn w:val="Normal"/>
    <w:pPr>
      <w:pBdr>
        <w:top w:val="single" w:sz="8" w:space="0" w:color="auto"/>
        <w:left w:val="single" w:sz="8" w:space="0" w:color="auto"/>
        <w:bottom w:val="single" w:sz="8" w:space="0" w:color="auto"/>
      </w:pBdr>
      <w:spacing w:before="100" w:beforeAutospacing="1" w:after="100" w:afterAutospacing="1"/>
      <w:jc w:val="center"/>
    </w:pPr>
    <w:rPr>
      <w:rFonts w:ascii="Arial" w:hAnsi="Arial" w:cs="Arial"/>
      <w:b/>
      <w:bCs/>
      <w:sz w:val="32"/>
      <w:szCs w:val="32"/>
    </w:rPr>
  </w:style>
  <w:style w:type="paragraph" w:customStyle="1" w:styleId="xl98">
    <w:name w:val="xl98"/>
    <w:basedOn w:val="Normal"/>
    <w:pPr>
      <w:pBdr>
        <w:top w:val="single" w:sz="8" w:space="0" w:color="auto"/>
        <w:bottom w:val="single" w:sz="8" w:space="0" w:color="auto"/>
      </w:pBdr>
      <w:spacing w:before="100" w:beforeAutospacing="1" w:after="100" w:afterAutospacing="1"/>
      <w:jc w:val="center"/>
    </w:pPr>
    <w:rPr>
      <w:rFonts w:ascii="Arial" w:hAnsi="Arial" w:cs="Arial"/>
      <w:b/>
      <w:bCs/>
      <w:sz w:val="32"/>
      <w:szCs w:val="32"/>
    </w:rPr>
  </w:style>
  <w:style w:type="paragraph" w:customStyle="1" w:styleId="xl99">
    <w:name w:val="xl99"/>
    <w:basedOn w:val="Normal"/>
    <w:pPr>
      <w:pBdr>
        <w:top w:val="single" w:sz="8" w:space="0" w:color="auto"/>
        <w:bottom w:val="single" w:sz="8" w:space="0" w:color="auto"/>
        <w:right w:val="single" w:sz="8" w:space="0" w:color="auto"/>
      </w:pBdr>
      <w:spacing w:before="100" w:beforeAutospacing="1" w:after="100" w:afterAutospacing="1"/>
      <w:jc w:val="center"/>
    </w:pPr>
    <w:rPr>
      <w:rFonts w:ascii="Arial" w:hAnsi="Arial" w:cs="Arial"/>
      <w:b/>
      <w:bCs/>
      <w:sz w:val="32"/>
      <w:szCs w:val="32"/>
    </w:rPr>
  </w:style>
  <w:style w:type="paragraph" w:customStyle="1" w:styleId="xl100">
    <w:name w:val="xl100"/>
    <w:basedOn w:val="Normal"/>
    <w:pPr>
      <w:pBdr>
        <w:left w:val="single" w:sz="8" w:space="0" w:color="auto"/>
      </w:pBdr>
      <w:spacing w:before="100" w:beforeAutospacing="1" w:after="100" w:afterAutospacing="1"/>
      <w:jc w:val="center"/>
    </w:pPr>
    <w:rPr>
      <w:rFonts w:ascii="Arial" w:hAnsi="Arial" w:cs="Arial"/>
      <w:b/>
      <w:bCs/>
      <w:sz w:val="18"/>
      <w:szCs w:val="18"/>
    </w:rPr>
  </w:style>
  <w:style w:type="paragraph" w:customStyle="1" w:styleId="xl101">
    <w:name w:val="xl101"/>
    <w:basedOn w:val="Normal"/>
    <w:pPr>
      <w:spacing w:before="100" w:beforeAutospacing="1" w:after="100" w:afterAutospacing="1"/>
      <w:jc w:val="center"/>
    </w:pPr>
    <w:rPr>
      <w:rFonts w:ascii="Arial" w:hAnsi="Arial" w:cs="Arial"/>
      <w:b/>
      <w:bCs/>
      <w:color w:val="FF0000"/>
      <w:sz w:val="18"/>
      <w:szCs w:val="18"/>
    </w:rPr>
  </w:style>
  <w:style w:type="paragraph" w:styleId="TM1">
    <w:name w:val="toc 1"/>
    <w:basedOn w:val="Normal"/>
    <w:next w:val="Normal"/>
    <w:autoRedefine/>
    <w:uiPriority w:val="39"/>
    <w:pPr>
      <w:spacing w:before="120"/>
    </w:pPr>
    <w:rPr>
      <w:b/>
      <w:bCs/>
      <w:i/>
      <w:iCs/>
      <w:sz w:val="24"/>
      <w:szCs w:val="24"/>
    </w:rPr>
  </w:style>
  <w:style w:type="paragraph" w:styleId="TM2">
    <w:name w:val="toc 2"/>
    <w:basedOn w:val="Normal"/>
    <w:next w:val="Normal"/>
    <w:autoRedefine/>
    <w:uiPriority w:val="39"/>
    <w:pPr>
      <w:spacing w:before="120"/>
      <w:ind w:left="200"/>
    </w:pPr>
    <w:rPr>
      <w:b/>
      <w:bCs/>
      <w:sz w:val="22"/>
      <w:szCs w:val="22"/>
    </w:rPr>
  </w:style>
  <w:style w:type="paragraph" w:styleId="TM3">
    <w:name w:val="toc 3"/>
    <w:basedOn w:val="Normal"/>
    <w:next w:val="Normal"/>
    <w:autoRedefine/>
    <w:semiHidden/>
    <w:pPr>
      <w:ind w:left="400"/>
    </w:pPr>
  </w:style>
  <w:style w:type="paragraph" w:styleId="TM5">
    <w:name w:val="toc 5"/>
    <w:basedOn w:val="Normal"/>
    <w:next w:val="Normal"/>
    <w:autoRedefine/>
    <w:semiHidden/>
    <w:pPr>
      <w:ind w:left="800"/>
    </w:pPr>
  </w:style>
  <w:style w:type="paragraph" w:styleId="TM4">
    <w:name w:val="toc 4"/>
    <w:basedOn w:val="Normal"/>
    <w:next w:val="Normal"/>
    <w:autoRedefine/>
    <w:semiHidden/>
    <w:pPr>
      <w:ind w:left="600"/>
    </w:pPr>
  </w:style>
  <w:style w:type="paragraph" w:styleId="TM6">
    <w:name w:val="toc 6"/>
    <w:basedOn w:val="Normal"/>
    <w:next w:val="Normal"/>
    <w:autoRedefine/>
    <w:semiHidden/>
    <w:pPr>
      <w:ind w:left="1000"/>
    </w:pPr>
  </w:style>
  <w:style w:type="paragraph" w:styleId="TM7">
    <w:name w:val="toc 7"/>
    <w:basedOn w:val="Normal"/>
    <w:next w:val="Normal"/>
    <w:autoRedefine/>
    <w:semiHidden/>
    <w:pPr>
      <w:ind w:left="1200"/>
    </w:pPr>
  </w:style>
  <w:style w:type="paragraph" w:styleId="TM8">
    <w:name w:val="toc 8"/>
    <w:basedOn w:val="Normal"/>
    <w:next w:val="Normal"/>
    <w:autoRedefine/>
    <w:semiHidden/>
    <w:pPr>
      <w:ind w:left="1400"/>
    </w:pPr>
  </w:style>
  <w:style w:type="paragraph" w:styleId="TM9">
    <w:name w:val="toc 9"/>
    <w:basedOn w:val="Normal"/>
    <w:next w:val="Normal"/>
    <w:autoRedefine/>
    <w:semiHidden/>
    <w:pPr>
      <w:ind w:left="1600"/>
    </w:pPr>
  </w:style>
  <w:style w:type="paragraph" w:styleId="Corpsdetexte2">
    <w:name w:val="Body Text 2"/>
    <w:basedOn w:val="Normal"/>
    <w:pPr>
      <w:jc w:val="both"/>
    </w:pPr>
    <w:rPr>
      <w:rFonts w:ascii="Arial" w:hAnsi="Arial" w:cs="Arial"/>
      <w:sz w:val="22"/>
      <w:szCs w:val="15"/>
    </w:rPr>
  </w:style>
  <w:style w:type="paragraph" w:styleId="En-tte">
    <w:name w:val="header"/>
    <w:basedOn w:val="Normal"/>
    <w:pPr>
      <w:tabs>
        <w:tab w:val="center" w:pos="4536"/>
        <w:tab w:val="right" w:pos="9072"/>
      </w:tabs>
    </w:pPr>
  </w:style>
  <w:style w:type="character" w:customStyle="1" w:styleId="CorpsdetexteCar">
    <w:name w:val="Corps de texte Car"/>
    <w:rPr>
      <w:rFonts w:ascii="Comic Sans MS" w:hAnsi="Comic Sans MS"/>
      <w:color w:val="FF0000"/>
      <w:sz w:val="18"/>
      <w:lang w:val="fr-FR" w:eastAsia="fr-FR" w:bidi="ar-SA"/>
    </w:rPr>
  </w:style>
  <w:style w:type="table" w:styleId="Grilledutableau">
    <w:name w:val="Table Grid"/>
    <w:basedOn w:val="TableauNormal"/>
    <w:rsid w:val="006767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xplorateurdedocuments">
    <w:name w:val="Document Map"/>
    <w:basedOn w:val="Normal"/>
    <w:semiHidden/>
    <w:rsid w:val="009E434A"/>
    <w:pPr>
      <w:shd w:val="clear" w:color="auto" w:fill="000080"/>
    </w:pPr>
    <w:rPr>
      <w:rFonts w:ascii="Tahoma" w:hAnsi="Tahoma" w:cs="Tahoma"/>
    </w:rPr>
  </w:style>
  <w:style w:type="character" w:styleId="Marquedecommentaire">
    <w:name w:val="annotation reference"/>
    <w:semiHidden/>
    <w:rsid w:val="00E11418"/>
    <w:rPr>
      <w:sz w:val="16"/>
      <w:szCs w:val="16"/>
    </w:rPr>
  </w:style>
  <w:style w:type="paragraph" w:styleId="Commentaire">
    <w:name w:val="annotation text"/>
    <w:basedOn w:val="Normal"/>
    <w:semiHidden/>
    <w:rsid w:val="00E11418"/>
  </w:style>
  <w:style w:type="paragraph" w:styleId="Objetducommentaire">
    <w:name w:val="annotation subject"/>
    <w:basedOn w:val="Commentaire"/>
    <w:next w:val="Commentaire"/>
    <w:semiHidden/>
    <w:rsid w:val="00E11418"/>
    <w:rPr>
      <w:b/>
      <w:bCs/>
    </w:rPr>
  </w:style>
  <w:style w:type="paragraph" w:styleId="NormalWeb">
    <w:name w:val="Normal (Web)"/>
    <w:basedOn w:val="Normal"/>
    <w:rsid w:val="00F954E0"/>
    <w:pPr>
      <w:spacing w:before="100" w:beforeAutospacing="1" w:after="100" w:afterAutospacing="1"/>
    </w:pPr>
    <w:rPr>
      <w:sz w:val="24"/>
      <w:szCs w:val="24"/>
    </w:rPr>
  </w:style>
  <w:style w:type="paragraph" w:customStyle="1" w:styleId="Style1">
    <w:name w:val="Style1"/>
    <w:basedOn w:val="Titre2"/>
    <w:qFormat/>
    <w:rsid w:val="00245D8C"/>
    <w:pPr>
      <w:jc w:val="left"/>
    </w:pPr>
    <w:rPr>
      <w:rFonts w:ascii="Arial" w:hAnsi="Arial"/>
      <w:bCs/>
      <w:caps/>
      <w:color w:val="FF6600"/>
      <w:sz w:val="22"/>
      <w:szCs w:val="34"/>
    </w:rPr>
  </w:style>
  <w:style w:type="paragraph" w:customStyle="1" w:styleId="Style2">
    <w:name w:val="Style2"/>
    <w:basedOn w:val="Normal"/>
    <w:next w:val="Titre3"/>
    <w:qFormat/>
    <w:rsid w:val="00C42616"/>
    <w:rPr>
      <w:rFonts w:ascii="Arial" w:hAnsi="Arial" w:cs="Arial"/>
      <w:b/>
      <w:sz w:val="22"/>
      <w:szCs w:val="15"/>
      <w:u w:val="single"/>
    </w:rPr>
  </w:style>
  <w:style w:type="paragraph" w:styleId="En-ttedetabledesmatires">
    <w:name w:val="TOC Heading"/>
    <w:basedOn w:val="Titre1"/>
    <w:next w:val="Normal"/>
    <w:uiPriority w:val="39"/>
    <w:semiHidden/>
    <w:unhideWhenUsed/>
    <w:qFormat/>
    <w:rsid w:val="00C42616"/>
    <w:pPr>
      <w:keepLines/>
      <w:spacing w:before="480" w:line="276" w:lineRule="auto"/>
      <w:outlineLvl w:val="9"/>
    </w:pPr>
    <w:rPr>
      <w:rFonts w:ascii="Cambria" w:hAnsi="Cambria"/>
      <w:bCs/>
      <w:color w:val="365F91"/>
      <w:sz w:val="28"/>
      <w:szCs w:val="28"/>
      <w:u w:val="none"/>
    </w:rPr>
  </w:style>
  <w:style w:type="paragraph" w:styleId="Sous-titre">
    <w:name w:val="Subtitle"/>
    <w:basedOn w:val="Normal"/>
    <w:next w:val="Normal"/>
    <w:link w:val="Sous-titreCar"/>
    <w:qFormat/>
    <w:rsid w:val="00111593"/>
    <w:pPr>
      <w:spacing w:after="60"/>
      <w:jc w:val="center"/>
      <w:outlineLvl w:val="1"/>
    </w:pPr>
    <w:rPr>
      <w:rFonts w:ascii="Cambria" w:hAnsi="Cambria"/>
      <w:sz w:val="24"/>
      <w:szCs w:val="24"/>
    </w:rPr>
  </w:style>
  <w:style w:type="character" w:customStyle="1" w:styleId="Sous-titreCar">
    <w:name w:val="Sous-titre Car"/>
    <w:link w:val="Sous-titre"/>
    <w:rsid w:val="00111593"/>
    <w:rPr>
      <w:rFonts w:ascii="Cambria" w:eastAsia="Times New Roman" w:hAnsi="Cambria" w:cs="Times New Roman"/>
      <w:sz w:val="24"/>
      <w:szCs w:val="24"/>
    </w:rPr>
  </w:style>
  <w:style w:type="paragraph" w:styleId="Rvision">
    <w:name w:val="Revision"/>
    <w:hidden/>
    <w:uiPriority w:val="99"/>
    <w:semiHidden/>
    <w:rsid w:val="009A1F83"/>
  </w:style>
  <w:style w:type="paragraph" w:styleId="Paragraphedeliste">
    <w:name w:val="List Paragraph"/>
    <w:basedOn w:val="Normal"/>
    <w:uiPriority w:val="34"/>
    <w:qFormat/>
    <w:rsid w:val="00AB5D88"/>
    <w:pPr>
      <w:ind w:left="720"/>
      <w:contextualSpacing/>
    </w:pPr>
  </w:style>
  <w:style w:type="paragraph" w:styleId="Lgende">
    <w:name w:val="caption"/>
    <w:basedOn w:val="Normal"/>
    <w:next w:val="Normal"/>
    <w:unhideWhenUsed/>
    <w:qFormat/>
    <w:rsid w:val="00AC5628"/>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891591">
      <w:bodyDiv w:val="1"/>
      <w:marLeft w:val="0"/>
      <w:marRight w:val="0"/>
      <w:marTop w:val="0"/>
      <w:marBottom w:val="0"/>
      <w:divBdr>
        <w:top w:val="none" w:sz="0" w:space="0" w:color="auto"/>
        <w:left w:val="none" w:sz="0" w:space="0" w:color="auto"/>
        <w:bottom w:val="none" w:sz="0" w:space="0" w:color="auto"/>
        <w:right w:val="none" w:sz="0" w:space="0" w:color="auto"/>
      </w:divBdr>
    </w:div>
    <w:div w:id="232276600">
      <w:bodyDiv w:val="1"/>
      <w:marLeft w:val="0"/>
      <w:marRight w:val="0"/>
      <w:marTop w:val="0"/>
      <w:marBottom w:val="0"/>
      <w:divBdr>
        <w:top w:val="none" w:sz="0" w:space="0" w:color="auto"/>
        <w:left w:val="none" w:sz="0" w:space="0" w:color="auto"/>
        <w:bottom w:val="none" w:sz="0" w:space="0" w:color="auto"/>
        <w:right w:val="none" w:sz="0" w:space="0" w:color="auto"/>
      </w:divBdr>
    </w:div>
    <w:div w:id="243998408">
      <w:bodyDiv w:val="1"/>
      <w:marLeft w:val="0"/>
      <w:marRight w:val="0"/>
      <w:marTop w:val="0"/>
      <w:marBottom w:val="0"/>
      <w:divBdr>
        <w:top w:val="none" w:sz="0" w:space="0" w:color="auto"/>
        <w:left w:val="none" w:sz="0" w:space="0" w:color="auto"/>
        <w:bottom w:val="none" w:sz="0" w:space="0" w:color="auto"/>
        <w:right w:val="none" w:sz="0" w:space="0" w:color="auto"/>
      </w:divBdr>
    </w:div>
    <w:div w:id="252007560">
      <w:bodyDiv w:val="1"/>
      <w:marLeft w:val="0"/>
      <w:marRight w:val="0"/>
      <w:marTop w:val="0"/>
      <w:marBottom w:val="0"/>
      <w:divBdr>
        <w:top w:val="none" w:sz="0" w:space="0" w:color="auto"/>
        <w:left w:val="none" w:sz="0" w:space="0" w:color="auto"/>
        <w:bottom w:val="none" w:sz="0" w:space="0" w:color="auto"/>
        <w:right w:val="none" w:sz="0" w:space="0" w:color="auto"/>
      </w:divBdr>
    </w:div>
    <w:div w:id="284774499">
      <w:bodyDiv w:val="1"/>
      <w:marLeft w:val="0"/>
      <w:marRight w:val="0"/>
      <w:marTop w:val="0"/>
      <w:marBottom w:val="0"/>
      <w:divBdr>
        <w:top w:val="none" w:sz="0" w:space="0" w:color="auto"/>
        <w:left w:val="none" w:sz="0" w:space="0" w:color="auto"/>
        <w:bottom w:val="none" w:sz="0" w:space="0" w:color="auto"/>
        <w:right w:val="none" w:sz="0" w:space="0" w:color="auto"/>
      </w:divBdr>
    </w:div>
    <w:div w:id="363404877">
      <w:bodyDiv w:val="1"/>
      <w:marLeft w:val="0"/>
      <w:marRight w:val="0"/>
      <w:marTop w:val="0"/>
      <w:marBottom w:val="0"/>
      <w:divBdr>
        <w:top w:val="none" w:sz="0" w:space="0" w:color="auto"/>
        <w:left w:val="none" w:sz="0" w:space="0" w:color="auto"/>
        <w:bottom w:val="none" w:sz="0" w:space="0" w:color="auto"/>
        <w:right w:val="none" w:sz="0" w:space="0" w:color="auto"/>
      </w:divBdr>
    </w:div>
    <w:div w:id="365984245">
      <w:bodyDiv w:val="1"/>
      <w:marLeft w:val="0"/>
      <w:marRight w:val="0"/>
      <w:marTop w:val="0"/>
      <w:marBottom w:val="0"/>
      <w:divBdr>
        <w:top w:val="none" w:sz="0" w:space="0" w:color="auto"/>
        <w:left w:val="none" w:sz="0" w:space="0" w:color="auto"/>
        <w:bottom w:val="none" w:sz="0" w:space="0" w:color="auto"/>
        <w:right w:val="none" w:sz="0" w:space="0" w:color="auto"/>
      </w:divBdr>
    </w:div>
    <w:div w:id="436605718">
      <w:bodyDiv w:val="1"/>
      <w:marLeft w:val="0"/>
      <w:marRight w:val="0"/>
      <w:marTop w:val="0"/>
      <w:marBottom w:val="0"/>
      <w:divBdr>
        <w:top w:val="none" w:sz="0" w:space="0" w:color="auto"/>
        <w:left w:val="none" w:sz="0" w:space="0" w:color="auto"/>
        <w:bottom w:val="none" w:sz="0" w:space="0" w:color="auto"/>
        <w:right w:val="none" w:sz="0" w:space="0" w:color="auto"/>
      </w:divBdr>
    </w:div>
    <w:div w:id="507061269">
      <w:bodyDiv w:val="1"/>
      <w:marLeft w:val="0"/>
      <w:marRight w:val="0"/>
      <w:marTop w:val="0"/>
      <w:marBottom w:val="0"/>
      <w:divBdr>
        <w:top w:val="none" w:sz="0" w:space="0" w:color="auto"/>
        <w:left w:val="none" w:sz="0" w:space="0" w:color="auto"/>
        <w:bottom w:val="none" w:sz="0" w:space="0" w:color="auto"/>
        <w:right w:val="none" w:sz="0" w:space="0" w:color="auto"/>
      </w:divBdr>
    </w:div>
    <w:div w:id="563493849">
      <w:bodyDiv w:val="1"/>
      <w:marLeft w:val="0"/>
      <w:marRight w:val="0"/>
      <w:marTop w:val="0"/>
      <w:marBottom w:val="0"/>
      <w:divBdr>
        <w:top w:val="none" w:sz="0" w:space="0" w:color="auto"/>
        <w:left w:val="none" w:sz="0" w:space="0" w:color="auto"/>
        <w:bottom w:val="none" w:sz="0" w:space="0" w:color="auto"/>
        <w:right w:val="none" w:sz="0" w:space="0" w:color="auto"/>
      </w:divBdr>
    </w:div>
    <w:div w:id="609776201">
      <w:bodyDiv w:val="1"/>
      <w:marLeft w:val="0"/>
      <w:marRight w:val="0"/>
      <w:marTop w:val="0"/>
      <w:marBottom w:val="0"/>
      <w:divBdr>
        <w:top w:val="none" w:sz="0" w:space="0" w:color="auto"/>
        <w:left w:val="none" w:sz="0" w:space="0" w:color="auto"/>
        <w:bottom w:val="none" w:sz="0" w:space="0" w:color="auto"/>
        <w:right w:val="none" w:sz="0" w:space="0" w:color="auto"/>
      </w:divBdr>
    </w:div>
    <w:div w:id="619188737">
      <w:bodyDiv w:val="1"/>
      <w:marLeft w:val="0"/>
      <w:marRight w:val="0"/>
      <w:marTop w:val="0"/>
      <w:marBottom w:val="0"/>
      <w:divBdr>
        <w:top w:val="none" w:sz="0" w:space="0" w:color="auto"/>
        <w:left w:val="none" w:sz="0" w:space="0" w:color="auto"/>
        <w:bottom w:val="none" w:sz="0" w:space="0" w:color="auto"/>
        <w:right w:val="none" w:sz="0" w:space="0" w:color="auto"/>
      </w:divBdr>
    </w:div>
    <w:div w:id="627660704">
      <w:bodyDiv w:val="1"/>
      <w:marLeft w:val="0"/>
      <w:marRight w:val="0"/>
      <w:marTop w:val="0"/>
      <w:marBottom w:val="0"/>
      <w:divBdr>
        <w:top w:val="none" w:sz="0" w:space="0" w:color="auto"/>
        <w:left w:val="none" w:sz="0" w:space="0" w:color="auto"/>
        <w:bottom w:val="none" w:sz="0" w:space="0" w:color="auto"/>
        <w:right w:val="none" w:sz="0" w:space="0" w:color="auto"/>
      </w:divBdr>
    </w:div>
    <w:div w:id="728576781">
      <w:bodyDiv w:val="1"/>
      <w:marLeft w:val="0"/>
      <w:marRight w:val="0"/>
      <w:marTop w:val="0"/>
      <w:marBottom w:val="0"/>
      <w:divBdr>
        <w:top w:val="none" w:sz="0" w:space="0" w:color="auto"/>
        <w:left w:val="none" w:sz="0" w:space="0" w:color="auto"/>
        <w:bottom w:val="none" w:sz="0" w:space="0" w:color="auto"/>
        <w:right w:val="none" w:sz="0" w:space="0" w:color="auto"/>
      </w:divBdr>
    </w:div>
    <w:div w:id="744572842">
      <w:bodyDiv w:val="1"/>
      <w:marLeft w:val="0"/>
      <w:marRight w:val="0"/>
      <w:marTop w:val="0"/>
      <w:marBottom w:val="0"/>
      <w:divBdr>
        <w:top w:val="none" w:sz="0" w:space="0" w:color="auto"/>
        <w:left w:val="none" w:sz="0" w:space="0" w:color="auto"/>
        <w:bottom w:val="none" w:sz="0" w:space="0" w:color="auto"/>
        <w:right w:val="none" w:sz="0" w:space="0" w:color="auto"/>
      </w:divBdr>
    </w:div>
    <w:div w:id="777144573">
      <w:bodyDiv w:val="1"/>
      <w:marLeft w:val="0"/>
      <w:marRight w:val="0"/>
      <w:marTop w:val="0"/>
      <w:marBottom w:val="0"/>
      <w:divBdr>
        <w:top w:val="none" w:sz="0" w:space="0" w:color="auto"/>
        <w:left w:val="none" w:sz="0" w:space="0" w:color="auto"/>
        <w:bottom w:val="none" w:sz="0" w:space="0" w:color="auto"/>
        <w:right w:val="none" w:sz="0" w:space="0" w:color="auto"/>
      </w:divBdr>
    </w:div>
    <w:div w:id="824322293">
      <w:bodyDiv w:val="1"/>
      <w:marLeft w:val="0"/>
      <w:marRight w:val="0"/>
      <w:marTop w:val="0"/>
      <w:marBottom w:val="0"/>
      <w:divBdr>
        <w:top w:val="none" w:sz="0" w:space="0" w:color="auto"/>
        <w:left w:val="none" w:sz="0" w:space="0" w:color="auto"/>
        <w:bottom w:val="none" w:sz="0" w:space="0" w:color="auto"/>
        <w:right w:val="none" w:sz="0" w:space="0" w:color="auto"/>
      </w:divBdr>
    </w:div>
    <w:div w:id="877623398">
      <w:bodyDiv w:val="1"/>
      <w:marLeft w:val="0"/>
      <w:marRight w:val="0"/>
      <w:marTop w:val="0"/>
      <w:marBottom w:val="0"/>
      <w:divBdr>
        <w:top w:val="none" w:sz="0" w:space="0" w:color="auto"/>
        <w:left w:val="none" w:sz="0" w:space="0" w:color="auto"/>
        <w:bottom w:val="none" w:sz="0" w:space="0" w:color="auto"/>
        <w:right w:val="none" w:sz="0" w:space="0" w:color="auto"/>
      </w:divBdr>
    </w:div>
    <w:div w:id="884560723">
      <w:bodyDiv w:val="1"/>
      <w:marLeft w:val="0"/>
      <w:marRight w:val="0"/>
      <w:marTop w:val="0"/>
      <w:marBottom w:val="0"/>
      <w:divBdr>
        <w:top w:val="none" w:sz="0" w:space="0" w:color="auto"/>
        <w:left w:val="none" w:sz="0" w:space="0" w:color="auto"/>
        <w:bottom w:val="none" w:sz="0" w:space="0" w:color="auto"/>
        <w:right w:val="none" w:sz="0" w:space="0" w:color="auto"/>
      </w:divBdr>
    </w:div>
    <w:div w:id="921259799">
      <w:bodyDiv w:val="1"/>
      <w:marLeft w:val="0"/>
      <w:marRight w:val="0"/>
      <w:marTop w:val="0"/>
      <w:marBottom w:val="0"/>
      <w:divBdr>
        <w:top w:val="none" w:sz="0" w:space="0" w:color="auto"/>
        <w:left w:val="none" w:sz="0" w:space="0" w:color="auto"/>
        <w:bottom w:val="none" w:sz="0" w:space="0" w:color="auto"/>
        <w:right w:val="none" w:sz="0" w:space="0" w:color="auto"/>
      </w:divBdr>
    </w:div>
    <w:div w:id="1120151347">
      <w:bodyDiv w:val="1"/>
      <w:marLeft w:val="0"/>
      <w:marRight w:val="0"/>
      <w:marTop w:val="0"/>
      <w:marBottom w:val="0"/>
      <w:divBdr>
        <w:top w:val="none" w:sz="0" w:space="0" w:color="auto"/>
        <w:left w:val="none" w:sz="0" w:space="0" w:color="auto"/>
        <w:bottom w:val="none" w:sz="0" w:space="0" w:color="auto"/>
        <w:right w:val="none" w:sz="0" w:space="0" w:color="auto"/>
      </w:divBdr>
    </w:div>
    <w:div w:id="1149445375">
      <w:bodyDiv w:val="1"/>
      <w:marLeft w:val="0"/>
      <w:marRight w:val="0"/>
      <w:marTop w:val="0"/>
      <w:marBottom w:val="0"/>
      <w:divBdr>
        <w:top w:val="none" w:sz="0" w:space="0" w:color="auto"/>
        <w:left w:val="none" w:sz="0" w:space="0" w:color="auto"/>
        <w:bottom w:val="none" w:sz="0" w:space="0" w:color="auto"/>
        <w:right w:val="none" w:sz="0" w:space="0" w:color="auto"/>
      </w:divBdr>
    </w:div>
    <w:div w:id="1289044128">
      <w:bodyDiv w:val="1"/>
      <w:marLeft w:val="0"/>
      <w:marRight w:val="0"/>
      <w:marTop w:val="0"/>
      <w:marBottom w:val="0"/>
      <w:divBdr>
        <w:top w:val="none" w:sz="0" w:space="0" w:color="auto"/>
        <w:left w:val="none" w:sz="0" w:space="0" w:color="auto"/>
        <w:bottom w:val="none" w:sz="0" w:space="0" w:color="auto"/>
        <w:right w:val="none" w:sz="0" w:space="0" w:color="auto"/>
      </w:divBdr>
    </w:div>
    <w:div w:id="1306082380">
      <w:bodyDiv w:val="1"/>
      <w:marLeft w:val="0"/>
      <w:marRight w:val="0"/>
      <w:marTop w:val="0"/>
      <w:marBottom w:val="0"/>
      <w:divBdr>
        <w:top w:val="none" w:sz="0" w:space="0" w:color="auto"/>
        <w:left w:val="none" w:sz="0" w:space="0" w:color="auto"/>
        <w:bottom w:val="none" w:sz="0" w:space="0" w:color="auto"/>
        <w:right w:val="none" w:sz="0" w:space="0" w:color="auto"/>
      </w:divBdr>
    </w:div>
    <w:div w:id="1344475901">
      <w:bodyDiv w:val="1"/>
      <w:marLeft w:val="0"/>
      <w:marRight w:val="0"/>
      <w:marTop w:val="0"/>
      <w:marBottom w:val="0"/>
      <w:divBdr>
        <w:top w:val="none" w:sz="0" w:space="0" w:color="auto"/>
        <w:left w:val="none" w:sz="0" w:space="0" w:color="auto"/>
        <w:bottom w:val="none" w:sz="0" w:space="0" w:color="auto"/>
        <w:right w:val="none" w:sz="0" w:space="0" w:color="auto"/>
      </w:divBdr>
    </w:div>
    <w:div w:id="1400178936">
      <w:bodyDiv w:val="1"/>
      <w:marLeft w:val="0"/>
      <w:marRight w:val="0"/>
      <w:marTop w:val="0"/>
      <w:marBottom w:val="0"/>
      <w:divBdr>
        <w:top w:val="none" w:sz="0" w:space="0" w:color="auto"/>
        <w:left w:val="none" w:sz="0" w:space="0" w:color="auto"/>
        <w:bottom w:val="none" w:sz="0" w:space="0" w:color="auto"/>
        <w:right w:val="none" w:sz="0" w:space="0" w:color="auto"/>
      </w:divBdr>
    </w:div>
    <w:div w:id="1570724478">
      <w:bodyDiv w:val="1"/>
      <w:marLeft w:val="0"/>
      <w:marRight w:val="0"/>
      <w:marTop w:val="0"/>
      <w:marBottom w:val="0"/>
      <w:divBdr>
        <w:top w:val="none" w:sz="0" w:space="0" w:color="auto"/>
        <w:left w:val="none" w:sz="0" w:space="0" w:color="auto"/>
        <w:bottom w:val="none" w:sz="0" w:space="0" w:color="auto"/>
        <w:right w:val="none" w:sz="0" w:space="0" w:color="auto"/>
      </w:divBdr>
    </w:div>
    <w:div w:id="1575240746">
      <w:bodyDiv w:val="1"/>
      <w:marLeft w:val="0"/>
      <w:marRight w:val="0"/>
      <w:marTop w:val="0"/>
      <w:marBottom w:val="0"/>
      <w:divBdr>
        <w:top w:val="none" w:sz="0" w:space="0" w:color="auto"/>
        <w:left w:val="none" w:sz="0" w:space="0" w:color="auto"/>
        <w:bottom w:val="none" w:sz="0" w:space="0" w:color="auto"/>
        <w:right w:val="none" w:sz="0" w:space="0" w:color="auto"/>
      </w:divBdr>
    </w:div>
    <w:div w:id="1679236333">
      <w:bodyDiv w:val="1"/>
      <w:marLeft w:val="0"/>
      <w:marRight w:val="0"/>
      <w:marTop w:val="0"/>
      <w:marBottom w:val="0"/>
      <w:divBdr>
        <w:top w:val="none" w:sz="0" w:space="0" w:color="auto"/>
        <w:left w:val="none" w:sz="0" w:space="0" w:color="auto"/>
        <w:bottom w:val="none" w:sz="0" w:space="0" w:color="auto"/>
        <w:right w:val="none" w:sz="0" w:space="0" w:color="auto"/>
      </w:divBdr>
    </w:div>
    <w:div w:id="1680884750">
      <w:bodyDiv w:val="1"/>
      <w:marLeft w:val="0"/>
      <w:marRight w:val="0"/>
      <w:marTop w:val="0"/>
      <w:marBottom w:val="0"/>
      <w:divBdr>
        <w:top w:val="none" w:sz="0" w:space="0" w:color="auto"/>
        <w:left w:val="none" w:sz="0" w:space="0" w:color="auto"/>
        <w:bottom w:val="none" w:sz="0" w:space="0" w:color="auto"/>
        <w:right w:val="none" w:sz="0" w:space="0" w:color="auto"/>
      </w:divBdr>
    </w:div>
    <w:div w:id="1694333817">
      <w:bodyDiv w:val="1"/>
      <w:marLeft w:val="0"/>
      <w:marRight w:val="0"/>
      <w:marTop w:val="0"/>
      <w:marBottom w:val="0"/>
      <w:divBdr>
        <w:top w:val="none" w:sz="0" w:space="0" w:color="auto"/>
        <w:left w:val="none" w:sz="0" w:space="0" w:color="auto"/>
        <w:bottom w:val="none" w:sz="0" w:space="0" w:color="auto"/>
        <w:right w:val="none" w:sz="0" w:space="0" w:color="auto"/>
      </w:divBdr>
    </w:div>
    <w:div w:id="1702896376">
      <w:bodyDiv w:val="1"/>
      <w:marLeft w:val="0"/>
      <w:marRight w:val="0"/>
      <w:marTop w:val="0"/>
      <w:marBottom w:val="0"/>
      <w:divBdr>
        <w:top w:val="none" w:sz="0" w:space="0" w:color="auto"/>
        <w:left w:val="none" w:sz="0" w:space="0" w:color="auto"/>
        <w:bottom w:val="none" w:sz="0" w:space="0" w:color="auto"/>
        <w:right w:val="none" w:sz="0" w:space="0" w:color="auto"/>
      </w:divBdr>
    </w:div>
    <w:div w:id="1888830143">
      <w:bodyDiv w:val="1"/>
      <w:marLeft w:val="0"/>
      <w:marRight w:val="0"/>
      <w:marTop w:val="0"/>
      <w:marBottom w:val="0"/>
      <w:divBdr>
        <w:top w:val="none" w:sz="0" w:space="0" w:color="auto"/>
        <w:left w:val="none" w:sz="0" w:space="0" w:color="auto"/>
        <w:bottom w:val="none" w:sz="0" w:space="0" w:color="auto"/>
        <w:right w:val="none" w:sz="0" w:space="0" w:color="auto"/>
      </w:divBdr>
    </w:div>
    <w:div w:id="1906603676">
      <w:bodyDiv w:val="1"/>
      <w:marLeft w:val="0"/>
      <w:marRight w:val="0"/>
      <w:marTop w:val="0"/>
      <w:marBottom w:val="0"/>
      <w:divBdr>
        <w:top w:val="none" w:sz="0" w:space="0" w:color="auto"/>
        <w:left w:val="none" w:sz="0" w:space="0" w:color="auto"/>
        <w:bottom w:val="none" w:sz="0" w:space="0" w:color="auto"/>
        <w:right w:val="none" w:sz="0" w:space="0" w:color="auto"/>
      </w:divBdr>
    </w:div>
    <w:div w:id="1928342922">
      <w:bodyDiv w:val="1"/>
      <w:marLeft w:val="0"/>
      <w:marRight w:val="0"/>
      <w:marTop w:val="0"/>
      <w:marBottom w:val="0"/>
      <w:divBdr>
        <w:top w:val="none" w:sz="0" w:space="0" w:color="auto"/>
        <w:left w:val="none" w:sz="0" w:space="0" w:color="auto"/>
        <w:bottom w:val="none" w:sz="0" w:space="0" w:color="auto"/>
        <w:right w:val="none" w:sz="0" w:space="0" w:color="auto"/>
      </w:divBdr>
    </w:div>
    <w:div w:id="1937638626">
      <w:bodyDiv w:val="1"/>
      <w:marLeft w:val="0"/>
      <w:marRight w:val="0"/>
      <w:marTop w:val="0"/>
      <w:marBottom w:val="0"/>
      <w:divBdr>
        <w:top w:val="none" w:sz="0" w:space="0" w:color="auto"/>
        <w:left w:val="none" w:sz="0" w:space="0" w:color="auto"/>
        <w:bottom w:val="none" w:sz="0" w:space="0" w:color="auto"/>
        <w:right w:val="none" w:sz="0" w:space="0" w:color="auto"/>
      </w:divBdr>
    </w:div>
    <w:div w:id="1944994710">
      <w:bodyDiv w:val="1"/>
      <w:marLeft w:val="0"/>
      <w:marRight w:val="0"/>
      <w:marTop w:val="0"/>
      <w:marBottom w:val="0"/>
      <w:divBdr>
        <w:top w:val="none" w:sz="0" w:space="0" w:color="auto"/>
        <w:left w:val="none" w:sz="0" w:space="0" w:color="auto"/>
        <w:bottom w:val="none" w:sz="0" w:space="0" w:color="auto"/>
        <w:right w:val="none" w:sz="0" w:space="0" w:color="auto"/>
      </w:divBdr>
    </w:div>
    <w:div w:id="1953784106">
      <w:bodyDiv w:val="1"/>
      <w:marLeft w:val="0"/>
      <w:marRight w:val="0"/>
      <w:marTop w:val="0"/>
      <w:marBottom w:val="0"/>
      <w:divBdr>
        <w:top w:val="none" w:sz="0" w:space="0" w:color="auto"/>
        <w:left w:val="none" w:sz="0" w:space="0" w:color="auto"/>
        <w:bottom w:val="none" w:sz="0" w:space="0" w:color="auto"/>
        <w:right w:val="none" w:sz="0" w:space="0" w:color="auto"/>
      </w:divBdr>
    </w:div>
    <w:div w:id="1959291030">
      <w:bodyDiv w:val="1"/>
      <w:marLeft w:val="0"/>
      <w:marRight w:val="0"/>
      <w:marTop w:val="0"/>
      <w:marBottom w:val="0"/>
      <w:divBdr>
        <w:top w:val="none" w:sz="0" w:space="0" w:color="auto"/>
        <w:left w:val="none" w:sz="0" w:space="0" w:color="auto"/>
        <w:bottom w:val="none" w:sz="0" w:space="0" w:color="auto"/>
        <w:right w:val="none" w:sz="0" w:space="0" w:color="auto"/>
      </w:divBdr>
    </w:div>
    <w:div w:id="1967275243">
      <w:bodyDiv w:val="1"/>
      <w:marLeft w:val="0"/>
      <w:marRight w:val="0"/>
      <w:marTop w:val="0"/>
      <w:marBottom w:val="0"/>
      <w:divBdr>
        <w:top w:val="none" w:sz="0" w:space="0" w:color="auto"/>
        <w:left w:val="none" w:sz="0" w:space="0" w:color="auto"/>
        <w:bottom w:val="none" w:sz="0" w:space="0" w:color="auto"/>
        <w:right w:val="none" w:sz="0" w:space="0" w:color="auto"/>
      </w:divBdr>
    </w:div>
    <w:div w:id="2037609216">
      <w:bodyDiv w:val="1"/>
      <w:marLeft w:val="0"/>
      <w:marRight w:val="0"/>
      <w:marTop w:val="0"/>
      <w:marBottom w:val="0"/>
      <w:divBdr>
        <w:top w:val="none" w:sz="0" w:space="0" w:color="auto"/>
        <w:left w:val="none" w:sz="0" w:space="0" w:color="auto"/>
        <w:bottom w:val="none" w:sz="0" w:space="0" w:color="auto"/>
        <w:right w:val="none" w:sz="0" w:space="0" w:color="auto"/>
      </w:divBdr>
    </w:div>
    <w:div w:id="2123957117">
      <w:bodyDiv w:val="1"/>
      <w:marLeft w:val="0"/>
      <w:marRight w:val="0"/>
      <w:marTop w:val="0"/>
      <w:marBottom w:val="0"/>
      <w:divBdr>
        <w:top w:val="none" w:sz="0" w:space="0" w:color="auto"/>
        <w:left w:val="none" w:sz="0" w:space="0" w:color="auto"/>
        <w:bottom w:val="none" w:sz="0" w:space="0" w:color="auto"/>
        <w:right w:val="none" w:sz="0" w:space="0" w:color="auto"/>
      </w:divBdr>
    </w:div>
    <w:div w:id="2144958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customXml" Target="../customXml/item2.xml"/><Relationship Id="rId3" Type="http://schemas.openxmlformats.org/officeDocument/2006/relationships/styles" Target="styles.xml"/><Relationship Id="rId21" Type="http://schemas.openxmlformats.org/officeDocument/2006/relationships/customXml" Target="../customXml/item5.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2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emf"/><Relationship Id="rId5" Type="http://schemas.openxmlformats.org/officeDocument/2006/relationships/settings" Target="settings.xml"/><Relationship Id="rId15" Type="http://schemas.openxmlformats.org/officeDocument/2006/relationships/oleObject" Target="embeddings/oleObject2.bin"/><Relationship Id="rId10" Type="http://schemas.openxmlformats.org/officeDocument/2006/relationships/image" Target="media/image3.jpeg"/><Relationship Id="rId19"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5.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F6BE6BFC6DAEB459FCBC12C47770DDD" ma:contentTypeVersion="0" ma:contentTypeDescription="Crée un document." ma:contentTypeScope="" ma:versionID="3c2c71a1f0aa94bb37240c5a8dca3a54">
  <xsd:schema xmlns:xsd="http://www.w3.org/2001/XMLSchema" xmlns:xs="http://www.w3.org/2001/XMLSchema" xmlns:p="http://schemas.microsoft.com/office/2006/metadata/properties" xmlns:ns2="529107be-b13b-440b-9def-685b0a9b3658" targetNamespace="http://schemas.microsoft.com/office/2006/metadata/properties" ma:root="true" ma:fieldsID="311044db9a0b8b3fc93032b3051bfcdf" ns2:_="">
    <xsd:import namespace="529107be-b13b-440b-9def-685b0a9b3658"/>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9107be-b13b-440b-9def-685b0a9b3658" elementFormDefault="qualified">
    <xsd:import namespace="http://schemas.microsoft.com/office/2006/documentManagement/types"/>
    <xsd:import namespace="http://schemas.microsoft.com/office/infopath/2007/PartnerControls"/>
    <xsd:element name="_dlc_DocId" ma:index="8" nillable="true" ma:displayName="Valeur d’ID de document" ma:description="Valeur de l’ID de document affecté à cet élément." ma:internalName="_dlc_DocId" ma:readOnly="true">
      <xsd:simpleType>
        <xsd:restriction base="dms:Text"/>
      </xsd:simpleType>
    </xsd:element>
    <xsd:element name="_dlc_DocIdUrl" ma:index="9" nillable="true" ma:displayName="ID de document" ma:description="Lien permanent vers ce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Conserver l’ID" ma:description="Conserver l’ID lors de l’ajout."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dlc_DocId xmlns="529107be-b13b-440b-9def-685b0a9b3658">H563N64D4QT5-1024-271</_dlc_DocId>
    <_dlc_DocIdUrl xmlns="529107be-b13b-440b-9def-685b0a9b3658">
      <Url>http://espaceco/opendata/_layouts/DocIdRedir.aspx?ID=H563N64D4QT5-1024-271</Url>
      <Description>H563N64D4QT5-1024-271</Description>
    </_dlc_DocIdUrl>
  </documentManagement>
</p:properties>
</file>

<file path=customXml/itemProps1.xml><?xml version="1.0" encoding="utf-8"?>
<ds:datastoreItem xmlns:ds="http://schemas.openxmlformats.org/officeDocument/2006/customXml" ds:itemID="{DE03D7B2-1B70-4BF0-8EAD-0D67D791F533}"/>
</file>

<file path=customXml/itemProps2.xml><?xml version="1.0" encoding="utf-8"?>
<ds:datastoreItem xmlns:ds="http://schemas.openxmlformats.org/officeDocument/2006/customXml" ds:itemID="{000FC53E-22AD-44DE-B26B-448136060769}"/>
</file>

<file path=customXml/itemProps3.xml><?xml version="1.0" encoding="utf-8"?>
<ds:datastoreItem xmlns:ds="http://schemas.openxmlformats.org/officeDocument/2006/customXml" ds:itemID="{9009FDF9-EC0B-49E4-874E-87FA106205E6}"/>
</file>

<file path=customXml/itemProps4.xml><?xml version="1.0" encoding="utf-8"?>
<ds:datastoreItem xmlns:ds="http://schemas.openxmlformats.org/officeDocument/2006/customXml" ds:itemID="{FF46DAA3-7DF3-43A1-99B8-59335B162B56}"/>
</file>

<file path=customXml/itemProps5.xml><?xml version="1.0" encoding="utf-8"?>
<ds:datastoreItem xmlns:ds="http://schemas.openxmlformats.org/officeDocument/2006/customXml" ds:itemID="{C8F1451C-24FC-43A5-AED5-6FEF224F2E44}"/>
</file>

<file path=docProps/app.xml><?xml version="1.0" encoding="utf-8"?>
<Properties xmlns="http://schemas.openxmlformats.org/officeDocument/2006/extended-properties" xmlns:vt="http://schemas.openxmlformats.org/officeDocument/2006/docPropsVTypes">
  <Template>Normal.dotm</Template>
  <TotalTime>4668</TotalTime>
  <Pages>33</Pages>
  <Words>12758</Words>
  <Characters>69095</Characters>
  <Application>Microsoft Office Word</Application>
  <DocSecurity>0</DocSecurity>
  <Lines>575</Lines>
  <Paragraphs>163</Paragraphs>
  <ScaleCrop>false</ScaleCrop>
  <HeadingPairs>
    <vt:vector size="2" baseType="variant">
      <vt:variant>
        <vt:lpstr>Titre</vt:lpstr>
      </vt:variant>
      <vt:variant>
        <vt:i4>1</vt:i4>
      </vt:variant>
    </vt:vector>
  </HeadingPairs>
  <TitlesOfParts>
    <vt:vector size="1" baseType="lpstr">
      <vt:lpstr>OBJECTIF DU SERVICE HIVERNAL</vt:lpstr>
    </vt:vector>
  </TitlesOfParts>
  <Company>Conseil Général de l'Oise</Company>
  <LinksUpToDate>false</LinksUpToDate>
  <CharactersWithSpaces>81690</CharactersWithSpaces>
  <SharedDoc>false</SharedDoc>
  <HLinks>
    <vt:vector size="156" baseType="variant">
      <vt:variant>
        <vt:i4>1572915</vt:i4>
      </vt:variant>
      <vt:variant>
        <vt:i4>152</vt:i4>
      </vt:variant>
      <vt:variant>
        <vt:i4>0</vt:i4>
      </vt:variant>
      <vt:variant>
        <vt:i4>5</vt:i4>
      </vt:variant>
      <vt:variant>
        <vt:lpwstr/>
      </vt:variant>
      <vt:variant>
        <vt:lpwstr>_Toc303255689</vt:lpwstr>
      </vt:variant>
      <vt:variant>
        <vt:i4>1572915</vt:i4>
      </vt:variant>
      <vt:variant>
        <vt:i4>146</vt:i4>
      </vt:variant>
      <vt:variant>
        <vt:i4>0</vt:i4>
      </vt:variant>
      <vt:variant>
        <vt:i4>5</vt:i4>
      </vt:variant>
      <vt:variant>
        <vt:lpwstr/>
      </vt:variant>
      <vt:variant>
        <vt:lpwstr>_Toc303255688</vt:lpwstr>
      </vt:variant>
      <vt:variant>
        <vt:i4>1572915</vt:i4>
      </vt:variant>
      <vt:variant>
        <vt:i4>140</vt:i4>
      </vt:variant>
      <vt:variant>
        <vt:i4>0</vt:i4>
      </vt:variant>
      <vt:variant>
        <vt:i4>5</vt:i4>
      </vt:variant>
      <vt:variant>
        <vt:lpwstr/>
      </vt:variant>
      <vt:variant>
        <vt:lpwstr>_Toc303255687</vt:lpwstr>
      </vt:variant>
      <vt:variant>
        <vt:i4>1572915</vt:i4>
      </vt:variant>
      <vt:variant>
        <vt:i4>134</vt:i4>
      </vt:variant>
      <vt:variant>
        <vt:i4>0</vt:i4>
      </vt:variant>
      <vt:variant>
        <vt:i4>5</vt:i4>
      </vt:variant>
      <vt:variant>
        <vt:lpwstr/>
      </vt:variant>
      <vt:variant>
        <vt:lpwstr>_Toc303255686</vt:lpwstr>
      </vt:variant>
      <vt:variant>
        <vt:i4>1572915</vt:i4>
      </vt:variant>
      <vt:variant>
        <vt:i4>128</vt:i4>
      </vt:variant>
      <vt:variant>
        <vt:i4>0</vt:i4>
      </vt:variant>
      <vt:variant>
        <vt:i4>5</vt:i4>
      </vt:variant>
      <vt:variant>
        <vt:lpwstr/>
      </vt:variant>
      <vt:variant>
        <vt:lpwstr>_Toc303255685</vt:lpwstr>
      </vt:variant>
      <vt:variant>
        <vt:i4>1572915</vt:i4>
      </vt:variant>
      <vt:variant>
        <vt:i4>122</vt:i4>
      </vt:variant>
      <vt:variant>
        <vt:i4>0</vt:i4>
      </vt:variant>
      <vt:variant>
        <vt:i4>5</vt:i4>
      </vt:variant>
      <vt:variant>
        <vt:lpwstr/>
      </vt:variant>
      <vt:variant>
        <vt:lpwstr>_Toc303255684</vt:lpwstr>
      </vt:variant>
      <vt:variant>
        <vt:i4>1572915</vt:i4>
      </vt:variant>
      <vt:variant>
        <vt:i4>116</vt:i4>
      </vt:variant>
      <vt:variant>
        <vt:i4>0</vt:i4>
      </vt:variant>
      <vt:variant>
        <vt:i4>5</vt:i4>
      </vt:variant>
      <vt:variant>
        <vt:lpwstr/>
      </vt:variant>
      <vt:variant>
        <vt:lpwstr>_Toc303255683</vt:lpwstr>
      </vt:variant>
      <vt:variant>
        <vt:i4>1572915</vt:i4>
      </vt:variant>
      <vt:variant>
        <vt:i4>110</vt:i4>
      </vt:variant>
      <vt:variant>
        <vt:i4>0</vt:i4>
      </vt:variant>
      <vt:variant>
        <vt:i4>5</vt:i4>
      </vt:variant>
      <vt:variant>
        <vt:lpwstr/>
      </vt:variant>
      <vt:variant>
        <vt:lpwstr>_Toc303255682</vt:lpwstr>
      </vt:variant>
      <vt:variant>
        <vt:i4>1572915</vt:i4>
      </vt:variant>
      <vt:variant>
        <vt:i4>104</vt:i4>
      </vt:variant>
      <vt:variant>
        <vt:i4>0</vt:i4>
      </vt:variant>
      <vt:variant>
        <vt:i4>5</vt:i4>
      </vt:variant>
      <vt:variant>
        <vt:lpwstr/>
      </vt:variant>
      <vt:variant>
        <vt:lpwstr>_Toc303255681</vt:lpwstr>
      </vt:variant>
      <vt:variant>
        <vt:i4>1572915</vt:i4>
      </vt:variant>
      <vt:variant>
        <vt:i4>98</vt:i4>
      </vt:variant>
      <vt:variant>
        <vt:i4>0</vt:i4>
      </vt:variant>
      <vt:variant>
        <vt:i4>5</vt:i4>
      </vt:variant>
      <vt:variant>
        <vt:lpwstr/>
      </vt:variant>
      <vt:variant>
        <vt:lpwstr>_Toc303255680</vt:lpwstr>
      </vt:variant>
      <vt:variant>
        <vt:i4>1507379</vt:i4>
      </vt:variant>
      <vt:variant>
        <vt:i4>92</vt:i4>
      </vt:variant>
      <vt:variant>
        <vt:i4>0</vt:i4>
      </vt:variant>
      <vt:variant>
        <vt:i4>5</vt:i4>
      </vt:variant>
      <vt:variant>
        <vt:lpwstr/>
      </vt:variant>
      <vt:variant>
        <vt:lpwstr>_Toc303255679</vt:lpwstr>
      </vt:variant>
      <vt:variant>
        <vt:i4>1507379</vt:i4>
      </vt:variant>
      <vt:variant>
        <vt:i4>86</vt:i4>
      </vt:variant>
      <vt:variant>
        <vt:i4>0</vt:i4>
      </vt:variant>
      <vt:variant>
        <vt:i4>5</vt:i4>
      </vt:variant>
      <vt:variant>
        <vt:lpwstr/>
      </vt:variant>
      <vt:variant>
        <vt:lpwstr>_Toc303255678</vt:lpwstr>
      </vt:variant>
      <vt:variant>
        <vt:i4>1507379</vt:i4>
      </vt:variant>
      <vt:variant>
        <vt:i4>80</vt:i4>
      </vt:variant>
      <vt:variant>
        <vt:i4>0</vt:i4>
      </vt:variant>
      <vt:variant>
        <vt:i4>5</vt:i4>
      </vt:variant>
      <vt:variant>
        <vt:lpwstr/>
      </vt:variant>
      <vt:variant>
        <vt:lpwstr>_Toc303255677</vt:lpwstr>
      </vt:variant>
      <vt:variant>
        <vt:i4>1507379</vt:i4>
      </vt:variant>
      <vt:variant>
        <vt:i4>74</vt:i4>
      </vt:variant>
      <vt:variant>
        <vt:i4>0</vt:i4>
      </vt:variant>
      <vt:variant>
        <vt:i4>5</vt:i4>
      </vt:variant>
      <vt:variant>
        <vt:lpwstr/>
      </vt:variant>
      <vt:variant>
        <vt:lpwstr>_Toc303255676</vt:lpwstr>
      </vt:variant>
      <vt:variant>
        <vt:i4>1507379</vt:i4>
      </vt:variant>
      <vt:variant>
        <vt:i4>68</vt:i4>
      </vt:variant>
      <vt:variant>
        <vt:i4>0</vt:i4>
      </vt:variant>
      <vt:variant>
        <vt:i4>5</vt:i4>
      </vt:variant>
      <vt:variant>
        <vt:lpwstr/>
      </vt:variant>
      <vt:variant>
        <vt:lpwstr>_Toc303255675</vt:lpwstr>
      </vt:variant>
      <vt:variant>
        <vt:i4>1507379</vt:i4>
      </vt:variant>
      <vt:variant>
        <vt:i4>62</vt:i4>
      </vt:variant>
      <vt:variant>
        <vt:i4>0</vt:i4>
      </vt:variant>
      <vt:variant>
        <vt:i4>5</vt:i4>
      </vt:variant>
      <vt:variant>
        <vt:lpwstr/>
      </vt:variant>
      <vt:variant>
        <vt:lpwstr>_Toc303255674</vt:lpwstr>
      </vt:variant>
      <vt:variant>
        <vt:i4>1507379</vt:i4>
      </vt:variant>
      <vt:variant>
        <vt:i4>56</vt:i4>
      </vt:variant>
      <vt:variant>
        <vt:i4>0</vt:i4>
      </vt:variant>
      <vt:variant>
        <vt:i4>5</vt:i4>
      </vt:variant>
      <vt:variant>
        <vt:lpwstr/>
      </vt:variant>
      <vt:variant>
        <vt:lpwstr>_Toc303255673</vt:lpwstr>
      </vt:variant>
      <vt:variant>
        <vt:i4>1507379</vt:i4>
      </vt:variant>
      <vt:variant>
        <vt:i4>50</vt:i4>
      </vt:variant>
      <vt:variant>
        <vt:i4>0</vt:i4>
      </vt:variant>
      <vt:variant>
        <vt:i4>5</vt:i4>
      </vt:variant>
      <vt:variant>
        <vt:lpwstr/>
      </vt:variant>
      <vt:variant>
        <vt:lpwstr>_Toc303255672</vt:lpwstr>
      </vt:variant>
      <vt:variant>
        <vt:i4>1507379</vt:i4>
      </vt:variant>
      <vt:variant>
        <vt:i4>44</vt:i4>
      </vt:variant>
      <vt:variant>
        <vt:i4>0</vt:i4>
      </vt:variant>
      <vt:variant>
        <vt:i4>5</vt:i4>
      </vt:variant>
      <vt:variant>
        <vt:lpwstr/>
      </vt:variant>
      <vt:variant>
        <vt:lpwstr>_Toc303255671</vt:lpwstr>
      </vt:variant>
      <vt:variant>
        <vt:i4>1507379</vt:i4>
      </vt:variant>
      <vt:variant>
        <vt:i4>38</vt:i4>
      </vt:variant>
      <vt:variant>
        <vt:i4>0</vt:i4>
      </vt:variant>
      <vt:variant>
        <vt:i4>5</vt:i4>
      </vt:variant>
      <vt:variant>
        <vt:lpwstr/>
      </vt:variant>
      <vt:variant>
        <vt:lpwstr>_Toc303255670</vt:lpwstr>
      </vt:variant>
      <vt:variant>
        <vt:i4>1441843</vt:i4>
      </vt:variant>
      <vt:variant>
        <vt:i4>32</vt:i4>
      </vt:variant>
      <vt:variant>
        <vt:i4>0</vt:i4>
      </vt:variant>
      <vt:variant>
        <vt:i4>5</vt:i4>
      </vt:variant>
      <vt:variant>
        <vt:lpwstr/>
      </vt:variant>
      <vt:variant>
        <vt:lpwstr>_Toc303255669</vt:lpwstr>
      </vt:variant>
      <vt:variant>
        <vt:i4>1441843</vt:i4>
      </vt:variant>
      <vt:variant>
        <vt:i4>26</vt:i4>
      </vt:variant>
      <vt:variant>
        <vt:i4>0</vt:i4>
      </vt:variant>
      <vt:variant>
        <vt:i4>5</vt:i4>
      </vt:variant>
      <vt:variant>
        <vt:lpwstr/>
      </vt:variant>
      <vt:variant>
        <vt:lpwstr>_Toc303255668</vt:lpwstr>
      </vt:variant>
      <vt:variant>
        <vt:i4>1441843</vt:i4>
      </vt:variant>
      <vt:variant>
        <vt:i4>20</vt:i4>
      </vt:variant>
      <vt:variant>
        <vt:i4>0</vt:i4>
      </vt:variant>
      <vt:variant>
        <vt:i4>5</vt:i4>
      </vt:variant>
      <vt:variant>
        <vt:lpwstr/>
      </vt:variant>
      <vt:variant>
        <vt:lpwstr>_Toc303255667</vt:lpwstr>
      </vt:variant>
      <vt:variant>
        <vt:i4>1441843</vt:i4>
      </vt:variant>
      <vt:variant>
        <vt:i4>14</vt:i4>
      </vt:variant>
      <vt:variant>
        <vt:i4>0</vt:i4>
      </vt:variant>
      <vt:variant>
        <vt:i4>5</vt:i4>
      </vt:variant>
      <vt:variant>
        <vt:lpwstr/>
      </vt:variant>
      <vt:variant>
        <vt:lpwstr>_Toc303255666</vt:lpwstr>
      </vt:variant>
      <vt:variant>
        <vt:i4>1441843</vt:i4>
      </vt:variant>
      <vt:variant>
        <vt:i4>8</vt:i4>
      </vt:variant>
      <vt:variant>
        <vt:i4>0</vt:i4>
      </vt:variant>
      <vt:variant>
        <vt:i4>5</vt:i4>
      </vt:variant>
      <vt:variant>
        <vt:lpwstr/>
      </vt:variant>
      <vt:variant>
        <vt:lpwstr>_Toc303255665</vt:lpwstr>
      </vt:variant>
      <vt:variant>
        <vt:i4>1441843</vt:i4>
      </vt:variant>
      <vt:variant>
        <vt:i4>2</vt:i4>
      </vt:variant>
      <vt:variant>
        <vt:i4>0</vt:i4>
      </vt:variant>
      <vt:variant>
        <vt:i4>5</vt:i4>
      </vt:variant>
      <vt:variant>
        <vt:lpwstr/>
      </vt:variant>
      <vt:variant>
        <vt:lpwstr>_Toc303255664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OBJECTIF DU SERVICE HIVERNAL</dc:title>
  <dc:creator>LANGLOISA</dc:creator>
  <cp:lastModifiedBy>FOURTIER, Stephane</cp:lastModifiedBy>
  <cp:revision>31</cp:revision>
  <cp:lastPrinted>2013-02-08T08:06:00Z</cp:lastPrinted>
  <dcterms:created xsi:type="dcterms:W3CDTF">2011-10-17T16:00:00Z</dcterms:created>
  <dcterms:modified xsi:type="dcterms:W3CDTF">2013-05-23T16:22:00Z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8aef6029-90c6-48d4-ad4a-223c2ee15d03</vt:lpwstr>
  </property>
  <property fmtid="{D5CDD505-2E9C-101B-9397-08002B2CF9AE}" pid="3" name="ContentTypeId">
    <vt:lpwstr>0x010100CF6BE6BFC6DAEB459FCBC12C47770DDD</vt:lpwstr>
  </property>
</Properties>
</file>