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54AC2" w:rsidRDefault="00154AC2" w:rsidP="00EA7013">
      <w:pPr>
        <w:pStyle w:val="Annexe"/>
      </w:pPr>
      <w:r>
        <w:t>Annexe</w:t>
      </w:r>
    </w:p>
    <w:p w:rsidR="00BA775E" w:rsidRPr="00EA7013" w:rsidRDefault="00BA775E" w:rsidP="00EA7013">
      <w:pPr>
        <w:pStyle w:val="Titre1"/>
      </w:pPr>
      <w:r w:rsidRPr="00EA7013">
        <w:t>Français</w:t>
      </w:r>
    </w:p>
    <w:p w:rsidR="00BA775E" w:rsidRPr="00EA7013" w:rsidRDefault="00BA775E" w:rsidP="00EA7013">
      <w:pPr>
        <w:pStyle w:val="Titre2"/>
        <w:spacing w:before="240" w:after="480"/>
      </w:pPr>
      <w:r w:rsidRPr="00EA7013">
        <w:t>Classe de seconde professionnelle</w:t>
      </w:r>
    </w:p>
    <w:p w:rsidR="0069318B" w:rsidRPr="000C0B2E" w:rsidRDefault="0069318B" w:rsidP="00EA7013">
      <w:pPr>
        <w:pStyle w:val="Annexe"/>
        <w:rPr>
          <w:sz w:val="12"/>
        </w:rPr>
      </w:pPr>
      <w:r w:rsidRPr="000C0B2E">
        <w:t>Sommaire</w:t>
      </w:r>
    </w:p>
    <w:p w:rsidR="00EA7013" w:rsidRDefault="00EA7013" w:rsidP="00EA7013">
      <w:pPr>
        <w:pStyle w:val="TM1"/>
      </w:pPr>
      <w:r>
        <w:t>Préambule</w:t>
      </w:r>
    </w:p>
    <w:p w:rsidR="00EA7013" w:rsidRDefault="00EA7013" w:rsidP="00EA7013">
      <w:pPr>
        <w:pStyle w:val="TM2"/>
      </w:pPr>
      <w:r>
        <w:t>Démarches</w:t>
      </w:r>
    </w:p>
    <w:p w:rsidR="00EA7013" w:rsidRDefault="00EA7013" w:rsidP="00EA7013">
      <w:pPr>
        <w:pStyle w:val="TM2"/>
      </w:pPr>
      <w:r>
        <w:t>Pratiques</w:t>
      </w:r>
    </w:p>
    <w:p w:rsidR="00EA7013" w:rsidRDefault="00EA7013" w:rsidP="00EA7013">
      <w:pPr>
        <w:pStyle w:val="TM1"/>
      </w:pPr>
      <w:r>
        <w:t>Objets d’étude de la classe de seconde</w:t>
      </w:r>
    </w:p>
    <w:p w:rsidR="0069003F" w:rsidRDefault="00EA7013" w:rsidP="00EA7013">
      <w:pPr>
        <w:pStyle w:val="TM2"/>
      </w:pPr>
      <w:r>
        <w:t>Devenir soi</w:t>
      </w:r>
      <w:r w:rsidR="0069003F">
        <w:t> :</w:t>
      </w:r>
      <w:r>
        <w:t xml:space="preserve">  écritures autobiographiques</w:t>
      </w:r>
    </w:p>
    <w:p w:rsidR="00EA7013" w:rsidRDefault="00EA7013" w:rsidP="00EA7013">
      <w:pPr>
        <w:pStyle w:val="TM2"/>
      </w:pPr>
      <w:r>
        <w:t>S’informer, informer</w:t>
      </w:r>
      <w:r w:rsidR="0069003F">
        <w:t> :</w:t>
      </w:r>
      <w:r>
        <w:t xml:space="preserve"> les circuits de l’information</w:t>
      </w:r>
    </w:p>
    <w:p w:rsidR="00EA7013" w:rsidRDefault="00EA7013" w:rsidP="00EA7013">
      <w:pPr>
        <w:pStyle w:val="TM2"/>
      </w:pPr>
      <w:r>
        <w:t>Dire et se faire entendre</w:t>
      </w:r>
      <w:r w:rsidR="0069003F">
        <w:t> :</w:t>
      </w:r>
      <w:r>
        <w:t xml:space="preserve"> la parole, le théâtre, l’éloquence</w:t>
      </w:r>
    </w:p>
    <w:p w:rsidR="00EA7013" w:rsidRDefault="00EA7013" w:rsidP="00EA7013">
      <w:pPr>
        <w:pStyle w:val="TM1"/>
      </w:pPr>
      <w:r>
        <w:t>Perspective d’étude</w:t>
      </w:r>
      <w:r w:rsidR="0069003F">
        <w:t> :</w:t>
      </w:r>
      <w:r>
        <w:t xml:space="preserve"> Dire, écrire, lire le métier</w:t>
      </w:r>
    </w:p>
    <w:p w:rsidR="0069003F" w:rsidRDefault="00EA7013" w:rsidP="00EA7013">
      <w:pPr>
        <w:pStyle w:val="TM1"/>
      </w:pPr>
      <w:r>
        <w:t>Pistes bibliographiques</w:t>
      </w:r>
    </w:p>
    <w:p w:rsidR="0069003F" w:rsidRDefault="00386D05" w:rsidP="0069003F">
      <w:pPr>
        <w:pStyle w:val="Titre2"/>
        <w:rPr>
          <w:i/>
          <w:iCs/>
        </w:rPr>
      </w:pPr>
      <w:r>
        <w:br w:type="page"/>
      </w:r>
      <w:bookmarkStart w:id="0" w:name="_Toc503412"/>
      <w:bookmarkStart w:id="1" w:name="_Toc517108"/>
      <w:r w:rsidR="00146C9D">
        <w:lastRenderedPageBreak/>
        <w:t>Préambule</w:t>
      </w:r>
      <w:bookmarkEnd w:id="0"/>
      <w:bookmarkEnd w:id="1"/>
    </w:p>
    <w:p w:rsidR="0069003F" w:rsidRDefault="00322724" w:rsidP="0069003F">
      <w:r>
        <w:t>Le</w:t>
      </w:r>
      <w:r w:rsidR="00793B9B" w:rsidRPr="00D13758">
        <w:t xml:space="preserve"> </w:t>
      </w:r>
      <w:r w:rsidR="00793B9B">
        <w:t>f</w:t>
      </w:r>
      <w:r w:rsidR="00793B9B" w:rsidRPr="00D13758">
        <w:t xml:space="preserve">rançais dans les classes </w:t>
      </w:r>
      <w:r w:rsidR="00F55EA3" w:rsidRPr="00D13758">
        <w:t>prépara</w:t>
      </w:r>
      <w:r w:rsidR="00F55EA3">
        <w:t>nt</w:t>
      </w:r>
      <w:r w:rsidR="00F55EA3" w:rsidRPr="00D13758">
        <w:t xml:space="preserve"> </w:t>
      </w:r>
      <w:r w:rsidR="00793B9B" w:rsidRPr="00D13758">
        <w:t>au baccalauréat professionnel s’inscrit dans la continuité des objectifs visés par l’enseignement de la discipline au collège</w:t>
      </w:r>
      <w:r w:rsidR="0069003F">
        <w:t> :</w:t>
      </w:r>
      <w:r w:rsidR="00793B9B" w:rsidRPr="00D13758">
        <w:t xml:space="preserve"> la maîtrise de l’expression orale et écrite, le développement des aptitudes à la lecture et à l’interprétation</w:t>
      </w:r>
      <w:r>
        <w:t>,</w:t>
      </w:r>
      <w:r w:rsidR="00793B9B" w:rsidRPr="00D13758">
        <w:t xml:space="preserve"> </w:t>
      </w:r>
      <w:r w:rsidR="00CD7733">
        <w:t xml:space="preserve">l’acquisition d’une culture, la construction du jugement, </w:t>
      </w:r>
      <w:r w:rsidR="00CD7733" w:rsidRPr="00CD7733">
        <w:t>qui concourent à</w:t>
      </w:r>
      <w:r w:rsidR="00793B9B" w:rsidRPr="00CD7733">
        <w:t xml:space="preserve"> l’épanouissement d’une personnalité ouverte à autrui et au monde</w:t>
      </w:r>
      <w:r w:rsidR="00793B9B" w:rsidRPr="00D13758">
        <w:t xml:space="preserve">. </w:t>
      </w:r>
      <w:r w:rsidR="00C5130E" w:rsidRPr="002C55B7">
        <w:t>Cet enseignement</w:t>
      </w:r>
      <w:r w:rsidR="00C5130E">
        <w:t xml:space="preserve"> </w:t>
      </w:r>
      <w:r w:rsidR="00793B9B" w:rsidRPr="00D13758">
        <w:t>vise ainsi l’acquisition de quatre compétences</w:t>
      </w:r>
      <w:r w:rsidR="0069003F">
        <w:t> :</w:t>
      </w:r>
    </w:p>
    <w:p w:rsidR="00793B9B" w:rsidRPr="00D13758" w:rsidRDefault="00793B9B" w:rsidP="0069003F">
      <w:pPr>
        <w:pStyle w:val="liste"/>
      </w:pPr>
      <w:r w:rsidRPr="00D13758">
        <w:t>maîtriser l’échange oral</w:t>
      </w:r>
      <w:r w:rsidR="0069003F">
        <w:t> :</w:t>
      </w:r>
      <w:r w:rsidRPr="00D13758">
        <w:t xml:space="preserve"> écouter, réagir, s’exprimer dans diverses situations de communication</w:t>
      </w:r>
      <w:r w:rsidR="0069003F">
        <w:t> ;</w:t>
      </w:r>
    </w:p>
    <w:p w:rsidR="0069003F" w:rsidRDefault="00793B9B" w:rsidP="0069003F">
      <w:pPr>
        <w:pStyle w:val="liste"/>
      </w:pPr>
      <w:r w:rsidRPr="00D13758">
        <w:t>maîtriser l’échange écrit</w:t>
      </w:r>
      <w:r w:rsidR="0069003F">
        <w:t> :</w:t>
      </w:r>
      <w:r w:rsidRPr="00D13758">
        <w:t xml:space="preserve"> lire, analyser, écrire</w:t>
      </w:r>
      <w:r w:rsidR="0069003F">
        <w:t> </w:t>
      </w:r>
      <w:r w:rsidR="0067218C">
        <w:t>et</w:t>
      </w:r>
      <w:r>
        <w:t xml:space="preserve"> adapter</w:t>
      </w:r>
      <w:r w:rsidRPr="00D13758">
        <w:t xml:space="preserve"> son expression écrite selon les situations et les destinataires</w:t>
      </w:r>
      <w:r w:rsidR="0069003F">
        <w:t> ;</w:t>
      </w:r>
    </w:p>
    <w:p w:rsidR="00793B9B" w:rsidRPr="00D13758" w:rsidRDefault="00793B9B" w:rsidP="0069003F">
      <w:pPr>
        <w:pStyle w:val="liste"/>
      </w:pPr>
      <w:r w:rsidRPr="00D13758">
        <w:t>devenir un lecteur compétent et critique</w:t>
      </w:r>
      <w:r w:rsidR="0067218C">
        <w:t>,</w:t>
      </w:r>
      <w:r w:rsidRPr="00D13758">
        <w:t xml:space="preserve"> adapter sa lecture à la diversité des textes</w:t>
      </w:r>
      <w:r w:rsidR="0067218C">
        <w:t> ;</w:t>
      </w:r>
    </w:p>
    <w:p w:rsidR="0069003F" w:rsidRDefault="00793B9B" w:rsidP="0069003F">
      <w:pPr>
        <w:pStyle w:val="liste"/>
      </w:pPr>
      <w:r w:rsidRPr="00D13758">
        <w:t xml:space="preserve">confronter des connaissances et des expériences </w:t>
      </w:r>
      <w:r w:rsidRPr="002C55B7">
        <w:t>pour se construire</w:t>
      </w:r>
      <w:r w:rsidRPr="00D13758">
        <w:t>.</w:t>
      </w:r>
    </w:p>
    <w:p w:rsidR="0069003F" w:rsidRDefault="00793B9B" w:rsidP="0069003F">
      <w:r w:rsidRPr="00D13758">
        <w:t xml:space="preserve">Enseignement général, le </w:t>
      </w:r>
      <w:r>
        <w:t>f</w:t>
      </w:r>
      <w:r w:rsidRPr="00D13758">
        <w:t>rançais apporte une contribution décisive à la formation professionnelle,</w:t>
      </w:r>
      <w:r>
        <w:t xml:space="preserve"> </w:t>
      </w:r>
      <w:r w:rsidRPr="00D13758">
        <w:t>en premier lieu par le rôle qu’il joue dans la maîtrise de la langue française</w:t>
      </w:r>
      <w:r>
        <w:t>.</w:t>
      </w:r>
      <w:r w:rsidRPr="00D13758">
        <w:t xml:space="preserve"> </w:t>
      </w:r>
      <w:r>
        <w:t>Si</w:t>
      </w:r>
      <w:r w:rsidRPr="00D13758">
        <w:t xml:space="preserve"> tou</w:t>
      </w:r>
      <w:r>
        <w:t xml:space="preserve">s les </w:t>
      </w:r>
      <w:r w:rsidR="002C55B7">
        <w:t>enseignements</w:t>
      </w:r>
      <w:r>
        <w:t xml:space="preserve"> </w:t>
      </w:r>
      <w:r w:rsidR="002C55B7">
        <w:t>conduisent les élèves</w:t>
      </w:r>
      <w:r w:rsidR="00983AD4">
        <w:rPr>
          <w:rStyle w:val="Appelnotedebasdep"/>
          <w:sz w:val="24"/>
          <w:szCs w:val="24"/>
        </w:rPr>
        <w:footnoteReference w:id="1"/>
      </w:r>
      <w:r w:rsidR="002C55B7">
        <w:t xml:space="preserve"> à parler et à écrire, </w:t>
      </w:r>
      <w:r w:rsidR="00C535AB" w:rsidRPr="009157B2">
        <w:t xml:space="preserve">à </w:t>
      </w:r>
      <w:r w:rsidR="009157B2" w:rsidRPr="009157B2">
        <w:t>enrichir</w:t>
      </w:r>
      <w:r w:rsidR="00C535AB" w:rsidRPr="009157B2">
        <w:t xml:space="preserve"> leur lexique comme à </w:t>
      </w:r>
      <w:r w:rsidR="009157B2" w:rsidRPr="009157B2">
        <w:t>structurer</w:t>
      </w:r>
      <w:r w:rsidR="00C535AB" w:rsidRPr="009157B2">
        <w:t xml:space="preserve"> leur syntaxe,</w:t>
      </w:r>
      <w:r w:rsidR="00C535AB">
        <w:t xml:space="preserve"> </w:t>
      </w:r>
      <w:r w:rsidRPr="00D13758">
        <w:t xml:space="preserve">le </w:t>
      </w:r>
      <w:r>
        <w:t xml:space="preserve">français </w:t>
      </w:r>
      <w:r w:rsidRPr="00D13758">
        <w:t>est</w:t>
      </w:r>
      <w:r>
        <w:t xml:space="preserve"> </w:t>
      </w:r>
      <w:r w:rsidR="009157B2">
        <w:t>celui</w:t>
      </w:r>
      <w:r w:rsidRPr="00D13758">
        <w:t xml:space="preserve"> par </w:t>
      </w:r>
      <w:r w:rsidR="009157B2">
        <w:t>lequel</w:t>
      </w:r>
      <w:r w:rsidRPr="00D13758">
        <w:t xml:space="preserve"> la pratique de la langue se fait </w:t>
      </w:r>
      <w:r w:rsidRPr="00181360">
        <w:t>raisonnée</w:t>
      </w:r>
      <w:r w:rsidRPr="00D13758">
        <w:t xml:space="preserve">, conduisant ainsi </w:t>
      </w:r>
      <w:r>
        <w:t>à</w:t>
      </w:r>
      <w:r w:rsidRPr="00D13758">
        <w:t xml:space="preserve"> l’étude du système linguistique,</w:t>
      </w:r>
      <w:r>
        <w:t xml:space="preserve"> </w:t>
      </w:r>
      <w:r w:rsidRPr="00D13758">
        <w:t>à une réflexion sur les genres et les types de discours</w:t>
      </w:r>
      <w:r>
        <w:t xml:space="preserve"> que les élèves rencontrent ou qu’ils </w:t>
      </w:r>
      <w:r w:rsidR="00322724">
        <w:t>élaborent</w:t>
      </w:r>
      <w:r>
        <w:t>.</w:t>
      </w:r>
      <w:r w:rsidR="00146C9D">
        <w:t xml:space="preserve"> Pour </w:t>
      </w:r>
      <w:r w:rsidR="009157B2">
        <w:t>que l’élève devienne</w:t>
      </w:r>
      <w:r w:rsidR="00146C9D">
        <w:t xml:space="preserve"> un locuteur capable de s’exprimer pleinement, </w:t>
      </w:r>
      <w:r w:rsidR="009157B2">
        <w:t>il doit connaître et appliquer des règles, mais aussi percevoir les pouvoirs et l</w:t>
      </w:r>
      <w:r w:rsidR="00146C9D">
        <w:t>es possibilités de la langue, que la littérature manifeste au premier chef.</w:t>
      </w:r>
    </w:p>
    <w:p w:rsidR="00793B9B" w:rsidRPr="00DA2B7E" w:rsidRDefault="00793B9B" w:rsidP="0069003F">
      <w:r w:rsidRPr="00D13758">
        <w:t xml:space="preserve">Discipline de culture, d’interprétation et de réflexion, </w:t>
      </w:r>
      <w:r w:rsidRPr="00146C9D">
        <w:t xml:space="preserve">le français favorise l’appropriation des lectures en développant des démarches d’analyse, </w:t>
      </w:r>
      <w:r w:rsidR="000070CD">
        <w:t>aiguise</w:t>
      </w:r>
      <w:r w:rsidRPr="00146C9D">
        <w:t xml:space="preserve"> l’esprit critique des élèves et vise à les rendre capables de développer une réflexion personnelle.</w:t>
      </w:r>
      <w:r>
        <w:t xml:space="preserve"> Ce faisant, il contribue</w:t>
      </w:r>
      <w:r w:rsidRPr="00D13758">
        <w:t>, avec les autres ensei</w:t>
      </w:r>
      <w:r w:rsidR="000070CD">
        <w:t>gnements généraux, à conforter l</w:t>
      </w:r>
      <w:r w:rsidRPr="00D13758">
        <w:t xml:space="preserve">es capacités d’abstraction, de généralisation, de raisonnement et d’argumentation </w:t>
      </w:r>
      <w:r w:rsidR="00CF05EF" w:rsidRPr="000070CD">
        <w:t>requises</w:t>
      </w:r>
      <w:r w:rsidR="00CF05EF">
        <w:t xml:space="preserve"> par </w:t>
      </w:r>
      <w:r w:rsidRPr="00D13758">
        <w:t xml:space="preserve">un monde social et professionnel en constante évolution. </w:t>
      </w:r>
      <w:r>
        <w:t>S</w:t>
      </w:r>
      <w:r w:rsidRPr="00D13758">
        <w:t>ouplesse intellectuelle</w:t>
      </w:r>
      <w:r>
        <w:t xml:space="preserve"> et</w:t>
      </w:r>
      <w:r w:rsidRPr="00D13758">
        <w:t xml:space="preserve"> capacité d’adaptation préparent autant à l’insertion professionnelle, pour des métiers qui ne cesseront de changer le temps d’une carrière, qu’à la poursuite d’études dans l’enseignement supérieur. </w:t>
      </w:r>
      <w:r>
        <w:t>La</w:t>
      </w:r>
      <w:r w:rsidRPr="00D13758">
        <w:t xml:space="preserve"> fréquentation de toutes les formes de discours, contemporains ou patrimoniaux, la richesse des situations et </w:t>
      </w:r>
      <w:r w:rsidR="000070CD">
        <w:t xml:space="preserve">des </w:t>
      </w:r>
      <w:r w:rsidRPr="00D13758">
        <w:t xml:space="preserve">visions du monde portées par la littérature et </w:t>
      </w:r>
      <w:r w:rsidR="000070CD">
        <w:t xml:space="preserve">par </w:t>
      </w:r>
      <w:r w:rsidRPr="00D13758">
        <w:t xml:space="preserve">les arts </w:t>
      </w:r>
      <w:r w:rsidR="000070CD">
        <w:t>sont</w:t>
      </w:r>
      <w:r w:rsidRPr="00D13758">
        <w:t xml:space="preserve"> indispensables pour</w:t>
      </w:r>
      <w:r w:rsidR="00E51199">
        <w:t xml:space="preserve"> </w:t>
      </w:r>
      <w:r w:rsidRPr="00D13758">
        <w:t xml:space="preserve">la construction d’une culture commune. </w:t>
      </w:r>
      <w:r w:rsidR="000070CD">
        <w:t>Les o</w:t>
      </w:r>
      <w:r w:rsidRPr="00D13758">
        <w:t xml:space="preserve">bjectifs culturels et </w:t>
      </w:r>
      <w:r w:rsidR="000070CD">
        <w:t xml:space="preserve">les </w:t>
      </w:r>
      <w:r w:rsidRPr="00D13758">
        <w:t xml:space="preserve">objectifs linguistiques </w:t>
      </w:r>
      <w:r w:rsidRPr="00F73F7E">
        <w:t xml:space="preserve">ne </w:t>
      </w:r>
      <w:r w:rsidR="00146C9D" w:rsidRPr="00F73F7E">
        <w:t>sont pas dissociables</w:t>
      </w:r>
      <w:r w:rsidR="0069003F">
        <w:t> :</w:t>
      </w:r>
      <w:r w:rsidR="00F73F7E">
        <w:t xml:space="preserve"> </w:t>
      </w:r>
      <w:r w:rsidRPr="00F73F7E">
        <w:t xml:space="preserve">ils </w:t>
      </w:r>
      <w:r w:rsidR="00F73F7E">
        <w:t>se renforcent mutuellement</w:t>
      </w:r>
      <w:r w:rsidRPr="00D13758">
        <w:t>, de même que se complètent les enseignements</w:t>
      </w:r>
      <w:r>
        <w:t>,</w:t>
      </w:r>
      <w:r w:rsidR="00600A5A">
        <w:t xml:space="preserve"> qu’ils soient</w:t>
      </w:r>
      <w:r>
        <w:t xml:space="preserve"> généraux</w:t>
      </w:r>
      <w:r w:rsidRPr="00D13758">
        <w:t xml:space="preserve"> </w:t>
      </w:r>
      <w:r w:rsidR="00600A5A">
        <w:t>ou</w:t>
      </w:r>
      <w:r w:rsidRPr="00D13758">
        <w:t xml:space="preserve"> professionnel</w:t>
      </w:r>
      <w:r>
        <w:t>s</w:t>
      </w:r>
      <w:r w:rsidRPr="00D13758">
        <w:t>.</w:t>
      </w:r>
    </w:p>
    <w:p w:rsidR="0069003F" w:rsidRDefault="00793B9B" w:rsidP="0069003F">
      <w:r w:rsidRPr="00D13758">
        <w:t>Au fil des trois années de scolarité, l’élève apprend ainsi à formuler, en respectant autrui, un juge</w:t>
      </w:r>
      <w:r>
        <w:t>ment et des goûts personnels</w:t>
      </w:r>
      <w:r w:rsidR="0069003F">
        <w:t> ;</w:t>
      </w:r>
      <w:r>
        <w:t xml:space="preserve"> </w:t>
      </w:r>
      <w:r w:rsidRPr="00D13758">
        <w:t xml:space="preserve">à réfléchir sur </w:t>
      </w:r>
      <w:r w:rsidR="00E51199" w:rsidRPr="00CD4A75">
        <w:t>lui</w:t>
      </w:r>
      <w:r w:rsidRPr="00D13758">
        <w:t>-même et sur le monde</w:t>
      </w:r>
      <w:r w:rsidR="0069003F">
        <w:t> ;</w:t>
      </w:r>
      <w:r w:rsidRPr="00D13758">
        <w:t xml:space="preserve"> à se confronter aux </w:t>
      </w:r>
      <w:r>
        <w:t>œuvres et aux discours</w:t>
      </w:r>
      <w:r w:rsidRPr="00D13758">
        <w:t xml:space="preserve"> d’hier et d’aujourd’hui, d’ici et d’ailleurs</w:t>
      </w:r>
      <w:r w:rsidR="0069003F">
        <w:t> ;</w:t>
      </w:r>
      <w:r w:rsidRPr="00D13758">
        <w:t xml:space="preserve"> à faire </w:t>
      </w:r>
      <w:r w:rsidR="00CD4A75">
        <w:t>des choix et à</w:t>
      </w:r>
      <w:r w:rsidRPr="00D13758">
        <w:t xml:space="preserve"> </w:t>
      </w:r>
      <w:r w:rsidR="00CD4A75">
        <w:t xml:space="preserve">les </w:t>
      </w:r>
      <w:r w:rsidRPr="00D13758">
        <w:t xml:space="preserve">assumer pour envisager </w:t>
      </w:r>
      <w:r w:rsidRPr="00721EA7">
        <w:t>un projet personnel</w:t>
      </w:r>
      <w:r w:rsidRPr="004A651C">
        <w:t>.</w:t>
      </w:r>
    </w:p>
    <w:p w:rsidR="0069003F" w:rsidRDefault="00793B9B" w:rsidP="0069003F">
      <w:pPr>
        <w:pStyle w:val="Titre3"/>
      </w:pPr>
      <w:bookmarkStart w:id="2" w:name="_Toc503413"/>
      <w:bookmarkStart w:id="3" w:name="_Toc517109"/>
      <w:r>
        <w:t>Démarches</w:t>
      </w:r>
      <w:bookmarkEnd w:id="2"/>
      <w:bookmarkEnd w:id="3"/>
    </w:p>
    <w:p w:rsidR="0069003F" w:rsidRDefault="00793B9B" w:rsidP="0069003F">
      <w:r w:rsidRPr="00D13758">
        <w:t xml:space="preserve">Les compétences visées par l’enseignement du français sont travaillées à partir des objets d’étude au programme de chaque année d’enseignement. </w:t>
      </w:r>
      <w:r w:rsidR="007C6C29">
        <w:t>D</w:t>
      </w:r>
      <w:r w:rsidRPr="00D13758">
        <w:t xml:space="preserve">es objectifs, des </w:t>
      </w:r>
      <w:r w:rsidR="00774E80">
        <w:t xml:space="preserve">œuvres littéraires et artistiques, des textes, documents et supports, </w:t>
      </w:r>
      <w:r w:rsidR="007C6C29">
        <w:t>sont associés à ces objet</w:t>
      </w:r>
      <w:r w:rsidR="006B234A">
        <w:t xml:space="preserve">s </w:t>
      </w:r>
      <w:r w:rsidR="006B234A">
        <w:lastRenderedPageBreak/>
        <w:t>d’étude.</w:t>
      </w:r>
      <w:r w:rsidR="007C6C29">
        <w:t xml:space="preserve"> E</w:t>
      </w:r>
      <w:r w:rsidR="00774E80">
        <w:t>nfin</w:t>
      </w:r>
      <w:r w:rsidR="007C6C29">
        <w:t>,</w:t>
      </w:r>
      <w:r w:rsidR="00774E80">
        <w:t xml:space="preserve"> des </w:t>
      </w:r>
      <w:r>
        <w:t xml:space="preserve">indications </w:t>
      </w:r>
      <w:r w:rsidRPr="00D13758">
        <w:t>de démarches et d’activités donnent des pistes pour l’étude de la langue.</w:t>
      </w:r>
    </w:p>
    <w:p w:rsidR="0069003F" w:rsidRDefault="00D2124E" w:rsidP="0069003F">
      <w:r w:rsidRPr="00D2124E">
        <w:t xml:space="preserve">Si les finalités de l’enseignement </w:t>
      </w:r>
      <w:r w:rsidR="00F6487E">
        <w:t>du</w:t>
      </w:r>
      <w:r w:rsidRPr="00D2124E">
        <w:t xml:space="preserve"> français sont communes </w:t>
      </w:r>
      <w:r w:rsidR="006B234A">
        <w:t>aux trois niveaux du lycée,</w:t>
      </w:r>
      <w:r w:rsidR="00F6487E">
        <w:t xml:space="preserve"> </w:t>
      </w:r>
      <w:r w:rsidRPr="00D2124E">
        <w:t>chaque année porte des visées spécifiques.</w:t>
      </w:r>
    </w:p>
    <w:p w:rsidR="00CC0D08" w:rsidRDefault="007C6C29" w:rsidP="0069003F">
      <w:r>
        <w:t>L</w:t>
      </w:r>
      <w:r w:rsidR="00793B9B" w:rsidRPr="00D13758">
        <w:t xml:space="preserve">e programme </w:t>
      </w:r>
      <w:r>
        <w:t>fixe</w:t>
      </w:r>
      <w:r w:rsidR="0069003F">
        <w:t> :</w:t>
      </w:r>
    </w:p>
    <w:p w:rsidR="0069003F" w:rsidRDefault="00793B9B" w:rsidP="0069003F">
      <w:pPr>
        <w:pStyle w:val="liste"/>
      </w:pPr>
      <w:r w:rsidRPr="006E49CE">
        <w:t>trois objets</w:t>
      </w:r>
      <w:r w:rsidR="00CC0D08" w:rsidRPr="006E49CE">
        <w:t xml:space="preserve"> d’étude en classe de seconde</w:t>
      </w:r>
      <w:r w:rsidR="0067218C">
        <w:t xml:space="preserve"> : </w:t>
      </w:r>
      <w:r w:rsidR="0069003F">
        <w:t>« </w:t>
      </w:r>
      <w:r w:rsidRPr="006E49CE">
        <w:t>Devenir soi</w:t>
      </w:r>
      <w:r w:rsidR="0069003F">
        <w:t> :</w:t>
      </w:r>
      <w:r w:rsidRPr="006E49CE">
        <w:t xml:space="preserve"> </w:t>
      </w:r>
      <w:r w:rsidR="00BF4E86" w:rsidRPr="006E49CE">
        <w:t xml:space="preserve">écritures autobiographiques </w:t>
      </w:r>
      <w:r w:rsidR="0069003F">
        <w:t> » ;</w:t>
      </w:r>
      <w:r w:rsidRPr="006E49CE">
        <w:t xml:space="preserve"> </w:t>
      </w:r>
      <w:r w:rsidR="0069003F">
        <w:t>« </w:t>
      </w:r>
      <w:r w:rsidRPr="006E49CE">
        <w:t>S’informer, informer</w:t>
      </w:r>
      <w:r w:rsidR="0069003F">
        <w:t> :</w:t>
      </w:r>
      <w:r w:rsidRPr="006E49CE">
        <w:t xml:space="preserve"> les circuits de l’information</w:t>
      </w:r>
      <w:r w:rsidR="0069003F">
        <w:t> » ;</w:t>
      </w:r>
      <w:r w:rsidRPr="006E49CE">
        <w:t xml:space="preserve"> </w:t>
      </w:r>
      <w:r w:rsidR="0069003F">
        <w:t>« </w:t>
      </w:r>
      <w:r w:rsidRPr="006E49CE">
        <w:t>Dire et se faire entendre</w:t>
      </w:r>
      <w:r w:rsidR="0069003F">
        <w:t> :</w:t>
      </w:r>
      <w:r w:rsidRPr="006E49CE">
        <w:t xml:space="preserve"> </w:t>
      </w:r>
      <w:r w:rsidR="00BF4E86" w:rsidRPr="006E49CE">
        <w:t xml:space="preserve">la parole, le théâtre, l’éloquence </w:t>
      </w:r>
      <w:r w:rsidR="0069003F">
        <w:t> » ;</w:t>
      </w:r>
    </w:p>
    <w:p w:rsidR="0069003F" w:rsidRDefault="00793B9B" w:rsidP="0069003F">
      <w:pPr>
        <w:pStyle w:val="liste"/>
      </w:pPr>
      <w:r w:rsidRPr="00D13758">
        <w:t>deux</w:t>
      </w:r>
      <w:r w:rsidR="00D659BB">
        <w:t xml:space="preserve"> objets d’étude</w:t>
      </w:r>
      <w:r w:rsidRPr="00D13758">
        <w:t xml:space="preserve"> en classe de</w:t>
      </w:r>
      <w:r w:rsidR="00CC0D08">
        <w:t xml:space="preserve"> première</w:t>
      </w:r>
      <w:r w:rsidR="0067218C">
        <w:t xml:space="preserve"> : </w:t>
      </w:r>
      <w:r w:rsidR="0069003F">
        <w:t>« </w:t>
      </w:r>
      <w:r w:rsidRPr="00D13758">
        <w:t>Créer, fabriquer</w:t>
      </w:r>
      <w:r w:rsidR="0069003F">
        <w:t> :</w:t>
      </w:r>
      <w:r w:rsidRPr="00D13758">
        <w:t xml:space="preserve"> l’invention et l’imaginaire</w:t>
      </w:r>
      <w:r w:rsidR="0069003F">
        <w:t> » ;</w:t>
      </w:r>
      <w:r w:rsidRPr="00D13758">
        <w:t xml:space="preserve"> </w:t>
      </w:r>
      <w:r w:rsidR="0069003F">
        <w:t>« </w:t>
      </w:r>
      <w:r w:rsidR="00BF3295" w:rsidRPr="001D4C8D">
        <w:t>Lire et suivre</w:t>
      </w:r>
      <w:r w:rsidR="00BF3295">
        <w:t xml:space="preserve"> un personnage</w:t>
      </w:r>
      <w:r w:rsidR="0069003F">
        <w:t> :</w:t>
      </w:r>
      <w:r w:rsidR="00BF3295">
        <w:t xml:space="preserve"> itinéraires romanesques</w:t>
      </w:r>
      <w:r w:rsidR="0069003F">
        <w:t> » ;</w:t>
      </w:r>
    </w:p>
    <w:p w:rsidR="0069003F" w:rsidRDefault="00BF3295" w:rsidP="0069003F">
      <w:pPr>
        <w:pStyle w:val="liste"/>
      </w:pPr>
      <w:r>
        <w:t xml:space="preserve">un </w:t>
      </w:r>
      <w:r w:rsidR="00D659BB">
        <w:t xml:space="preserve">objet d’étude </w:t>
      </w:r>
      <w:r>
        <w:t>en classe t</w:t>
      </w:r>
      <w:r w:rsidR="00793B9B" w:rsidRPr="00D13758">
        <w:t>erminale</w:t>
      </w:r>
      <w:r w:rsidR="0067218C">
        <w:t xml:space="preserve"> : </w:t>
      </w:r>
      <w:r w:rsidR="0069003F">
        <w:t>« </w:t>
      </w:r>
      <w:r w:rsidR="00793B9B" w:rsidRPr="00D13758">
        <w:t>Vivre aujourd’hui</w:t>
      </w:r>
      <w:r w:rsidR="0069003F">
        <w:t> :</w:t>
      </w:r>
      <w:r>
        <w:rPr>
          <w:color w:val="FF0000"/>
        </w:rPr>
        <w:t xml:space="preserve"> </w:t>
      </w:r>
      <w:r w:rsidRPr="00BF3295">
        <w:t>l’h</w:t>
      </w:r>
      <w:r w:rsidR="00793B9B" w:rsidRPr="00BF3295">
        <w:t>umanité,</w:t>
      </w:r>
      <w:r w:rsidR="00793B9B" w:rsidRPr="00D13758">
        <w:t xml:space="preserve"> le monde, </w:t>
      </w:r>
      <w:r w:rsidR="00793B9B">
        <w:t xml:space="preserve">les sciences et </w:t>
      </w:r>
      <w:r w:rsidR="00793B9B" w:rsidRPr="00D13758">
        <w:t>la technique</w:t>
      </w:r>
      <w:r w:rsidR="0069003F">
        <w:t> »</w:t>
      </w:r>
      <w:r w:rsidR="00793B9B" w:rsidRPr="00D13758">
        <w:t>.</w:t>
      </w:r>
    </w:p>
    <w:p w:rsidR="0069003F" w:rsidRDefault="004E52B6" w:rsidP="0069003F">
      <w:r>
        <w:t>À</w:t>
      </w:r>
      <w:r w:rsidR="00793B9B" w:rsidRPr="00D13758">
        <w:t xml:space="preserve"> ces objets d’étude s’ajoute, pour les trois années de formation, une perspective d’étude (</w:t>
      </w:r>
      <w:r w:rsidR="0069003F">
        <w:t>« </w:t>
      </w:r>
      <w:r w:rsidR="00793B9B" w:rsidRPr="00D13758">
        <w:t>Dire, écrire</w:t>
      </w:r>
      <w:r w:rsidR="00BD69C3">
        <w:t>, lire</w:t>
      </w:r>
      <w:r w:rsidR="00793B9B" w:rsidRPr="00D13758">
        <w:t xml:space="preserve"> le métier</w:t>
      </w:r>
      <w:r w:rsidR="0069003F">
        <w:t> »</w:t>
      </w:r>
      <w:r w:rsidR="00793B9B" w:rsidRPr="00D13758">
        <w:t xml:space="preserve">) </w:t>
      </w:r>
      <w:r w:rsidR="001D4C8D">
        <w:t xml:space="preserve">qui </w:t>
      </w:r>
      <w:r w:rsidR="00915E60">
        <w:t xml:space="preserve">montre comment les compétences développées dans l’enseignement du français trouvent leur place </w:t>
      </w:r>
      <w:r w:rsidR="00915E60" w:rsidRPr="00D13758">
        <w:t xml:space="preserve">dans le cadre </w:t>
      </w:r>
      <w:r w:rsidR="00E33691">
        <w:t>de la</w:t>
      </w:r>
      <w:r w:rsidR="00915E60" w:rsidRPr="00D13758">
        <w:t xml:space="preserve"> </w:t>
      </w:r>
      <w:proofErr w:type="spellStart"/>
      <w:r w:rsidR="00915E60" w:rsidRPr="00D13758">
        <w:t>co</w:t>
      </w:r>
      <w:proofErr w:type="spellEnd"/>
      <w:r w:rsidR="00915E60" w:rsidRPr="00D13758">
        <w:t>-</w:t>
      </w:r>
      <w:r w:rsidR="00915E60">
        <w:t>intervention</w:t>
      </w:r>
      <w:r w:rsidR="00793B9B" w:rsidRPr="00D13758">
        <w:t xml:space="preserve">. </w:t>
      </w:r>
      <w:r w:rsidR="00F6487E">
        <w:t xml:space="preserve">Des pistes sont </w:t>
      </w:r>
      <w:r w:rsidR="00793B9B">
        <w:t xml:space="preserve">fournies pour </w:t>
      </w:r>
      <w:r w:rsidR="00793B9B" w:rsidRPr="00D13758">
        <w:t xml:space="preserve">aider à l’identification des compétences à partir desquelles le programme disciplinaire </w:t>
      </w:r>
      <w:r w:rsidR="00412C1B">
        <w:t>s’articule aux divers</w:t>
      </w:r>
      <w:r w:rsidR="00793B9B" w:rsidRPr="00D13758">
        <w:t xml:space="preserve"> référentiels des enseignements professionnels.</w:t>
      </w:r>
    </w:p>
    <w:p w:rsidR="0069003F" w:rsidRDefault="00793B9B" w:rsidP="0069003F">
      <w:r w:rsidRPr="00D13758">
        <w:t>Le professeur organise son projet pédagogique annuel en abordant les objets d’étude</w:t>
      </w:r>
      <w:r>
        <w:t xml:space="preserve"> </w:t>
      </w:r>
      <w:r w:rsidR="004D7373" w:rsidRPr="001E7C33">
        <w:t>selon</w:t>
      </w:r>
      <w:r w:rsidRPr="004D7373">
        <w:rPr>
          <w:color w:val="FF0000"/>
        </w:rPr>
        <w:t xml:space="preserve"> </w:t>
      </w:r>
      <w:r>
        <w:t xml:space="preserve">l’ordre qu’il a choisi, pour </w:t>
      </w:r>
      <w:r w:rsidR="004D7373">
        <w:t xml:space="preserve">adapter sa progression aux </w:t>
      </w:r>
      <w:r>
        <w:t>besoins de</w:t>
      </w:r>
      <w:r w:rsidR="001E7C33">
        <w:t xml:space="preserve"> se</w:t>
      </w:r>
      <w:r>
        <w:t>s élèves</w:t>
      </w:r>
      <w:r w:rsidRPr="00D13758">
        <w:t>. Il veille cependant à ce que chaque séquence n’excède pas six semaines.</w:t>
      </w:r>
      <w:r>
        <w:t xml:space="preserve"> </w:t>
      </w:r>
      <w:r w:rsidRPr="00D13758">
        <w:t>Les quatre compétences visées par l’enseignement du français sont travaillées de façon articulée et cohérente</w:t>
      </w:r>
      <w:r>
        <w:t xml:space="preserve"> tout au long de la formation.</w:t>
      </w:r>
    </w:p>
    <w:p w:rsidR="0069003F" w:rsidRDefault="00793B9B" w:rsidP="0069003F">
      <w:pPr>
        <w:pStyle w:val="Titre3"/>
      </w:pPr>
      <w:bookmarkStart w:id="4" w:name="_Toc503414"/>
      <w:bookmarkStart w:id="5" w:name="_Toc517110"/>
      <w:r>
        <w:t>Pratiques</w:t>
      </w:r>
      <w:bookmarkEnd w:id="4"/>
      <w:bookmarkEnd w:id="5"/>
    </w:p>
    <w:p w:rsidR="00793B9B" w:rsidRDefault="00793B9B" w:rsidP="0069003F">
      <w:pPr>
        <w:pStyle w:val="Titre4"/>
      </w:pPr>
      <w:r w:rsidRPr="00793B9B">
        <w:t>Connaissance et maîtrise de la langue</w:t>
      </w:r>
    </w:p>
    <w:p w:rsidR="0069003F" w:rsidRDefault="009D5938" w:rsidP="0069003F">
      <w:pPr>
        <w:rPr>
          <w:rFonts w:eastAsia="Times New Roman"/>
          <w:lang w:eastAsia="fr-FR"/>
        </w:rPr>
      </w:pPr>
      <w:r w:rsidRPr="00D13758">
        <w:t>C’est prioritairement à parti</w:t>
      </w:r>
      <w:r>
        <w:t xml:space="preserve">r des activités d’expression </w:t>
      </w:r>
      <w:r w:rsidRPr="00D13758">
        <w:t xml:space="preserve">qu’il est recommandé d’envisager l’étude raisonnée de la langue, dans un enseignement partant des besoins des élèves. </w:t>
      </w:r>
      <w:r w:rsidRPr="00D13758">
        <w:rPr>
          <w:rFonts w:eastAsia="Times New Roman"/>
          <w:lang w:eastAsia="fr-FR"/>
        </w:rPr>
        <w:t xml:space="preserve">Des éléments d'étude de la langue sont identifiés </w:t>
      </w:r>
      <w:r w:rsidR="00A90C56" w:rsidRPr="004C05E8">
        <w:rPr>
          <w:rFonts w:eastAsia="Times New Roman"/>
          <w:lang w:eastAsia="fr-FR"/>
        </w:rPr>
        <w:t xml:space="preserve">qui correspondent aux </w:t>
      </w:r>
      <w:r w:rsidRPr="00A90C56">
        <w:rPr>
          <w:rFonts w:eastAsia="Times New Roman"/>
          <w:lang w:eastAsia="fr-FR"/>
        </w:rPr>
        <w:t>enjeux</w:t>
      </w:r>
      <w:r w:rsidRPr="00D13758">
        <w:rPr>
          <w:rFonts w:eastAsia="Times New Roman"/>
          <w:lang w:eastAsia="fr-FR"/>
        </w:rPr>
        <w:t xml:space="preserve"> des objets d’étude. </w:t>
      </w:r>
      <w:r>
        <w:rPr>
          <w:rFonts w:eastAsia="Times New Roman"/>
          <w:lang w:eastAsia="fr-FR"/>
        </w:rPr>
        <w:t xml:space="preserve">Mais </w:t>
      </w:r>
      <w:r w:rsidRPr="00D13758">
        <w:rPr>
          <w:rFonts w:eastAsia="Times New Roman"/>
          <w:lang w:eastAsia="fr-FR"/>
        </w:rPr>
        <w:t xml:space="preserve">l’enseignement passe </w:t>
      </w:r>
      <w:r>
        <w:rPr>
          <w:rFonts w:eastAsia="Times New Roman"/>
          <w:lang w:eastAsia="fr-FR"/>
        </w:rPr>
        <w:t xml:space="preserve">aussi </w:t>
      </w:r>
      <w:r w:rsidRPr="00D13758">
        <w:rPr>
          <w:rFonts w:eastAsia="Times New Roman"/>
          <w:lang w:eastAsia="fr-FR"/>
        </w:rPr>
        <w:t>par un travail explicite d'étude de la langue. En tenant co</w:t>
      </w:r>
      <w:r>
        <w:rPr>
          <w:rFonts w:eastAsia="Times New Roman"/>
          <w:lang w:eastAsia="fr-FR"/>
        </w:rPr>
        <w:t>mpte des acquis des élèves et</w:t>
      </w:r>
      <w:r w:rsidRPr="00D13758">
        <w:rPr>
          <w:rFonts w:eastAsia="Times New Roman"/>
          <w:lang w:eastAsia="fr-FR"/>
        </w:rPr>
        <w:t xml:space="preserve"> de</w:t>
      </w:r>
      <w:r w:rsidR="003627AC">
        <w:rPr>
          <w:rFonts w:eastAsia="Times New Roman"/>
          <w:lang w:eastAsia="fr-FR"/>
        </w:rPr>
        <w:t xml:space="preserve"> leur</w:t>
      </w:r>
      <w:r w:rsidRPr="00D13758">
        <w:rPr>
          <w:rFonts w:eastAsia="Times New Roman"/>
          <w:lang w:eastAsia="fr-FR"/>
        </w:rPr>
        <w:t xml:space="preserve">s représentations (parfois erronées), </w:t>
      </w:r>
      <w:r>
        <w:rPr>
          <w:rFonts w:eastAsia="Times New Roman"/>
          <w:lang w:eastAsia="fr-FR"/>
        </w:rPr>
        <w:t xml:space="preserve">cet enseignement </w:t>
      </w:r>
      <w:r w:rsidR="00A90C56" w:rsidRPr="00F200E8">
        <w:rPr>
          <w:rFonts w:eastAsia="Times New Roman"/>
          <w:lang w:eastAsia="fr-FR"/>
        </w:rPr>
        <w:t>se fonde sur</w:t>
      </w:r>
      <w:r w:rsidR="00A90C56">
        <w:rPr>
          <w:rFonts w:eastAsia="Times New Roman"/>
          <w:lang w:eastAsia="fr-FR"/>
        </w:rPr>
        <w:t xml:space="preserve"> </w:t>
      </w:r>
      <w:r w:rsidRPr="00D13758">
        <w:rPr>
          <w:rFonts w:eastAsia="Times New Roman"/>
          <w:lang w:eastAsia="fr-FR"/>
        </w:rPr>
        <w:t>l</w:t>
      </w:r>
      <w:r w:rsidR="00164F5A">
        <w:rPr>
          <w:rFonts w:eastAsia="Times New Roman"/>
          <w:lang w:eastAsia="fr-FR"/>
        </w:rPr>
        <w:t>’</w:t>
      </w:r>
      <w:r w:rsidRPr="00D13758">
        <w:rPr>
          <w:rFonts w:eastAsia="Times New Roman"/>
          <w:lang w:eastAsia="fr-FR"/>
        </w:rPr>
        <w:t>observation de faits linguistiques pour en dégager les régularités.</w:t>
      </w:r>
    </w:p>
    <w:p w:rsidR="0069003F" w:rsidRDefault="009D5938" w:rsidP="0069003F">
      <w:pPr>
        <w:rPr>
          <w:rFonts w:eastAsia="Times New Roman"/>
          <w:lang w:eastAsia="fr-FR"/>
        </w:rPr>
      </w:pPr>
      <w:r>
        <w:rPr>
          <w:rFonts w:eastAsia="Times New Roman"/>
          <w:bCs/>
          <w:lang w:eastAsia="fr-FR"/>
        </w:rPr>
        <w:t>L’étude de la langue s’organise sur l’</w:t>
      </w:r>
      <w:r w:rsidR="004D5BA2">
        <w:rPr>
          <w:rFonts w:eastAsia="Times New Roman"/>
          <w:bCs/>
          <w:lang w:eastAsia="fr-FR"/>
        </w:rPr>
        <w:t xml:space="preserve">ensemble </w:t>
      </w:r>
      <w:r w:rsidR="00F6487E">
        <w:rPr>
          <w:rFonts w:eastAsia="Times New Roman"/>
          <w:bCs/>
          <w:lang w:eastAsia="fr-FR"/>
        </w:rPr>
        <w:t>de la</w:t>
      </w:r>
      <w:r w:rsidR="00152770">
        <w:rPr>
          <w:rFonts w:eastAsia="Times New Roman"/>
          <w:bCs/>
          <w:lang w:eastAsia="fr-FR"/>
        </w:rPr>
        <w:t xml:space="preserve"> formation</w:t>
      </w:r>
      <w:r w:rsidR="004D5BA2">
        <w:rPr>
          <w:rFonts w:eastAsia="Times New Roman"/>
          <w:bCs/>
          <w:lang w:eastAsia="fr-FR"/>
        </w:rPr>
        <w:t>, autour des entrées suivantes</w:t>
      </w:r>
      <w:r w:rsidR="0069003F">
        <w:rPr>
          <w:rFonts w:eastAsia="Times New Roman"/>
          <w:bCs/>
          <w:lang w:eastAsia="fr-FR"/>
        </w:rPr>
        <w:t> :</w:t>
      </w:r>
    </w:p>
    <w:p w:rsidR="0069003F" w:rsidRDefault="009D5938" w:rsidP="0069003F">
      <w:pPr>
        <w:ind w:left="567" w:hanging="283"/>
        <w:rPr>
          <w:lang w:eastAsia="fr-FR"/>
        </w:rPr>
      </w:pPr>
      <w:r w:rsidRPr="003F31DC">
        <w:rPr>
          <w:b/>
          <w:lang w:eastAsia="fr-FR"/>
        </w:rPr>
        <w:t>1. Connaître et mémoriser les catégories grammaticales</w:t>
      </w:r>
      <w:r w:rsidRPr="00D13758">
        <w:rPr>
          <w:lang w:eastAsia="fr-FR"/>
        </w:rPr>
        <w:t>, en particulier</w:t>
      </w:r>
      <w:r w:rsidR="0069003F">
        <w:rPr>
          <w:lang w:eastAsia="fr-FR"/>
        </w:rPr>
        <w:t> :</w:t>
      </w:r>
      <w:r w:rsidRPr="00D13758">
        <w:rPr>
          <w:lang w:eastAsia="fr-FR"/>
        </w:rPr>
        <w:t xml:space="preserve"> </w:t>
      </w:r>
      <w:r w:rsidR="004D5BA2">
        <w:rPr>
          <w:lang w:eastAsia="fr-FR"/>
        </w:rPr>
        <w:t xml:space="preserve">le nom, le </w:t>
      </w:r>
      <w:r w:rsidRPr="00D13758">
        <w:rPr>
          <w:lang w:eastAsia="fr-FR"/>
        </w:rPr>
        <w:t xml:space="preserve">déterminant, </w:t>
      </w:r>
      <w:r w:rsidR="004D5BA2">
        <w:rPr>
          <w:lang w:eastAsia="fr-FR"/>
        </w:rPr>
        <w:t xml:space="preserve">le </w:t>
      </w:r>
      <w:r w:rsidRPr="00D13758">
        <w:rPr>
          <w:lang w:eastAsia="fr-FR"/>
        </w:rPr>
        <w:t xml:space="preserve">pronom, </w:t>
      </w:r>
      <w:r w:rsidR="004D5BA2">
        <w:rPr>
          <w:lang w:eastAsia="fr-FR"/>
        </w:rPr>
        <w:t xml:space="preserve">le </w:t>
      </w:r>
      <w:r w:rsidRPr="00D13758">
        <w:rPr>
          <w:lang w:eastAsia="fr-FR"/>
        </w:rPr>
        <w:t xml:space="preserve">verbe, </w:t>
      </w:r>
      <w:r w:rsidR="004D5BA2">
        <w:rPr>
          <w:lang w:eastAsia="fr-FR"/>
        </w:rPr>
        <w:t>l’</w:t>
      </w:r>
      <w:r w:rsidRPr="00D13758">
        <w:rPr>
          <w:lang w:eastAsia="fr-FR"/>
        </w:rPr>
        <w:t>adjectif</w:t>
      </w:r>
      <w:r w:rsidR="004D5BA2">
        <w:rPr>
          <w:lang w:eastAsia="fr-FR"/>
        </w:rPr>
        <w:t>.</w:t>
      </w:r>
    </w:p>
    <w:p w:rsidR="0069003F" w:rsidRDefault="009D5938" w:rsidP="0069003F">
      <w:pPr>
        <w:ind w:left="567" w:hanging="283"/>
        <w:rPr>
          <w:lang w:eastAsia="fr-FR"/>
        </w:rPr>
      </w:pPr>
      <w:r w:rsidRPr="003F31DC">
        <w:rPr>
          <w:b/>
          <w:lang w:eastAsia="fr-FR"/>
        </w:rPr>
        <w:t>2. Connaître et mémoriser le fonctionnement de la phrase</w:t>
      </w:r>
      <w:r w:rsidRPr="00D13758">
        <w:rPr>
          <w:lang w:eastAsia="fr-FR"/>
        </w:rPr>
        <w:t xml:space="preserve"> (</w:t>
      </w:r>
      <w:r w:rsidR="00BD0E09">
        <w:rPr>
          <w:lang w:eastAsia="fr-FR"/>
        </w:rPr>
        <w:t>pour s’approprier</w:t>
      </w:r>
      <w:r w:rsidR="00152770">
        <w:rPr>
          <w:lang w:eastAsia="fr-FR"/>
        </w:rPr>
        <w:t xml:space="preserve"> la</w:t>
      </w:r>
      <w:r w:rsidRPr="00D13758">
        <w:rPr>
          <w:lang w:eastAsia="fr-FR"/>
        </w:rPr>
        <w:t xml:space="preserve"> syntaxe de l</w:t>
      </w:r>
      <w:r w:rsidR="00E33691">
        <w:rPr>
          <w:lang w:eastAsia="fr-FR"/>
        </w:rPr>
        <w:t>’</w:t>
      </w:r>
      <w:r w:rsidRPr="00D13758">
        <w:rPr>
          <w:lang w:eastAsia="fr-FR"/>
        </w:rPr>
        <w:t>écrit ou de l’oral soutenu)</w:t>
      </w:r>
      <w:r w:rsidR="0069003F">
        <w:rPr>
          <w:lang w:eastAsia="fr-FR"/>
        </w:rPr>
        <w:t> :</w:t>
      </w:r>
      <w:r w:rsidRPr="00D13758">
        <w:rPr>
          <w:lang w:eastAsia="fr-FR"/>
        </w:rPr>
        <w:t xml:space="preserve"> fonctionnement de la phrase simple (constituants obligatoires, groupes syntaxiques</w:t>
      </w:r>
      <w:r w:rsidR="0069003F">
        <w:rPr>
          <w:lang w:eastAsia="fr-FR"/>
        </w:rPr>
        <w:t> :</w:t>
      </w:r>
      <w:r w:rsidRPr="00D13758">
        <w:rPr>
          <w:lang w:eastAsia="fr-FR"/>
        </w:rPr>
        <w:t xml:space="preserve"> leurs constituants et leurs fonctions)</w:t>
      </w:r>
      <w:r w:rsidR="0069003F">
        <w:rPr>
          <w:lang w:eastAsia="fr-FR"/>
        </w:rPr>
        <w:t> ;</w:t>
      </w:r>
      <w:r w:rsidRPr="00D13758">
        <w:rPr>
          <w:lang w:eastAsia="fr-FR"/>
        </w:rPr>
        <w:t xml:space="preserve"> phrase complexe (à partir des constituants de la phrase simple, identification des constituants de la phrase complexe</w:t>
      </w:r>
      <w:r w:rsidR="0069003F">
        <w:rPr>
          <w:lang w:eastAsia="fr-FR"/>
        </w:rPr>
        <w:t> ;</w:t>
      </w:r>
      <w:r w:rsidR="00AB3D05">
        <w:rPr>
          <w:lang w:eastAsia="fr-FR"/>
        </w:rPr>
        <w:t xml:space="preserve"> juxtaposition/coordination/</w:t>
      </w:r>
      <w:r w:rsidRPr="00D13758">
        <w:rPr>
          <w:lang w:eastAsia="fr-FR"/>
        </w:rPr>
        <w:t>subordination</w:t>
      </w:r>
      <w:r w:rsidR="0069003F">
        <w:rPr>
          <w:lang w:eastAsia="fr-FR"/>
        </w:rPr>
        <w:t> ;</w:t>
      </w:r>
      <w:r w:rsidRPr="00D13758">
        <w:rPr>
          <w:lang w:eastAsia="fr-FR"/>
        </w:rPr>
        <w:t xml:space="preserve"> propositions subordonnées relatives, complétives, circonstancielles).</w:t>
      </w:r>
    </w:p>
    <w:p w:rsidR="0069003F" w:rsidRDefault="009D5938" w:rsidP="0069003F">
      <w:pPr>
        <w:ind w:left="567" w:hanging="283"/>
        <w:rPr>
          <w:lang w:eastAsia="fr-FR"/>
        </w:rPr>
      </w:pPr>
      <w:r w:rsidRPr="003F31DC">
        <w:rPr>
          <w:b/>
          <w:lang w:eastAsia="fr-FR"/>
        </w:rPr>
        <w:t>3. Maîtriser le verbe</w:t>
      </w:r>
      <w:r w:rsidR="0069003F">
        <w:rPr>
          <w:lang w:eastAsia="fr-FR"/>
        </w:rPr>
        <w:t> :</w:t>
      </w:r>
      <w:r w:rsidRPr="00D13758">
        <w:rPr>
          <w:lang w:eastAsia="fr-FR"/>
        </w:rPr>
        <w:t xml:space="preserve"> constructions </w:t>
      </w:r>
      <w:r>
        <w:rPr>
          <w:lang w:eastAsia="fr-FR"/>
        </w:rPr>
        <w:t xml:space="preserve">et sens </w:t>
      </w:r>
      <w:r w:rsidRPr="00D13758">
        <w:rPr>
          <w:lang w:eastAsia="fr-FR"/>
        </w:rPr>
        <w:t>du verbe</w:t>
      </w:r>
      <w:r w:rsidR="0069003F">
        <w:rPr>
          <w:lang w:eastAsia="fr-FR"/>
        </w:rPr>
        <w:t> ;</w:t>
      </w:r>
      <w:r w:rsidRPr="00D13758">
        <w:rPr>
          <w:lang w:eastAsia="fr-FR"/>
        </w:rPr>
        <w:t xml:space="preserve"> morphologie verbale (distinction entre radical, marque de temps et marque de la per</w:t>
      </w:r>
      <w:r w:rsidR="00E33691">
        <w:rPr>
          <w:lang w:eastAsia="fr-FR"/>
        </w:rPr>
        <w:t>sonne)</w:t>
      </w:r>
      <w:r w:rsidR="0069003F">
        <w:rPr>
          <w:lang w:eastAsia="fr-FR"/>
        </w:rPr>
        <w:t> ;</w:t>
      </w:r>
      <w:r w:rsidR="00E33691">
        <w:rPr>
          <w:lang w:eastAsia="fr-FR"/>
        </w:rPr>
        <w:t xml:space="preserve"> valeurs des temps de l’</w:t>
      </w:r>
      <w:r w:rsidRPr="00D13758">
        <w:rPr>
          <w:lang w:eastAsia="fr-FR"/>
        </w:rPr>
        <w:t>indicatif, du conditionnel</w:t>
      </w:r>
      <w:r w:rsidR="0069003F">
        <w:rPr>
          <w:lang w:eastAsia="fr-FR"/>
        </w:rPr>
        <w:t> ;</w:t>
      </w:r>
      <w:r w:rsidRPr="00D13758">
        <w:rPr>
          <w:lang w:eastAsia="fr-FR"/>
        </w:rPr>
        <w:t xml:space="preserve"> du mode subjonctif par rapport au mod</w:t>
      </w:r>
      <w:r w:rsidR="004D5BA2">
        <w:rPr>
          <w:lang w:eastAsia="fr-FR"/>
        </w:rPr>
        <w:t>e indicatif</w:t>
      </w:r>
      <w:r w:rsidR="0069003F">
        <w:rPr>
          <w:lang w:eastAsia="fr-FR"/>
        </w:rPr>
        <w:t> ;</w:t>
      </w:r>
      <w:r w:rsidR="004D5BA2">
        <w:rPr>
          <w:lang w:eastAsia="fr-FR"/>
        </w:rPr>
        <w:t xml:space="preserve"> consolidation des connaissances des </w:t>
      </w:r>
      <w:r w:rsidR="00657FD1">
        <w:rPr>
          <w:lang w:eastAsia="fr-FR"/>
        </w:rPr>
        <w:t>formes verbales</w:t>
      </w:r>
      <w:r w:rsidR="004D5BA2">
        <w:rPr>
          <w:lang w:eastAsia="fr-FR"/>
        </w:rPr>
        <w:t xml:space="preserve"> </w:t>
      </w:r>
      <w:r w:rsidRPr="00D13758">
        <w:rPr>
          <w:lang w:eastAsia="fr-FR"/>
        </w:rPr>
        <w:t xml:space="preserve">au programme du </w:t>
      </w:r>
      <w:r w:rsidR="00482DEC">
        <w:rPr>
          <w:lang w:eastAsia="fr-FR"/>
        </w:rPr>
        <w:t>collège (</w:t>
      </w:r>
      <w:r w:rsidRPr="00D13758">
        <w:rPr>
          <w:lang w:eastAsia="fr-FR"/>
        </w:rPr>
        <w:t>cycle</w:t>
      </w:r>
      <w:r w:rsidR="00BF6A6A">
        <w:rPr>
          <w:lang w:eastAsia="fr-FR"/>
        </w:rPr>
        <w:t> </w:t>
      </w:r>
      <w:r w:rsidRPr="00D13758">
        <w:rPr>
          <w:lang w:eastAsia="fr-FR"/>
        </w:rPr>
        <w:t>4</w:t>
      </w:r>
      <w:r w:rsidR="00482DEC">
        <w:rPr>
          <w:lang w:eastAsia="fr-FR"/>
        </w:rPr>
        <w:t>)</w:t>
      </w:r>
      <w:r w:rsidRPr="00D13758">
        <w:rPr>
          <w:lang w:eastAsia="fr-FR"/>
        </w:rPr>
        <w:t xml:space="preserve">, apprentissage de </w:t>
      </w:r>
      <w:r w:rsidR="00657FD1">
        <w:rPr>
          <w:lang w:eastAsia="fr-FR"/>
        </w:rPr>
        <w:t>nouveaux verbes</w:t>
      </w:r>
      <w:r w:rsidRPr="00D13758">
        <w:rPr>
          <w:lang w:eastAsia="fr-FR"/>
        </w:rPr>
        <w:t xml:space="preserve"> en lien </w:t>
      </w:r>
      <w:r w:rsidR="00657FD1">
        <w:rPr>
          <w:lang w:eastAsia="fr-FR"/>
        </w:rPr>
        <w:t xml:space="preserve">notamment </w:t>
      </w:r>
      <w:r w:rsidRPr="00D13758">
        <w:rPr>
          <w:lang w:eastAsia="fr-FR"/>
        </w:rPr>
        <w:t>avec les objets d’étude.</w:t>
      </w:r>
    </w:p>
    <w:p w:rsidR="0069003F" w:rsidRDefault="009D5938" w:rsidP="00BF6A6A">
      <w:pPr>
        <w:keepNext/>
        <w:ind w:left="567" w:hanging="283"/>
        <w:rPr>
          <w:lang w:eastAsia="fr-FR"/>
        </w:rPr>
      </w:pPr>
      <w:r w:rsidRPr="003F31DC">
        <w:rPr>
          <w:b/>
          <w:lang w:eastAsia="fr-FR"/>
        </w:rPr>
        <w:lastRenderedPageBreak/>
        <w:t>4. Comprendre et écrire des textes</w:t>
      </w:r>
      <w:r w:rsidR="0069003F">
        <w:rPr>
          <w:lang w:eastAsia="fr-FR"/>
        </w:rPr>
        <w:t> :</w:t>
      </w:r>
    </w:p>
    <w:p w:rsidR="009D5938" w:rsidRPr="00D13758" w:rsidRDefault="009D5938" w:rsidP="00BF6A6A">
      <w:pPr>
        <w:pStyle w:val="liste"/>
        <w:ind w:left="851" w:hanging="218"/>
      </w:pPr>
      <w:r w:rsidRPr="00D13758">
        <w:t>identification et utilisation des marques d’organisation du texte (mise en page, ponctuation, typographie, connecteurs)</w:t>
      </w:r>
      <w:r w:rsidR="0069003F">
        <w:t> ;</w:t>
      </w:r>
    </w:p>
    <w:p w:rsidR="009D5938" w:rsidRPr="00D13758" w:rsidRDefault="009D5938" w:rsidP="00BF6A6A">
      <w:pPr>
        <w:pStyle w:val="liste"/>
        <w:ind w:left="851" w:hanging="218"/>
      </w:pPr>
      <w:r w:rsidRPr="00D13758">
        <w:t>substituts nominaux et pronominaux</w:t>
      </w:r>
      <w:r w:rsidR="0069003F">
        <w:t> ;</w:t>
      </w:r>
    </w:p>
    <w:p w:rsidR="0069003F" w:rsidRDefault="009D5938" w:rsidP="00BF6A6A">
      <w:pPr>
        <w:pStyle w:val="liste"/>
        <w:ind w:left="851" w:hanging="218"/>
      </w:pPr>
      <w:r w:rsidRPr="00D13758">
        <w:t>phrases active et passive</w:t>
      </w:r>
      <w:r w:rsidR="0069003F">
        <w:t> :</w:t>
      </w:r>
      <w:r w:rsidRPr="00D13758">
        <w:t xml:space="preserve"> manipulation et reconnaissance de leurs formes et de leurs valeurs sémantiques</w:t>
      </w:r>
      <w:r>
        <w:t>.</w:t>
      </w:r>
    </w:p>
    <w:p w:rsidR="009D5938" w:rsidRPr="00BF6A6A" w:rsidRDefault="009D5938" w:rsidP="00BF6A6A">
      <w:pPr>
        <w:ind w:left="567" w:hanging="283"/>
        <w:rPr>
          <w:rFonts w:eastAsia="Times New Roman"/>
          <w:b/>
          <w:szCs w:val="24"/>
          <w:lang w:eastAsia="fr-FR"/>
        </w:rPr>
      </w:pPr>
      <w:r w:rsidRPr="00BF6A6A">
        <w:rPr>
          <w:rFonts w:eastAsia="Times New Roman"/>
          <w:b/>
          <w:szCs w:val="24"/>
          <w:lang w:eastAsia="fr-FR"/>
        </w:rPr>
        <w:t>5. Enrichir</w:t>
      </w:r>
      <w:r w:rsidRPr="00BF6A6A">
        <w:rPr>
          <w:rFonts w:eastAsia="Times New Roman"/>
          <w:b/>
          <w:color w:val="FF0000"/>
          <w:szCs w:val="24"/>
          <w:lang w:eastAsia="fr-FR"/>
        </w:rPr>
        <w:t xml:space="preserve"> </w:t>
      </w:r>
      <w:r w:rsidRPr="00BF6A6A">
        <w:rPr>
          <w:rFonts w:eastAsia="Times New Roman"/>
          <w:b/>
          <w:szCs w:val="24"/>
          <w:lang w:eastAsia="fr-FR"/>
        </w:rPr>
        <w:t>le lexique</w:t>
      </w:r>
    </w:p>
    <w:p w:rsidR="009D5938" w:rsidRPr="00D13758" w:rsidRDefault="009D5938" w:rsidP="00BF6A6A">
      <w:pPr>
        <w:ind w:left="567"/>
        <w:rPr>
          <w:lang w:eastAsia="fr-FR"/>
        </w:rPr>
      </w:pPr>
      <w:r w:rsidRPr="00D13758">
        <w:rPr>
          <w:lang w:eastAsia="fr-FR"/>
        </w:rPr>
        <w:t>En lien avec les notions clés figurant dans les objets d'étude</w:t>
      </w:r>
      <w:r w:rsidR="0069003F">
        <w:rPr>
          <w:lang w:eastAsia="fr-FR"/>
        </w:rPr>
        <w:t> :</w:t>
      </w:r>
    </w:p>
    <w:p w:rsidR="009D5938" w:rsidRPr="00D13758" w:rsidRDefault="009D5938" w:rsidP="00BF6A6A">
      <w:pPr>
        <w:pStyle w:val="liste"/>
        <w:ind w:left="851" w:hanging="218"/>
      </w:pPr>
      <w:r w:rsidRPr="00D13758">
        <w:t>la formation et la signification des mots (notamment pour formuler des hypothè</w:t>
      </w:r>
      <w:r w:rsidR="00A2471C">
        <w:t>ses sur le sens d’</w:t>
      </w:r>
      <w:r w:rsidRPr="00D13758">
        <w:t>un mot inconnu)</w:t>
      </w:r>
      <w:r w:rsidR="0069003F">
        <w:t> ;</w:t>
      </w:r>
    </w:p>
    <w:p w:rsidR="009D5938" w:rsidRPr="00D13758" w:rsidRDefault="009D5938" w:rsidP="00BF6A6A">
      <w:pPr>
        <w:pStyle w:val="liste"/>
        <w:ind w:left="851" w:hanging="218"/>
      </w:pPr>
      <w:r w:rsidRPr="00D13758">
        <w:t>la polysémie des termes usuels</w:t>
      </w:r>
      <w:r w:rsidR="0069003F">
        <w:t> ;</w:t>
      </w:r>
    </w:p>
    <w:p w:rsidR="0069003F" w:rsidRDefault="00657FD1" w:rsidP="00BF6A6A">
      <w:pPr>
        <w:pStyle w:val="liste"/>
        <w:ind w:left="851" w:hanging="218"/>
      </w:pPr>
      <w:r>
        <w:t>le travail des mots en réseaux</w:t>
      </w:r>
      <w:r w:rsidR="00A2471C">
        <w:t xml:space="preserve"> (synonymes, antonymes</w:t>
      </w:r>
      <w:r w:rsidR="00CE5141">
        <w:t>…</w:t>
      </w:r>
      <w:r w:rsidR="00A2471C">
        <w:t>)</w:t>
      </w:r>
      <w:r w:rsidR="009D5938" w:rsidRPr="00D13758">
        <w:t>.</w:t>
      </w:r>
    </w:p>
    <w:p w:rsidR="009D5938" w:rsidRPr="00BF6A6A" w:rsidRDefault="009D5938" w:rsidP="00BF6A6A">
      <w:pPr>
        <w:ind w:left="567" w:hanging="283"/>
        <w:rPr>
          <w:rFonts w:eastAsia="Times New Roman"/>
          <w:b/>
          <w:szCs w:val="24"/>
          <w:lang w:eastAsia="fr-FR"/>
        </w:rPr>
      </w:pPr>
      <w:r w:rsidRPr="00BF6A6A">
        <w:rPr>
          <w:rFonts w:eastAsia="Times New Roman"/>
          <w:b/>
          <w:szCs w:val="24"/>
          <w:lang w:eastAsia="fr-FR"/>
        </w:rPr>
        <w:t>6. Améliorer l’orthographe</w:t>
      </w:r>
    </w:p>
    <w:p w:rsidR="0069003F" w:rsidRDefault="004D5BA2" w:rsidP="00BF6A6A">
      <w:pPr>
        <w:ind w:left="567"/>
      </w:pPr>
      <w:r>
        <w:rPr>
          <w:lang w:eastAsia="fr-FR"/>
        </w:rPr>
        <w:t>L’orthographe</w:t>
      </w:r>
      <w:r w:rsidRPr="00D13758">
        <w:rPr>
          <w:lang w:eastAsia="fr-FR"/>
        </w:rPr>
        <w:t xml:space="preserve"> lexicale est étudiée en relation ave</w:t>
      </w:r>
      <w:r>
        <w:rPr>
          <w:lang w:eastAsia="fr-FR"/>
        </w:rPr>
        <w:t>c le travail</w:t>
      </w:r>
      <w:r w:rsidR="00946B04">
        <w:rPr>
          <w:lang w:eastAsia="fr-FR"/>
        </w:rPr>
        <w:t xml:space="preserve"> sur le vocabulaire.</w:t>
      </w:r>
      <w:r w:rsidRPr="00D13758">
        <w:rPr>
          <w:lang w:eastAsia="fr-FR"/>
        </w:rPr>
        <w:t xml:space="preserve"> </w:t>
      </w:r>
      <w:r w:rsidR="00946B04">
        <w:rPr>
          <w:lang w:eastAsia="fr-FR"/>
        </w:rPr>
        <w:t>L’</w:t>
      </w:r>
      <w:r w:rsidR="00657FD1">
        <w:rPr>
          <w:lang w:eastAsia="fr-FR"/>
        </w:rPr>
        <w:t xml:space="preserve">orthographe </w:t>
      </w:r>
      <w:r w:rsidRPr="00D13758">
        <w:rPr>
          <w:lang w:eastAsia="fr-FR"/>
        </w:rPr>
        <w:t>grammaticale</w:t>
      </w:r>
      <w:r w:rsidR="00657FD1">
        <w:rPr>
          <w:lang w:eastAsia="fr-FR"/>
        </w:rPr>
        <w:t xml:space="preserve"> </w:t>
      </w:r>
      <w:r w:rsidR="00946B04">
        <w:rPr>
          <w:lang w:eastAsia="fr-FR"/>
        </w:rPr>
        <w:t>s’enseigne à partir</w:t>
      </w:r>
      <w:r w:rsidR="00657FD1">
        <w:rPr>
          <w:lang w:eastAsia="fr-FR"/>
        </w:rPr>
        <w:t xml:space="preserve"> </w:t>
      </w:r>
      <w:r>
        <w:rPr>
          <w:lang w:eastAsia="fr-FR"/>
        </w:rPr>
        <w:t>d’</w:t>
      </w:r>
      <w:r w:rsidR="00657FD1">
        <w:rPr>
          <w:lang w:eastAsia="fr-FR"/>
        </w:rPr>
        <w:t xml:space="preserve">une observation </w:t>
      </w:r>
      <w:r w:rsidRPr="00D13758">
        <w:rPr>
          <w:lang w:eastAsia="fr-FR"/>
        </w:rPr>
        <w:t>des erreurs les plus fréquentes</w:t>
      </w:r>
      <w:r w:rsidR="0069003F">
        <w:rPr>
          <w:lang w:eastAsia="fr-FR"/>
        </w:rPr>
        <w:t> :</w:t>
      </w:r>
      <w:r w:rsidR="00946B04">
        <w:rPr>
          <w:lang w:eastAsia="fr-FR"/>
        </w:rPr>
        <w:t xml:space="preserve"> le professeur accompagne les élèves dans l’</w:t>
      </w:r>
      <w:r w:rsidRPr="00D13758">
        <w:rPr>
          <w:lang w:eastAsia="fr-FR"/>
        </w:rPr>
        <w:t xml:space="preserve">analyse </w:t>
      </w:r>
      <w:r w:rsidR="00946B04">
        <w:rPr>
          <w:lang w:eastAsia="fr-FR"/>
        </w:rPr>
        <w:t>pour construire avec eux des diagnostics et des consignes de correction. Ils</w:t>
      </w:r>
      <w:r w:rsidRPr="00D13758">
        <w:rPr>
          <w:lang w:eastAsia="fr-FR"/>
        </w:rPr>
        <w:t xml:space="preserve"> </w:t>
      </w:r>
      <w:r>
        <w:rPr>
          <w:lang w:eastAsia="fr-FR"/>
        </w:rPr>
        <w:t>apprennent ainsi</w:t>
      </w:r>
      <w:r w:rsidRPr="00D13758">
        <w:rPr>
          <w:lang w:eastAsia="fr-FR"/>
        </w:rPr>
        <w:t xml:space="preserve"> à relire leurs écrits à l'aide d'outils mis à leur disposition, mais aussi élaborés avec eux.</w:t>
      </w:r>
    </w:p>
    <w:p w:rsidR="0069003F" w:rsidRDefault="004D5BA2" w:rsidP="00BF6A6A">
      <w:r w:rsidRPr="00D13758">
        <w:t xml:space="preserve">Les objets d’étude conduisent </w:t>
      </w:r>
      <w:r>
        <w:t xml:space="preserve">aussi </w:t>
      </w:r>
      <w:r w:rsidRPr="00D13758">
        <w:t>à des pratiques d’écriture variées</w:t>
      </w:r>
      <w:r w:rsidR="0069003F">
        <w:t> :</w:t>
      </w:r>
      <w:r w:rsidRPr="00D13758">
        <w:t xml:space="preserve"> écrit</w:t>
      </w:r>
      <w:r>
        <w:t xml:space="preserve">s de travail et de mémorisation, </w:t>
      </w:r>
      <w:r w:rsidRPr="00D13758">
        <w:t>écriture à partir de contraintes et de déclenc</w:t>
      </w:r>
      <w:r>
        <w:t xml:space="preserve">heurs, écriture personnelle, écriture de commentaire, écriture d’argumentation. </w:t>
      </w:r>
      <w:r w:rsidR="00361FB7" w:rsidRPr="00837ED5">
        <w:t>C</w:t>
      </w:r>
      <w:r>
        <w:t xml:space="preserve">ette diversité est en mesure de </w:t>
      </w:r>
      <w:r w:rsidRPr="00D13758">
        <w:t>réconcilier certains élèves avec l’écriture et de fournir à to</w:t>
      </w:r>
      <w:r>
        <w:t>us les moyens de progresser. L’</w:t>
      </w:r>
      <w:r w:rsidR="0067218C">
        <w:t> « </w:t>
      </w:r>
      <w:r w:rsidRPr="00D13758">
        <w:t>écriture longue</w:t>
      </w:r>
      <w:r w:rsidR="0069003F">
        <w:t> »</w:t>
      </w:r>
      <w:r w:rsidRPr="00D13758">
        <w:t>, par la place que cette pratique donne au brouillon, à la relecture, à l’amélioration et à l’amplification, est au cœur des pratiques de réd</w:t>
      </w:r>
      <w:r>
        <w:t>action sur l’ensemble d</w:t>
      </w:r>
      <w:r w:rsidR="00482DEC">
        <w:t>e la formation a</w:t>
      </w:r>
      <w:r>
        <w:t xml:space="preserve">u </w:t>
      </w:r>
      <w:r w:rsidR="00482DEC">
        <w:t>lycée.</w:t>
      </w:r>
    </w:p>
    <w:p w:rsidR="00793B9B" w:rsidRPr="00C409F5" w:rsidRDefault="00793B9B" w:rsidP="00BF6A6A">
      <w:r w:rsidRPr="00D13758">
        <w:t xml:space="preserve">Toutes les formes </w:t>
      </w:r>
      <w:r w:rsidR="00E25F11" w:rsidRPr="00976841">
        <w:t>d’expression et de présentation</w:t>
      </w:r>
      <w:r w:rsidR="003A5953">
        <w:t xml:space="preserve"> </w:t>
      </w:r>
      <w:r w:rsidRPr="00D13758">
        <w:t>orale</w:t>
      </w:r>
      <w:r w:rsidR="00E25F11">
        <w:t>s</w:t>
      </w:r>
      <w:r w:rsidRPr="00D13758">
        <w:t>, facilitées par le recours aux technologies d’aujourd’hui, sont à expérimenter et à enseigner au long de la formation</w:t>
      </w:r>
      <w:r w:rsidR="0069003F">
        <w:t> :</w:t>
      </w:r>
      <w:r w:rsidRPr="00D13758">
        <w:t xml:space="preserve"> individuelles ou collectives, spontanées ou préparées, de format bref ou pouvant prendre </w:t>
      </w:r>
      <w:r w:rsidR="003C043A" w:rsidRPr="00837ED5">
        <w:t>la forme</w:t>
      </w:r>
      <w:r w:rsidR="003C043A">
        <w:t xml:space="preserve"> </w:t>
      </w:r>
      <w:r w:rsidRPr="00D13758">
        <w:t>d’un véritable exposé</w:t>
      </w:r>
      <w:r w:rsidR="00CE5141">
        <w:t>…</w:t>
      </w:r>
      <w:r w:rsidR="00322724">
        <w:t xml:space="preserve"> </w:t>
      </w:r>
      <w:r>
        <w:t>L’enseignement de l’oral ne peut se limiter</w:t>
      </w:r>
      <w:r w:rsidRPr="00D13758">
        <w:t xml:space="preserve"> </w:t>
      </w:r>
      <w:r w:rsidR="006345D0">
        <w:t>à la réalisation d’un exercice. L</w:t>
      </w:r>
      <w:r w:rsidRPr="00D13758">
        <w:t xml:space="preserve">a récitation de textes, le jeu théâtral, les brouillons préparatoires, les reprises d’enregistrements numériques forment autant de moyens d’inscrire </w:t>
      </w:r>
      <w:r w:rsidR="002F3BB1">
        <w:t xml:space="preserve">les apprentissages </w:t>
      </w:r>
      <w:r w:rsidRPr="00D13758">
        <w:t>dans le temps long</w:t>
      </w:r>
      <w:r w:rsidR="0069003F">
        <w:t> :</w:t>
      </w:r>
      <w:r w:rsidR="00837ED5">
        <w:t xml:space="preserve"> les élèves ne progressent en effet </w:t>
      </w:r>
      <w:r w:rsidRPr="002F3BB1">
        <w:t xml:space="preserve">que par un retour sur </w:t>
      </w:r>
      <w:r w:rsidR="006345D0" w:rsidRPr="002F3BB1">
        <w:t>le</w:t>
      </w:r>
      <w:r w:rsidR="005F2926">
        <w:t>ur</w:t>
      </w:r>
      <w:r w:rsidR="006345D0" w:rsidRPr="002F3BB1">
        <w:t xml:space="preserve">s </w:t>
      </w:r>
      <w:r w:rsidRPr="002F3BB1">
        <w:t xml:space="preserve">premières tentatives, par la correction et l’autocorrection, par </w:t>
      </w:r>
      <w:r w:rsidR="005F2926">
        <w:t>l</w:t>
      </w:r>
      <w:r w:rsidR="003A5953">
        <w:t>a</w:t>
      </w:r>
      <w:r w:rsidRPr="002F3BB1">
        <w:t xml:space="preserve"> prise de conscience de tout ce qui se joue dans une prise de parole</w:t>
      </w:r>
      <w:r w:rsidRPr="00C409F5">
        <w:t>.</w:t>
      </w:r>
    </w:p>
    <w:p w:rsidR="0069003F" w:rsidRDefault="004D5BA2" w:rsidP="00BF6A6A">
      <w:r>
        <w:t xml:space="preserve">Ces activités </w:t>
      </w:r>
      <w:r w:rsidR="006C29DA">
        <w:t xml:space="preserve">écrites et orales </w:t>
      </w:r>
      <w:r w:rsidR="003F34C0">
        <w:t>peuvent</w:t>
      </w:r>
      <w:r>
        <w:t xml:space="preserve"> </w:t>
      </w:r>
      <w:r w:rsidR="00C72A95">
        <w:t xml:space="preserve">notamment </w:t>
      </w:r>
      <w:r>
        <w:t>se déployer dans le cadre de l’accompagnement personnalisé.</w:t>
      </w:r>
    </w:p>
    <w:p w:rsidR="00793B9B" w:rsidRPr="00D13758" w:rsidRDefault="00793B9B" w:rsidP="00BF6A6A">
      <w:pPr>
        <w:pStyle w:val="Titre4"/>
      </w:pPr>
      <w:r w:rsidRPr="00793B9B">
        <w:t>Lecture, compréhension, interprétation</w:t>
      </w:r>
    </w:p>
    <w:p w:rsidR="0069003F" w:rsidRDefault="00793B9B" w:rsidP="00BF6A6A">
      <w:r w:rsidRPr="00D13758">
        <w:t>Les objets d’étude donnent lieu à des activités de lecture variées</w:t>
      </w:r>
      <w:r w:rsidR="0069003F">
        <w:t> :</w:t>
      </w:r>
      <w:r w:rsidRPr="00D13758">
        <w:t xml:space="preserve"> textes littéraires</w:t>
      </w:r>
      <w:r>
        <w:t xml:space="preserve"> </w:t>
      </w:r>
      <w:r w:rsidRPr="00D13758">
        <w:t xml:space="preserve">relevant des différents genres (roman, nouvelle, théâtre, poésie, essai), textes </w:t>
      </w:r>
      <w:r>
        <w:t>d’information, articles</w:t>
      </w:r>
      <w:r w:rsidR="00CE5141">
        <w:t>…</w:t>
      </w:r>
      <w:r w:rsidRPr="00D13758">
        <w:t xml:space="preserve"> Toutes les formes de lecture (œuvre étudiée dans son intégralité, extraits étudiés dans un groupement de textes, parcours de lecture dans une œuvre, lecture cursive, lecture personnelle, lecture documentaire) sont pratiquées.</w:t>
      </w:r>
    </w:p>
    <w:p w:rsidR="00793B9B" w:rsidRDefault="00FB16AE" w:rsidP="00BF6A6A">
      <w:r>
        <w:t xml:space="preserve">Pour conduire ses élèves à la compréhension de l’écrit étudié, le professeur ne saurait se contenter </w:t>
      </w:r>
      <w:r w:rsidR="00D869B2">
        <w:t>d’expliquer</w:t>
      </w:r>
      <w:r>
        <w:t xml:space="preserve"> le vocabulaire inconnu</w:t>
      </w:r>
      <w:r w:rsidR="0069003F">
        <w:t> :</w:t>
      </w:r>
      <w:r w:rsidR="00793B9B" w:rsidRPr="00D13758">
        <w:t xml:space="preserve"> la reconstitution de texte, le résumé de ce qui est dit, la reformulati</w:t>
      </w:r>
      <w:r w:rsidR="00793B9B">
        <w:t xml:space="preserve">on </w:t>
      </w:r>
      <w:r w:rsidR="00793B9B" w:rsidRPr="00D13758">
        <w:t xml:space="preserve">(expliquer à un </w:t>
      </w:r>
      <w:r w:rsidR="00793B9B">
        <w:t>tiers</w:t>
      </w:r>
      <w:r w:rsidR="00793B9B" w:rsidRPr="00D13758">
        <w:t xml:space="preserve"> ce qui a été lu en son absence, résumer la progression d’une intrigue</w:t>
      </w:r>
      <w:r w:rsidR="00CE5141">
        <w:t>…</w:t>
      </w:r>
      <w:r w:rsidR="00793B9B" w:rsidRPr="00D13758">
        <w:t xml:space="preserve">) </w:t>
      </w:r>
      <w:r w:rsidR="00793B9B">
        <w:t>forment autant de démarches</w:t>
      </w:r>
      <w:r w:rsidR="00793B9B" w:rsidRPr="00D13758">
        <w:t xml:space="preserve"> permettant </w:t>
      </w:r>
      <w:r>
        <w:t xml:space="preserve">à l’élève </w:t>
      </w:r>
      <w:r w:rsidR="00793B9B" w:rsidRPr="00D13758">
        <w:t>d’aller vers l’inte</w:t>
      </w:r>
      <w:r>
        <w:t xml:space="preserve">rprétation tout en favorisant son </w:t>
      </w:r>
      <w:r w:rsidR="00793B9B" w:rsidRPr="00D13758">
        <w:t xml:space="preserve">expression orale </w:t>
      </w:r>
      <w:r w:rsidR="00793B9B">
        <w:t>et</w:t>
      </w:r>
      <w:r w:rsidR="00793B9B" w:rsidRPr="00D13758">
        <w:t xml:space="preserve"> écrite. C’est déjà expliquer un texte que de le raconter, le reformuler, le résumer, pour être en mesure d’en </w:t>
      </w:r>
      <w:r w:rsidR="0082177B">
        <w:t>dévoiler</w:t>
      </w:r>
      <w:r w:rsidR="00793B9B" w:rsidRPr="00D13758">
        <w:t xml:space="preserve"> l’implicite, et donc </w:t>
      </w:r>
      <w:r w:rsidR="003A5953">
        <w:t>de cheminer vers</w:t>
      </w:r>
      <w:r w:rsidR="00313B40">
        <w:t xml:space="preserve"> son </w:t>
      </w:r>
      <w:r w:rsidR="00793B9B" w:rsidRPr="00D20FAE">
        <w:t>interprétation.</w:t>
      </w:r>
    </w:p>
    <w:p w:rsidR="00793B9B" w:rsidRPr="00657FD1" w:rsidRDefault="00793B9B" w:rsidP="00BF6A6A">
      <w:r w:rsidRPr="00657FD1">
        <w:lastRenderedPageBreak/>
        <w:t>L’apprentissage de l’interprétation évite les questionnaires fermés pour habit</w:t>
      </w:r>
      <w:r w:rsidR="00657FD1">
        <w:t xml:space="preserve">uer les élèves à formuler des hypothèses </w:t>
      </w:r>
      <w:r w:rsidRPr="00657FD1">
        <w:t xml:space="preserve">de lecture </w:t>
      </w:r>
      <w:r w:rsidR="00657FD1">
        <w:t xml:space="preserve">à partir de leurs premières impressions, </w:t>
      </w:r>
      <w:r w:rsidRPr="00657FD1">
        <w:t xml:space="preserve">et à les corriger par un retour sur le texte. </w:t>
      </w:r>
      <w:r w:rsidR="00313B40">
        <w:t>U</w:t>
      </w:r>
      <w:r w:rsidRPr="00657FD1">
        <w:t xml:space="preserve">n bachelier </w:t>
      </w:r>
      <w:r w:rsidR="0067218C">
        <w:t xml:space="preserve">de la voie </w:t>
      </w:r>
      <w:r w:rsidRPr="00657FD1">
        <w:t>professionnel</w:t>
      </w:r>
      <w:r w:rsidR="0067218C">
        <w:t>le</w:t>
      </w:r>
      <w:r w:rsidRPr="00657FD1">
        <w:t xml:space="preserve"> doit </w:t>
      </w:r>
      <w:r w:rsidR="00313B40">
        <w:t xml:space="preserve">en effet </w:t>
      </w:r>
      <w:r w:rsidRPr="00657FD1">
        <w:t>être en mesure de reformuler le sens général d’un texte, de sélectionner en autonomie ce qui lui paraît mériter d’être analysé, et de justifier une interprétation globale en l’étayant sur des passages choisis par lui.</w:t>
      </w:r>
    </w:p>
    <w:p w:rsidR="0069003F" w:rsidRDefault="00263DF7" w:rsidP="00BF6A6A">
      <w:r>
        <w:t>L’enseignement du français</w:t>
      </w:r>
      <w:r w:rsidR="00793B9B" w:rsidRPr="00D13758">
        <w:t xml:space="preserve"> </w:t>
      </w:r>
      <w:r w:rsidR="00793B9B">
        <w:t>ne peu</w:t>
      </w:r>
      <w:r w:rsidR="00793B9B" w:rsidRPr="00D13758">
        <w:t>t</w:t>
      </w:r>
      <w:r w:rsidR="00793B9B">
        <w:t xml:space="preserve"> aujourd’hui se limiter à </w:t>
      </w:r>
      <w:r>
        <w:t>l’étude</w:t>
      </w:r>
      <w:r w:rsidR="0082177B">
        <w:t xml:space="preserve"> de </w:t>
      </w:r>
      <w:r w:rsidR="00793B9B" w:rsidRPr="00D13758">
        <w:t xml:space="preserve">l’écrit. Les mots ne cessent </w:t>
      </w:r>
      <w:r w:rsidR="00D45892" w:rsidRPr="00095E26">
        <w:t>en effet</w:t>
      </w:r>
      <w:r w:rsidR="00D45892">
        <w:t xml:space="preserve"> </w:t>
      </w:r>
      <w:r w:rsidR="00793B9B" w:rsidRPr="00D13758">
        <w:t>de se lier aux images, aux musiques</w:t>
      </w:r>
      <w:r w:rsidR="009944EA">
        <w:t xml:space="preserve"> et au monde de l’information</w:t>
      </w:r>
      <w:r w:rsidR="0069003F">
        <w:t> :</w:t>
      </w:r>
      <w:r w:rsidR="00ED2E44">
        <w:t xml:space="preserve"> c’est pourquoi cet enseignement favorise la </w:t>
      </w:r>
      <w:r w:rsidR="00793B9B">
        <w:t>rencontre des arts</w:t>
      </w:r>
      <w:r w:rsidR="00793B9B" w:rsidRPr="00D13758">
        <w:t>. De ce point de vue, en lien avec les connaissances apportées dans le cadre du cours, chaque élève au long de ses trois années de scolarité doit avoir fait au moins une fois l’expérience</w:t>
      </w:r>
      <w:r w:rsidR="0069003F">
        <w:t> :</w:t>
      </w:r>
    </w:p>
    <w:p w:rsidR="00793B9B" w:rsidRPr="00D13758" w:rsidRDefault="00793B9B" w:rsidP="00BF6A6A">
      <w:pPr>
        <w:pStyle w:val="liste"/>
      </w:pPr>
      <w:r w:rsidRPr="00D13758">
        <w:t>d’une rencontre avec le spectacle vivant</w:t>
      </w:r>
      <w:r w:rsidR="0069003F">
        <w:t> ;</w:t>
      </w:r>
    </w:p>
    <w:p w:rsidR="00793B9B" w:rsidRPr="00D13758" w:rsidRDefault="00793B9B" w:rsidP="00BF6A6A">
      <w:pPr>
        <w:pStyle w:val="liste"/>
      </w:pPr>
      <w:r w:rsidRPr="00D13758">
        <w:t>d’une découverte (par la visite réelle ou virtuelle) d’un musée ou d’un monument du patrimoine culturel</w:t>
      </w:r>
      <w:r w:rsidR="0069003F">
        <w:t> ;</w:t>
      </w:r>
    </w:p>
    <w:p w:rsidR="00793B9B" w:rsidRDefault="00793B9B" w:rsidP="00BF6A6A">
      <w:pPr>
        <w:pStyle w:val="liste"/>
      </w:pPr>
      <w:r w:rsidRPr="00D13758">
        <w:t>d’une contribution personnelle à une information publique (presse écrite, blog du lycée, prise de parole lors de journées portes ouvertes, salon</w:t>
      </w:r>
      <w:r w:rsidR="00CE5141">
        <w:t>…</w:t>
      </w:r>
      <w:r w:rsidRPr="00D13758">
        <w:t>)</w:t>
      </w:r>
      <w:r>
        <w:t>.</w:t>
      </w:r>
    </w:p>
    <w:p w:rsidR="0069003F" w:rsidRDefault="007934B4" w:rsidP="00BF6A6A">
      <w:r>
        <w:t xml:space="preserve">Il pourra également avoir fait l’expérience </w:t>
      </w:r>
      <w:r w:rsidRPr="00D13758">
        <w:t>d’une rencontre av</w:t>
      </w:r>
      <w:r>
        <w:t xml:space="preserve">ec un acteur du monde culturel </w:t>
      </w:r>
      <w:r w:rsidRPr="00D13758">
        <w:t xml:space="preserve">contemporain (artiste, écrivain, metteur en scène, </w:t>
      </w:r>
      <w:r w:rsidRPr="008831F6">
        <w:t>réalisateur</w:t>
      </w:r>
      <w:r>
        <w:t xml:space="preserve">, journaliste, </w:t>
      </w:r>
      <w:r w:rsidRPr="00D13758">
        <w:t>responsable d’actions culturelles</w:t>
      </w:r>
      <w:r>
        <w:t>…</w:t>
      </w:r>
      <w:r w:rsidRPr="00D13758">
        <w:t>)</w:t>
      </w:r>
      <w:r>
        <w:t>.</w:t>
      </w:r>
    </w:p>
    <w:p w:rsidR="0069003F" w:rsidRDefault="00793B9B" w:rsidP="00BF6A6A">
      <w:r>
        <w:t>Parmi</w:t>
      </w:r>
      <w:r w:rsidRPr="00D13758">
        <w:t xml:space="preserve"> les pratiques culturelles, la lecture</w:t>
      </w:r>
      <w:r>
        <w:t xml:space="preserve"> et l’étude</w:t>
      </w:r>
      <w:r w:rsidRPr="00D13758">
        <w:t xml:space="preserve"> des textes littéraires offre</w:t>
      </w:r>
      <w:r>
        <w:t>nt</w:t>
      </w:r>
      <w:r w:rsidRPr="00D13758">
        <w:t xml:space="preserve"> à chacun une confrontation avec les idées, les valeurs, les sentiments q</w:t>
      </w:r>
      <w:r>
        <w:t>ui ont marqué la pensée humaine</w:t>
      </w:r>
      <w:r w:rsidRPr="00D13758">
        <w:t>.</w:t>
      </w:r>
      <w:r>
        <w:t xml:space="preserve"> En seconde et en première, les élèves </w:t>
      </w:r>
      <w:r w:rsidR="00086F21" w:rsidRPr="007E40B7">
        <w:t>lisent</w:t>
      </w:r>
      <w:r w:rsidR="00086F21">
        <w:t xml:space="preserve"> </w:t>
      </w:r>
      <w:r>
        <w:t>chaque année deux œuvres intégrales</w:t>
      </w:r>
      <w:r w:rsidR="0069003F">
        <w:t> ;</w:t>
      </w:r>
      <w:r>
        <w:t xml:space="preserve"> ils en </w:t>
      </w:r>
      <w:r w:rsidR="00086F21" w:rsidRPr="007E40B7">
        <w:t>lisent</w:t>
      </w:r>
      <w:r w:rsidR="00086F21">
        <w:t xml:space="preserve"> </w:t>
      </w:r>
      <w:r>
        <w:t>une</w:t>
      </w:r>
      <w:r w:rsidR="00086F21">
        <w:t xml:space="preserve"> </w:t>
      </w:r>
      <w:r w:rsidR="00086F21" w:rsidRPr="007E40B7">
        <w:t>en classe terminale</w:t>
      </w:r>
      <w:r>
        <w:t>, qui peut relever de la littérature d’idées. Ces</w:t>
      </w:r>
      <w:r w:rsidRPr="00D13758">
        <w:t xml:space="preserve"> </w:t>
      </w:r>
      <w:r>
        <w:t>lectures littéraires</w:t>
      </w:r>
      <w:r w:rsidRPr="00D13758">
        <w:t xml:space="preserve"> </w:t>
      </w:r>
      <w:r>
        <w:t xml:space="preserve">ont un rôle important </w:t>
      </w:r>
      <w:r w:rsidRPr="00D13758">
        <w:t xml:space="preserve">dans le programme </w:t>
      </w:r>
      <w:r>
        <w:t xml:space="preserve">de </w:t>
      </w:r>
      <w:r w:rsidRPr="00D13758">
        <w:t>français parce qu’elles sont le creuset d’une réflexion essentielle sur le monde et sur soi.</w:t>
      </w:r>
    </w:p>
    <w:p w:rsidR="00793B9B" w:rsidRPr="00D13758" w:rsidRDefault="00793B9B" w:rsidP="00BF6A6A">
      <w:pPr>
        <w:pStyle w:val="Titre4"/>
      </w:pPr>
      <w:r w:rsidRPr="00793B9B">
        <w:t>Enseigner le français à l’heure du numérique</w:t>
      </w:r>
    </w:p>
    <w:p w:rsidR="00D31D53" w:rsidRDefault="00793B9B" w:rsidP="00BF6A6A">
      <w:r>
        <w:t>Le français</w:t>
      </w:r>
      <w:r w:rsidRPr="00D13758">
        <w:t xml:space="preserve"> prend sa part dans l’apprentiss</w:t>
      </w:r>
      <w:r>
        <w:t xml:space="preserve">age </w:t>
      </w:r>
      <w:r w:rsidR="002D4135">
        <w:t>des pratiques</w:t>
      </w:r>
      <w:r w:rsidR="009944EA">
        <w:t xml:space="preserve"> numérique</w:t>
      </w:r>
      <w:r w:rsidR="002D4135">
        <w:t>s</w:t>
      </w:r>
      <w:r w:rsidRPr="00D13758">
        <w:t xml:space="preserve"> comme dans la réflexion sur </w:t>
      </w:r>
      <w:r w:rsidR="002D4135">
        <w:t xml:space="preserve">leurs enjeux. Il se saisit des </w:t>
      </w:r>
      <w:r w:rsidRPr="00D13758">
        <w:t>outils</w:t>
      </w:r>
      <w:r w:rsidR="002D4135">
        <w:t xml:space="preserve"> numériques</w:t>
      </w:r>
      <w:r w:rsidRPr="00D13758">
        <w:t xml:space="preserve"> dans ce qu’ils ont de plus pertinent pour s</w:t>
      </w:r>
      <w:r w:rsidR="004C00A7">
        <w:t>on propre contenu disciplinaire</w:t>
      </w:r>
      <w:r w:rsidR="0069003F">
        <w:t> :</w:t>
      </w:r>
      <w:r w:rsidRPr="00D13758">
        <w:t xml:space="preserve"> traitement du texte et de l’image, traitement du son et de la voix (qui </w:t>
      </w:r>
      <w:r w:rsidR="00C437E5" w:rsidRPr="007E40B7">
        <w:t>constituent</w:t>
      </w:r>
      <w:r w:rsidR="00C437E5">
        <w:t xml:space="preserve"> </w:t>
      </w:r>
      <w:r w:rsidRPr="00D13758">
        <w:t xml:space="preserve">une préoccupation constante et </w:t>
      </w:r>
      <w:r w:rsidR="007B04E0">
        <w:t xml:space="preserve">contribuent </w:t>
      </w:r>
      <w:r w:rsidRPr="00D13758">
        <w:t>à faire de l’oral un véritable objet d’enseignement), recherche documentaire.</w:t>
      </w:r>
      <w:r w:rsidR="004C00A7">
        <w:t xml:space="preserve"> </w:t>
      </w:r>
      <w:r w:rsidRPr="00D13758">
        <w:t xml:space="preserve">Le </w:t>
      </w:r>
      <w:r>
        <w:t>f</w:t>
      </w:r>
      <w:r w:rsidRPr="00D13758">
        <w:t xml:space="preserve">rançais concourt ainsi </w:t>
      </w:r>
      <w:r w:rsidR="007B04E0" w:rsidRPr="007E40B7">
        <w:t>à l’acquisition</w:t>
      </w:r>
      <w:r w:rsidR="007B04E0">
        <w:t xml:space="preserve"> </w:t>
      </w:r>
      <w:r w:rsidRPr="007E40B7">
        <w:t>d’attitudes e</w:t>
      </w:r>
      <w:r w:rsidR="008831F6" w:rsidRPr="007E40B7">
        <w:t>t</w:t>
      </w:r>
      <w:r w:rsidRPr="00D13758">
        <w:t xml:space="preserve"> de capacités fondamentales</w:t>
      </w:r>
      <w:r w:rsidR="007B04E0">
        <w:t xml:space="preserve"> </w:t>
      </w:r>
      <w:r w:rsidR="00322724">
        <w:t>dans l’univers</w:t>
      </w:r>
      <w:r w:rsidRPr="00D13758">
        <w:t xml:space="preserve"> numérique</w:t>
      </w:r>
      <w:r w:rsidR="0069003F">
        <w:t> :</w:t>
      </w:r>
      <w:r w:rsidRPr="00D13758">
        <w:t xml:space="preserve"> </w:t>
      </w:r>
      <w:r w:rsidR="00442E19">
        <w:t>identifier d</w:t>
      </w:r>
      <w:r w:rsidRPr="00D13758">
        <w:t>es sources</w:t>
      </w:r>
      <w:r w:rsidR="00442E19">
        <w:t xml:space="preserve"> et vérifier leur fiabilité</w:t>
      </w:r>
      <w:r w:rsidR="0069003F">
        <w:t> ;</w:t>
      </w:r>
      <w:r w:rsidR="007B04E0">
        <w:t xml:space="preserve"> </w:t>
      </w:r>
      <w:r w:rsidRPr="00D13758">
        <w:t>trier, hiérarchiser et rédiger des informations pertinentes</w:t>
      </w:r>
      <w:r w:rsidR="0069003F">
        <w:t> ;</w:t>
      </w:r>
      <w:r w:rsidRPr="00D13758">
        <w:t xml:space="preserve"> </w:t>
      </w:r>
      <w:r w:rsidR="004A61C3" w:rsidRPr="00D13758">
        <w:t>adopter une attitude responsable</w:t>
      </w:r>
      <w:r w:rsidR="0069003F">
        <w:t> ;</w:t>
      </w:r>
      <w:r w:rsidR="004A61C3">
        <w:t xml:space="preserve"> </w:t>
      </w:r>
      <w:r w:rsidR="000121CF">
        <w:t>collaborer</w:t>
      </w:r>
      <w:r w:rsidR="00442E19">
        <w:t xml:space="preserve"> en réseau</w:t>
      </w:r>
      <w:r w:rsidR="0069003F">
        <w:t> ;</w:t>
      </w:r>
      <w:r w:rsidR="00442E19">
        <w:t xml:space="preserve"> élaborer des contenus numériques</w:t>
      </w:r>
      <w:r w:rsidR="000121CF">
        <w:t>.</w:t>
      </w:r>
      <w:r w:rsidR="00D31D53">
        <w:t xml:space="preserve"> Ces activités peuvent être effectuées avec l’apport du professeur documentaliste.</w:t>
      </w:r>
    </w:p>
    <w:p w:rsidR="0069003F" w:rsidRDefault="009F7B81" w:rsidP="00353F2D">
      <w:pPr>
        <w:pStyle w:val="Titre2"/>
        <w:pageBreakBefore/>
        <w:spacing w:before="0" w:after="120"/>
      </w:pPr>
      <w:bookmarkStart w:id="6" w:name="_Toc503415"/>
      <w:bookmarkStart w:id="7" w:name="_Toc517111"/>
      <w:r w:rsidRPr="000D3E6B">
        <w:lastRenderedPageBreak/>
        <w:t>Objets d’étude de la classe de seconde</w:t>
      </w:r>
      <w:bookmarkEnd w:id="6"/>
      <w:bookmarkEnd w:id="7"/>
    </w:p>
    <w:p w:rsidR="0069003F" w:rsidRDefault="009F7B81" w:rsidP="00353F2D">
      <w:pPr>
        <w:pStyle w:val="Titre3"/>
        <w:spacing w:before="120"/>
      </w:pPr>
      <w:bookmarkStart w:id="8" w:name="_Toc503416"/>
      <w:bookmarkStart w:id="9" w:name="_Toc517112"/>
      <w:r w:rsidRPr="008831F6">
        <w:t>Devenir soi</w:t>
      </w:r>
      <w:r w:rsidR="0069003F">
        <w:t> :</w:t>
      </w:r>
      <w:r w:rsidRPr="008831F6">
        <w:t xml:space="preserve"> </w:t>
      </w:r>
      <w:r w:rsidR="00BF4E86" w:rsidRPr="00BF4E86">
        <w:t>écritures autobiographiques</w:t>
      </w:r>
      <w:bookmarkEnd w:id="8"/>
      <w:bookmarkEnd w:id="9"/>
    </w:p>
    <w:p w:rsidR="0069003F" w:rsidRDefault="000D3E6B" w:rsidP="00BF6A6A">
      <w:pPr>
        <w:pStyle w:val="Titre5tableau"/>
      </w:pPr>
      <w:r>
        <w:t>Finalités et enjeux</w:t>
      </w:r>
      <w:r w:rsidR="0069003F">
        <w:t> :</w:t>
      </w:r>
    </w:p>
    <w:p w:rsidR="000D3E6B" w:rsidRPr="003771A1" w:rsidRDefault="0067218C" w:rsidP="00082F03">
      <w:pPr>
        <w:pStyle w:val="liste"/>
        <w:rPr>
          <w:u w:color="000000"/>
          <w:bdr w:val="nil"/>
        </w:rPr>
      </w:pPr>
      <w:r>
        <w:rPr>
          <w:u w:color="000000"/>
          <w:bdr w:val="nil"/>
        </w:rPr>
        <w:t>S</w:t>
      </w:r>
      <w:r w:rsidR="000D3E6B" w:rsidRPr="003771A1">
        <w:rPr>
          <w:u w:color="000000"/>
          <w:bdr w:val="nil"/>
        </w:rPr>
        <w:t>e connaître, explorer sa personnalité, prendre confiance en soi, exprimer ses émotions et ses idées.</w:t>
      </w:r>
    </w:p>
    <w:p w:rsidR="0069003F" w:rsidRDefault="0067218C" w:rsidP="00082F03">
      <w:pPr>
        <w:pStyle w:val="liste"/>
        <w:rPr>
          <w:u w:color="000000"/>
          <w:bdr w:val="nil"/>
        </w:rPr>
      </w:pPr>
      <w:r>
        <w:rPr>
          <w:u w:color="000000"/>
          <w:bdr w:val="nil"/>
        </w:rPr>
        <w:t>S</w:t>
      </w:r>
      <w:r w:rsidR="000D3E6B" w:rsidRPr="003771A1">
        <w:rPr>
          <w:u w:color="000000"/>
          <w:bdr w:val="nil"/>
        </w:rPr>
        <w:t>e construire dans les interactions et dans un groupe, rencontrer et respecter autrui</w:t>
      </w:r>
      <w:r w:rsidR="0069003F">
        <w:rPr>
          <w:u w:color="000000"/>
          <w:bdr w:val="nil"/>
        </w:rPr>
        <w:t> ;</w:t>
      </w:r>
      <w:r w:rsidR="000D3E6B" w:rsidRPr="003771A1">
        <w:rPr>
          <w:u w:color="000000"/>
          <w:bdr w:val="nil"/>
        </w:rPr>
        <w:t xml:space="preserve"> distinguer ce que chacun veut présenter de soi et </w:t>
      </w:r>
      <w:r w:rsidR="000D3E6B">
        <w:rPr>
          <w:u w:color="000000"/>
          <w:bdr w:val="nil"/>
        </w:rPr>
        <w:t xml:space="preserve">ce qu’il </w:t>
      </w:r>
      <w:r w:rsidR="000D3E6B" w:rsidRPr="003771A1">
        <w:rPr>
          <w:u w:color="000000"/>
          <w:bdr w:val="nil"/>
        </w:rPr>
        <w:t>choisit de garder pour la sphère privée.</w:t>
      </w:r>
    </w:p>
    <w:p w:rsidR="000D3E6B" w:rsidRPr="00D13758" w:rsidRDefault="000D3E6B" w:rsidP="00082F03">
      <w:r w:rsidRPr="007E40B7">
        <w:t xml:space="preserve">S’interroger sur soi, c’est reconnaître </w:t>
      </w:r>
      <w:r>
        <w:t>que l’on se construit</w:t>
      </w:r>
      <w:r w:rsidRPr="007E40B7">
        <w:t xml:space="preserve"> avec et par les autres</w:t>
      </w:r>
      <w:r>
        <w:t xml:space="preserve">, c’est accepter sa singularité et progresser dans l’estime de soi. </w:t>
      </w:r>
      <w:r w:rsidRPr="00D13758">
        <w:t xml:space="preserve">L’objectif est de doter les élèves de moyens pour qu’ils soient capables de </w:t>
      </w:r>
      <w:r w:rsidRPr="008831F6">
        <w:t>mieux appréhender qui ils sont</w:t>
      </w:r>
      <w:r w:rsidRPr="00D13758">
        <w:t>, de pouvoir le dire, se dire, s’expliquer, s’impliquer et s’engager dans la société.</w:t>
      </w:r>
    </w:p>
    <w:p w:rsidR="000D3E6B" w:rsidRDefault="000D3E6B" w:rsidP="00082F03">
      <w:r>
        <w:t xml:space="preserve">En classe de troisième, les élèves </w:t>
      </w:r>
      <w:r w:rsidRPr="00D13758">
        <w:t>ont lu une autobiographi</w:t>
      </w:r>
      <w:r>
        <w:t>e ou un roman autobiographique</w:t>
      </w:r>
      <w:r w:rsidR="0069003F">
        <w:t> :</w:t>
      </w:r>
      <w:r w:rsidRPr="00D13758">
        <w:t xml:space="preserve"> </w:t>
      </w:r>
      <w:r>
        <w:t xml:space="preserve">en classe de seconde, </w:t>
      </w:r>
      <w:r w:rsidRPr="00D13758">
        <w:t xml:space="preserve">la perspective </w:t>
      </w:r>
      <w:r>
        <w:t>tend</w:t>
      </w:r>
      <w:r w:rsidRPr="00D13758">
        <w:t xml:space="preserve"> à s’appuyer sur cette première réflexion et à l’approfondir à travers des formes plus complexes et souvent mo</w:t>
      </w:r>
      <w:r>
        <w:t>ins linéaires d’écriture de soi. La littérature permet ainsi, en classe de seconde, d’explorer les multiplicités, les diversités, les évolutions d’une personnalité.</w:t>
      </w:r>
    </w:p>
    <w:p w:rsidR="0069003F" w:rsidRDefault="000D3E6B" w:rsidP="00082F03">
      <w:r w:rsidRPr="00D13758">
        <w:t>L’objet d’étude se répartit en deux axes qu’il convient de traiter à égalité</w:t>
      </w:r>
      <w:r w:rsidR="0069003F">
        <w:t> :</w:t>
      </w:r>
      <w:r w:rsidRPr="00D13758">
        <w:t xml:space="preserve"> l’exploration de l’intime et du privé, et la construction de soi dans le rapport aux autres et au monde. Dans les deux perspectives, les élèves doivent </w:t>
      </w:r>
      <w:r>
        <w:t xml:space="preserve">progressivement </w:t>
      </w:r>
      <w:r w:rsidRPr="00D13758">
        <w:t xml:space="preserve">comprendre que </w:t>
      </w:r>
      <w:r w:rsidRPr="007E40B7">
        <w:t>l’identité est à la fois une donnée et un projet, une exploration personnelle et une construction au contact des autres et de la vie</w:t>
      </w:r>
      <w:r w:rsidRPr="00D13758">
        <w:t>. L’enseignement vise aussi à faire mesurer ce qu’on choisit de faire partager, et ce qui demeure de l’intime, dans les manifestations de la vie collective comme dans les usages de la communication moderne.</w:t>
      </w:r>
      <w:r w:rsidRPr="00FC282C">
        <w:t xml:space="preserve"> En cela, il permet d’éveiller chacun à sa responsabilité dans la diffusion de l’image de soi comme dans le traitement et la protection de ses données personnelles.</w:t>
      </w:r>
    </w:p>
    <w:p w:rsidR="009F7B81" w:rsidRDefault="009F7B81" w:rsidP="00082F03">
      <w:pPr>
        <w:spacing w:before="120"/>
      </w:pPr>
      <w:r w:rsidRPr="00175369">
        <w:rPr>
          <w:b/>
        </w:rPr>
        <w:t>Références</w:t>
      </w:r>
      <w:r w:rsidR="0069003F">
        <w:rPr>
          <w:b/>
        </w:rPr>
        <w:t> :</w:t>
      </w:r>
      <w:r w:rsidRPr="00D13758">
        <w:t xml:space="preserve"> poésie lyrique, correspondances, récits de vie ou de voyages, autoportraits anciens et contemporains, toutes les formes d’exploration et de représentation</w:t>
      </w:r>
      <w:r>
        <w:t xml:space="preserve"> de soi</w:t>
      </w:r>
      <w:r w:rsidRPr="00D13758">
        <w:t xml:space="preserve"> par l’écrit ou par l’image (journaux, carnets, pratiques épistolaires), biographies, mémoires.</w:t>
      </w:r>
    </w:p>
    <w:p w:rsidR="0069003F" w:rsidRDefault="00E72B1B" w:rsidP="00082F03">
      <w:r w:rsidRPr="00D13758">
        <w:t xml:space="preserve">Cet objet d’étude s’appuie sur la lecture d’une œuvre littéraire au choix du professeur parmi </w:t>
      </w:r>
      <w:r>
        <w:t>les genres mentionnés ci-dessus.</w:t>
      </w:r>
      <w:r w:rsidRPr="00D13758">
        <w:t xml:space="preserve"> </w:t>
      </w:r>
      <w:r>
        <w:t>Il</w:t>
      </w:r>
      <w:r w:rsidRPr="00D13758">
        <w:t xml:space="preserve"> donne</w:t>
      </w:r>
      <w:r>
        <w:t xml:space="preserve"> également</w:t>
      </w:r>
      <w:r w:rsidRPr="00D13758">
        <w:t xml:space="preserve"> lieu à l’étude d’un groupement de textes, d’œuvres artistiques et de documents</w:t>
      </w:r>
      <w:r w:rsidR="00707DE3">
        <w:t xml:space="preserve"> d’époques variées</w:t>
      </w:r>
      <w:r>
        <w:t>.</w:t>
      </w:r>
    </w:p>
    <w:p w:rsidR="0069003F" w:rsidRDefault="009F7B81" w:rsidP="00082F03">
      <w:pPr>
        <w:pStyle w:val="Titre5tableau"/>
      </w:pPr>
      <w:r w:rsidRPr="00D13758">
        <w:t>Notions-clés</w:t>
      </w:r>
      <w:r w:rsidR="0069003F">
        <w:t> :</w:t>
      </w:r>
    </w:p>
    <w:p w:rsidR="009F7B81" w:rsidRPr="00175369" w:rsidRDefault="009F7B81" w:rsidP="00082F03">
      <w:pPr>
        <w:pStyle w:val="liste"/>
        <w:rPr>
          <w:u w:color="000000"/>
          <w:bdr w:val="nil"/>
        </w:rPr>
      </w:pPr>
      <w:r w:rsidRPr="00175369">
        <w:rPr>
          <w:u w:color="000000"/>
          <w:bdr w:val="nil"/>
        </w:rPr>
        <w:t>Connaissance de soi</w:t>
      </w:r>
      <w:r w:rsidR="0069003F">
        <w:rPr>
          <w:u w:color="000000"/>
          <w:bdr w:val="nil"/>
        </w:rPr>
        <w:t> :</w:t>
      </w:r>
      <w:r w:rsidRPr="00175369">
        <w:rPr>
          <w:u w:color="000000"/>
          <w:bdr w:val="nil"/>
        </w:rPr>
        <w:t xml:space="preserve"> sensibilité, émotions,</w:t>
      </w:r>
      <w:r w:rsidR="00CE0F1E">
        <w:rPr>
          <w:u w:color="000000"/>
          <w:bdr w:val="nil"/>
        </w:rPr>
        <w:t xml:space="preserve"> intime</w:t>
      </w:r>
      <w:r w:rsidR="0069003F">
        <w:rPr>
          <w:u w:color="000000"/>
          <w:bdr w:val="nil"/>
        </w:rPr>
        <w:t> ;</w:t>
      </w:r>
      <w:r w:rsidR="00CE0F1E">
        <w:rPr>
          <w:u w:color="000000"/>
          <w:bdr w:val="nil"/>
        </w:rPr>
        <w:t xml:space="preserve"> soi-même</w:t>
      </w:r>
      <w:r w:rsidR="0069003F">
        <w:rPr>
          <w:u w:color="000000"/>
          <w:bdr w:val="nil"/>
        </w:rPr>
        <w:t> ;</w:t>
      </w:r>
      <w:r w:rsidR="00CE0F1E">
        <w:rPr>
          <w:u w:color="000000"/>
          <w:bdr w:val="nil"/>
        </w:rPr>
        <w:t xml:space="preserve"> forces/faiblesses</w:t>
      </w:r>
      <w:r w:rsidR="0069003F">
        <w:rPr>
          <w:u w:color="000000"/>
          <w:bdr w:val="nil"/>
        </w:rPr>
        <w:t> ;</w:t>
      </w:r>
      <w:r w:rsidR="00CE0F1E">
        <w:rPr>
          <w:u w:color="000000"/>
          <w:bdr w:val="nil"/>
        </w:rPr>
        <w:t xml:space="preserve"> </w:t>
      </w:r>
      <w:r w:rsidR="00E72B1B">
        <w:rPr>
          <w:u w:color="000000"/>
          <w:bdr w:val="nil"/>
        </w:rPr>
        <w:t>estime de soi</w:t>
      </w:r>
      <w:r w:rsidR="0069003F">
        <w:rPr>
          <w:u w:color="000000"/>
          <w:bdr w:val="nil"/>
        </w:rPr>
        <w:t> ;</w:t>
      </w:r>
      <w:r w:rsidR="00E72B1B">
        <w:rPr>
          <w:u w:color="000000"/>
          <w:bdr w:val="nil"/>
        </w:rPr>
        <w:t xml:space="preserve"> auteur/narrateur</w:t>
      </w:r>
      <w:r w:rsidR="00CE5141">
        <w:rPr>
          <w:u w:color="000000"/>
          <w:bdr w:val="nil"/>
        </w:rPr>
        <w:t>…</w:t>
      </w:r>
    </w:p>
    <w:p w:rsidR="009F7B81" w:rsidRPr="00175369" w:rsidRDefault="009F7B81" w:rsidP="00082F03">
      <w:pPr>
        <w:pStyle w:val="liste"/>
        <w:rPr>
          <w:u w:color="000000"/>
          <w:bdr w:val="nil"/>
        </w:rPr>
      </w:pPr>
      <w:r w:rsidRPr="00175369">
        <w:rPr>
          <w:u w:color="000000"/>
          <w:bdr w:val="nil"/>
        </w:rPr>
        <w:t>Image(s) de soi</w:t>
      </w:r>
      <w:r w:rsidR="0069003F">
        <w:rPr>
          <w:u w:color="000000"/>
          <w:bdr w:val="nil"/>
        </w:rPr>
        <w:t> :</w:t>
      </w:r>
      <w:r w:rsidR="00CE0F1E">
        <w:rPr>
          <w:u w:color="000000"/>
          <w:bdr w:val="nil"/>
        </w:rPr>
        <w:t xml:space="preserve"> construction de l’identité</w:t>
      </w:r>
      <w:r w:rsidR="0069003F">
        <w:rPr>
          <w:u w:color="000000"/>
          <w:bdr w:val="nil"/>
        </w:rPr>
        <w:t> ;</w:t>
      </w:r>
      <w:r w:rsidRPr="00175369">
        <w:rPr>
          <w:u w:color="000000"/>
          <w:bdr w:val="nil"/>
        </w:rPr>
        <w:t xml:space="preserve"> posture, projets (de vie, professionnels</w:t>
      </w:r>
      <w:r w:rsidR="00CE5141">
        <w:rPr>
          <w:u w:color="000000"/>
          <w:bdr w:val="nil"/>
        </w:rPr>
        <w:t>…</w:t>
      </w:r>
      <w:r w:rsidRPr="00175369">
        <w:rPr>
          <w:u w:color="000000"/>
          <w:bdr w:val="nil"/>
        </w:rPr>
        <w:t>), représentations, aspirations, idéaux</w:t>
      </w:r>
      <w:r w:rsidR="00CE5141">
        <w:rPr>
          <w:u w:color="000000"/>
          <w:bdr w:val="nil"/>
        </w:rPr>
        <w:t>…</w:t>
      </w:r>
    </w:p>
    <w:p w:rsidR="0069003F" w:rsidRDefault="009F7B81" w:rsidP="00082F03">
      <w:pPr>
        <w:pStyle w:val="liste"/>
      </w:pPr>
      <w:r w:rsidRPr="00175369">
        <w:rPr>
          <w:u w:color="000000"/>
          <w:bdr w:val="nil"/>
        </w:rPr>
        <w:t>Découverte de l’autre</w:t>
      </w:r>
      <w:r w:rsidR="0069003F">
        <w:rPr>
          <w:u w:color="000000"/>
          <w:bdr w:val="nil"/>
        </w:rPr>
        <w:t> :</w:t>
      </w:r>
      <w:r w:rsidR="00CE0F1E">
        <w:rPr>
          <w:u w:color="000000"/>
          <w:bdr w:val="nil"/>
        </w:rPr>
        <w:t xml:space="preserve"> soi et les autres</w:t>
      </w:r>
      <w:r w:rsidR="0069003F">
        <w:rPr>
          <w:u w:color="000000"/>
          <w:bdr w:val="nil"/>
        </w:rPr>
        <w:t> ;</w:t>
      </w:r>
      <w:r w:rsidR="00CE0F1E">
        <w:rPr>
          <w:u w:color="000000"/>
          <w:bdr w:val="nil"/>
        </w:rPr>
        <w:t xml:space="preserve"> altérité/diversité, </w:t>
      </w:r>
      <w:r w:rsidRPr="00175369">
        <w:rPr>
          <w:u w:color="000000"/>
          <w:bdr w:val="nil"/>
        </w:rPr>
        <w:t>respect de l’autre</w:t>
      </w:r>
      <w:r w:rsidR="0069003F">
        <w:rPr>
          <w:u w:color="000000"/>
          <w:bdr w:val="nil"/>
        </w:rPr>
        <w:t> ;</w:t>
      </w:r>
      <w:r w:rsidRPr="00175369">
        <w:rPr>
          <w:u w:color="000000"/>
          <w:bdr w:val="nil"/>
        </w:rPr>
        <w:t xml:space="preserve"> privé/public</w:t>
      </w:r>
      <w:r w:rsidR="0069003F">
        <w:rPr>
          <w:u w:color="000000"/>
          <w:bdr w:val="nil"/>
        </w:rPr>
        <w:t> ;</w:t>
      </w:r>
      <w:r w:rsidRPr="00175369">
        <w:rPr>
          <w:u w:color="000000"/>
          <w:bdr w:val="nil"/>
        </w:rPr>
        <w:t xml:space="preserve"> individu/groupe</w:t>
      </w:r>
      <w:r w:rsidR="0069003F">
        <w:rPr>
          <w:u w:color="000000"/>
          <w:bdr w:val="nil"/>
        </w:rPr>
        <w:t> ;</w:t>
      </w:r>
      <w:r w:rsidRPr="00175369">
        <w:rPr>
          <w:u w:color="000000"/>
          <w:bdr w:val="nil"/>
        </w:rPr>
        <w:t xml:space="preserve"> personne</w:t>
      </w:r>
      <w:r w:rsidRPr="00D13758">
        <w:t>/personnage</w:t>
      </w:r>
      <w:r w:rsidR="0069003F">
        <w:t> ;</w:t>
      </w:r>
      <w:r w:rsidRPr="00D13758">
        <w:t xml:space="preserve"> héros/antihéros</w:t>
      </w:r>
      <w:r w:rsidR="00CE5141">
        <w:t>…</w:t>
      </w:r>
    </w:p>
    <w:p w:rsidR="009F7B81" w:rsidRPr="00D13758" w:rsidRDefault="009F7B81" w:rsidP="00082F03">
      <w:pPr>
        <w:pStyle w:val="Titre5tableau"/>
      </w:pPr>
      <w:r w:rsidRPr="00D13758">
        <w:t>Mise en œuvre</w:t>
      </w:r>
      <w:r w:rsidR="0069003F">
        <w:t> :</w:t>
      </w:r>
    </w:p>
    <w:p w:rsidR="0069003F" w:rsidRDefault="009F7B81" w:rsidP="00082F03">
      <w:r w:rsidRPr="00D13758">
        <w:t xml:space="preserve">Les questions du privé et du public, de l’intime et du </w:t>
      </w:r>
      <w:r w:rsidR="0069003F">
        <w:t>« </w:t>
      </w:r>
      <w:r w:rsidRPr="00D13758">
        <w:t>publiable</w:t>
      </w:r>
      <w:r w:rsidR="0069003F">
        <w:t> »</w:t>
      </w:r>
      <w:r w:rsidRPr="00D13758">
        <w:t xml:space="preserve"> au sens étymologique </w:t>
      </w:r>
      <w:r>
        <w:t xml:space="preserve">permettent </w:t>
      </w:r>
      <w:r w:rsidRPr="00D13758">
        <w:t>d’entrer dans la diversité des genres et des types de textes et d’images consacrés à la représentation et la formation de la personnalité.</w:t>
      </w:r>
    </w:p>
    <w:p w:rsidR="009F7B81" w:rsidRPr="00FC282C" w:rsidRDefault="009F7B81" w:rsidP="00082F03">
      <w:r w:rsidRPr="00FC282C">
        <w:t>La production de dis</w:t>
      </w:r>
      <w:r w:rsidR="00B7301E" w:rsidRPr="00FC282C">
        <w:t xml:space="preserve">cours oraux et écrits, d’images, de </w:t>
      </w:r>
      <w:r w:rsidR="0069003F">
        <w:t>« </w:t>
      </w:r>
      <w:r w:rsidR="00322724" w:rsidRPr="00FC282C">
        <w:t>selfies</w:t>
      </w:r>
      <w:r w:rsidR="0069003F">
        <w:t> »</w:t>
      </w:r>
      <w:r w:rsidR="00322724" w:rsidRPr="00FC282C">
        <w:t xml:space="preserve">, </w:t>
      </w:r>
      <w:r w:rsidR="00B7301E" w:rsidRPr="00FC282C">
        <w:t xml:space="preserve">de </w:t>
      </w:r>
      <w:r w:rsidR="0069003F">
        <w:t>« </w:t>
      </w:r>
      <w:r w:rsidR="00B7301E" w:rsidRPr="00FC282C">
        <w:t>profils</w:t>
      </w:r>
      <w:r w:rsidR="0069003F">
        <w:t> »</w:t>
      </w:r>
      <w:r w:rsidR="00B7301E" w:rsidRPr="00FC282C">
        <w:t xml:space="preserve"> et d’avatars </w:t>
      </w:r>
      <w:r w:rsidR="007E04CA" w:rsidRPr="00FC282C">
        <w:t>peut être envisagée</w:t>
      </w:r>
      <w:r w:rsidR="005A26D4" w:rsidRPr="00FC282C">
        <w:t xml:space="preserve"> en écho avec l’étude d’un texte ou d’une analyse d’image</w:t>
      </w:r>
      <w:r w:rsidRPr="00FC282C">
        <w:t>. L’expression de soi se travaille par des brouillons esquissés puis repris au fil des rencontres avec des œuvres d’auteurs appartenant à au moins deux époques ou mouvements artistiques différents.</w:t>
      </w:r>
    </w:p>
    <w:p w:rsidR="0069003F" w:rsidRDefault="00124B14" w:rsidP="00082F03">
      <w:r>
        <w:lastRenderedPageBreak/>
        <w:t>L</w:t>
      </w:r>
      <w:r w:rsidR="009F7B81">
        <w:t xml:space="preserve">’enseignement implique </w:t>
      </w:r>
      <w:r w:rsidR="009F7B81" w:rsidRPr="00D13758">
        <w:t xml:space="preserve">la réversibilité entre les activités de lecture et d’écriture, notamment au travers des genres </w:t>
      </w:r>
      <w:r w:rsidR="009F7B81">
        <w:t xml:space="preserve">discontinus </w:t>
      </w:r>
      <w:r w:rsidR="009F7B81" w:rsidRPr="00D13758">
        <w:t>(journaux, correspondances</w:t>
      </w:r>
      <w:r w:rsidR="00CE5141">
        <w:t>…</w:t>
      </w:r>
      <w:r w:rsidR="009F7B81" w:rsidRPr="00D13758">
        <w:t>) facilitant des écrits d’imitation et d’appropriation</w:t>
      </w:r>
      <w:r w:rsidR="009F7B81">
        <w:t>.</w:t>
      </w:r>
    </w:p>
    <w:p w:rsidR="0069003F" w:rsidRDefault="009F7B81" w:rsidP="00082F03">
      <w:r w:rsidRPr="00D13758">
        <w:t>Les compétences d’expression mobilisent les savoir-faire suivants</w:t>
      </w:r>
      <w:r w:rsidR="0069003F">
        <w:t> :</w:t>
      </w:r>
      <w:r w:rsidRPr="00D13758">
        <w:t xml:space="preserve"> l’utilisation d’un lexique précis pour se décrire</w:t>
      </w:r>
      <w:r w:rsidR="0069003F">
        <w:t> ;</w:t>
      </w:r>
      <w:r w:rsidRPr="00D13758">
        <w:t xml:space="preserve"> l’organisation du discours, du récit ou de toute forme de production (composition d’un texte, progression des idées, organisation d’une image</w:t>
      </w:r>
      <w:r w:rsidR="00CE5141">
        <w:t>…</w:t>
      </w:r>
      <w:r w:rsidRPr="00D13758">
        <w:t>)</w:t>
      </w:r>
      <w:r w:rsidR="0069003F">
        <w:t> ;</w:t>
      </w:r>
      <w:r w:rsidRPr="00D13758">
        <w:t xml:space="preserve"> le recours à des procédés d’écriture pour donner du relief au propos (accumulation, exagération, opposition, comparaison, litote</w:t>
      </w:r>
      <w:r w:rsidR="00CE5141">
        <w:t>…</w:t>
      </w:r>
      <w:r w:rsidRPr="00D13758">
        <w:t xml:space="preserve">). L’objet d’étude invite ainsi à revenir sur les temps verbaux nécessaires aux rétrospections, </w:t>
      </w:r>
      <w:r>
        <w:t xml:space="preserve">aux </w:t>
      </w:r>
      <w:r w:rsidRPr="00D13758">
        <w:t xml:space="preserve">projections ou </w:t>
      </w:r>
      <w:r>
        <w:t xml:space="preserve">aux </w:t>
      </w:r>
      <w:r w:rsidRPr="00D13758">
        <w:t>restitution</w:t>
      </w:r>
      <w:r>
        <w:t>s</w:t>
      </w:r>
      <w:r w:rsidRPr="00D13758">
        <w:t xml:space="preserve"> </w:t>
      </w:r>
      <w:r>
        <w:t>de l’instant</w:t>
      </w:r>
      <w:r w:rsidR="00B7301E">
        <w:t>, et à l’étude des pronoms</w:t>
      </w:r>
      <w:r w:rsidR="00124B14">
        <w:t xml:space="preserve"> (j</w:t>
      </w:r>
      <w:r w:rsidRPr="00D13758">
        <w:t>e/</w:t>
      </w:r>
      <w:r w:rsidR="00124B14">
        <w:t>n</w:t>
      </w:r>
      <w:r w:rsidRPr="00D13758">
        <w:t>ous/</w:t>
      </w:r>
      <w:r w:rsidR="00124B14">
        <w:t>o</w:t>
      </w:r>
      <w:r w:rsidRPr="00D13758">
        <w:t>n</w:t>
      </w:r>
      <w:r w:rsidR="00CE5141">
        <w:t>…</w:t>
      </w:r>
      <w:r w:rsidRPr="00D13758">
        <w:t>)</w:t>
      </w:r>
      <w:r>
        <w:t>.</w:t>
      </w:r>
    </w:p>
    <w:p w:rsidR="00A85598" w:rsidRPr="00A85598" w:rsidRDefault="009F7B81" w:rsidP="00082F03">
      <w:pPr>
        <w:pStyle w:val="Titre5tableau"/>
      </w:pPr>
      <w:r w:rsidRPr="00A85598">
        <w:t>Progression et interdisciplinarité</w:t>
      </w:r>
      <w:r w:rsidR="0069003F">
        <w:t> :</w:t>
      </w:r>
    </w:p>
    <w:p w:rsidR="004E4BF1" w:rsidRDefault="009F7B81" w:rsidP="00082F03">
      <w:r w:rsidRPr="00A85598">
        <w:t>Le questionnement prend appui sur les</w:t>
      </w:r>
      <w:r w:rsidR="00AF2E33" w:rsidRPr="00A85598">
        <w:t xml:space="preserve"> acquis de la classe de t</w:t>
      </w:r>
      <w:r w:rsidRPr="00A85598">
        <w:t>roisième</w:t>
      </w:r>
      <w:r w:rsidR="00767D13" w:rsidRPr="00A85598">
        <w:t xml:space="preserve"> (Entrée</w:t>
      </w:r>
      <w:r w:rsidR="0069003F">
        <w:t> :</w:t>
      </w:r>
      <w:r w:rsidR="00767D13" w:rsidRPr="00A85598">
        <w:t xml:space="preserve"> </w:t>
      </w:r>
      <w:r w:rsidR="0069003F">
        <w:t>« </w:t>
      </w:r>
      <w:r w:rsidRPr="00A85598">
        <w:t xml:space="preserve">Se </w:t>
      </w:r>
      <w:r w:rsidR="0067218C">
        <w:t>chercher, se construire</w:t>
      </w:r>
      <w:r w:rsidR="0069003F">
        <w:t> »</w:t>
      </w:r>
      <w:r w:rsidR="00767D13" w:rsidRPr="00A85598">
        <w:t>, questionnement</w:t>
      </w:r>
      <w:r w:rsidR="0069003F">
        <w:t> :</w:t>
      </w:r>
      <w:r w:rsidR="00767D13" w:rsidRPr="00A85598">
        <w:t xml:space="preserve"> </w:t>
      </w:r>
      <w:r w:rsidR="0069003F">
        <w:t>« </w:t>
      </w:r>
      <w:r w:rsidR="00767D13" w:rsidRPr="00A85598">
        <w:t xml:space="preserve">Se raconter, se </w:t>
      </w:r>
      <w:r w:rsidR="00767D13" w:rsidRPr="00854C27">
        <w:t>représenter</w:t>
      </w:r>
      <w:r w:rsidR="0069003F">
        <w:t> »</w:t>
      </w:r>
      <w:r w:rsidR="00767D13" w:rsidRPr="00854C27">
        <w:t>)</w:t>
      </w:r>
      <w:r w:rsidR="0069003F">
        <w:t> ;</w:t>
      </w:r>
      <w:r w:rsidR="00B80BAF" w:rsidRPr="00854C27">
        <w:t xml:space="preserve"> il trouve une articulation avec le thème du programme d’enseignement moral et civique en classe de seconde</w:t>
      </w:r>
      <w:r w:rsidR="0069003F">
        <w:t> :</w:t>
      </w:r>
      <w:r w:rsidR="00B80BAF" w:rsidRPr="00854C27">
        <w:t xml:space="preserve"> </w:t>
      </w:r>
      <w:r w:rsidR="0069003F">
        <w:t>« </w:t>
      </w:r>
      <w:r w:rsidR="00B80BAF" w:rsidRPr="00854C27">
        <w:t>La Liberté, nos libertés, ma liberté</w:t>
      </w:r>
      <w:r w:rsidR="0069003F">
        <w:t> »</w:t>
      </w:r>
      <w:r w:rsidR="00B80BAF" w:rsidRPr="00854C27">
        <w:t>.</w:t>
      </w:r>
    </w:p>
    <w:p w:rsidR="009F7B81" w:rsidRDefault="009F7B81" w:rsidP="00082F03">
      <w:r w:rsidRPr="00D13758">
        <w:t xml:space="preserve">Il </w:t>
      </w:r>
      <w:r>
        <w:t>peut</w:t>
      </w:r>
      <w:r w:rsidRPr="00D13758">
        <w:t xml:space="preserve"> donner lieu, dans le</w:t>
      </w:r>
      <w:r w:rsidR="005B79AD">
        <w:t xml:space="preserve">s activités de </w:t>
      </w:r>
      <w:proofErr w:type="spellStart"/>
      <w:r w:rsidR="005B79AD">
        <w:t>co</w:t>
      </w:r>
      <w:proofErr w:type="spellEnd"/>
      <w:r w:rsidR="00AB3D05">
        <w:t>-</w:t>
      </w:r>
      <w:r w:rsidR="005B79AD">
        <w:t>intervention (</w:t>
      </w:r>
      <w:r w:rsidRPr="00D13758">
        <w:t xml:space="preserve">voir la perspective d’étude </w:t>
      </w:r>
      <w:r w:rsidR="0069003F">
        <w:t>« </w:t>
      </w:r>
      <w:r w:rsidRPr="00D13758">
        <w:t>Dire, écrire</w:t>
      </w:r>
      <w:r w:rsidR="000903FD">
        <w:t>, lire</w:t>
      </w:r>
      <w:r w:rsidRPr="00D13758">
        <w:t xml:space="preserve"> le métier</w:t>
      </w:r>
      <w:r w:rsidR="0069003F">
        <w:t> »</w:t>
      </w:r>
      <w:r w:rsidR="005B79AD">
        <w:t>)</w:t>
      </w:r>
      <w:r w:rsidRPr="00D13758">
        <w:t xml:space="preserve"> à une réflexion sur les genres professionnels (</w:t>
      </w:r>
      <w:r w:rsidR="005B79AD">
        <w:t>CV</w:t>
      </w:r>
      <w:r w:rsidRPr="00D13758">
        <w:t xml:space="preserve"> écrits et vidéos</w:t>
      </w:r>
      <w:r w:rsidRPr="005B79AD">
        <w:t>,</w:t>
      </w:r>
      <w:r w:rsidRPr="00D13758">
        <w:t xml:space="preserve"> annonces, restitution</w:t>
      </w:r>
      <w:r w:rsidR="0067218C">
        <w:t>s</w:t>
      </w:r>
      <w:r w:rsidRPr="00D13758">
        <w:t xml:space="preserve"> d’expérience, rapports de stages) dans </w:t>
      </w:r>
      <w:r w:rsidR="00A2321D">
        <w:t>ce</w:t>
      </w:r>
      <w:r w:rsidR="00186CD9">
        <w:t xml:space="preserve"> qui les distingue des</w:t>
      </w:r>
      <w:r w:rsidRPr="00D13758">
        <w:t xml:space="preserve"> formes littéraires et</w:t>
      </w:r>
      <w:r w:rsidR="00175369">
        <w:t xml:space="preserve"> artistiques d’écriture de soi.</w:t>
      </w:r>
    </w:p>
    <w:p w:rsidR="0069003F" w:rsidRDefault="009F7B81" w:rsidP="00353F2D">
      <w:pPr>
        <w:pStyle w:val="Titre3"/>
        <w:spacing w:before="180"/>
      </w:pPr>
      <w:bookmarkStart w:id="10" w:name="_Toc503417"/>
      <w:bookmarkStart w:id="11" w:name="_Toc517113"/>
      <w:r w:rsidRPr="0048792B">
        <w:t>S’informer, informer</w:t>
      </w:r>
      <w:r w:rsidR="0069003F">
        <w:t> :</w:t>
      </w:r>
      <w:r w:rsidRPr="0048792B">
        <w:t xml:space="preserve"> les circuits de l’information</w:t>
      </w:r>
      <w:bookmarkEnd w:id="10"/>
      <w:bookmarkEnd w:id="11"/>
    </w:p>
    <w:p w:rsidR="0069003F" w:rsidRDefault="000D3E6B" w:rsidP="00082F03">
      <w:pPr>
        <w:pStyle w:val="Titre5tableau"/>
      </w:pPr>
      <w:r>
        <w:t>Finalités et enjeux</w:t>
      </w:r>
      <w:r w:rsidR="0069003F">
        <w:t> :</w:t>
      </w:r>
    </w:p>
    <w:p w:rsidR="0069003F" w:rsidRDefault="000D3E6B" w:rsidP="00082F03">
      <w:pPr>
        <w:pStyle w:val="liste"/>
        <w:rPr>
          <w:u w:color="000000"/>
          <w:bdr w:val="nil"/>
        </w:rPr>
      </w:pPr>
      <w:r w:rsidRPr="0048792B">
        <w:rPr>
          <w:u w:color="000000"/>
          <w:bdr w:val="nil"/>
        </w:rPr>
        <w:t>Se repérer dans un flux de données et en extraire une information.</w:t>
      </w:r>
    </w:p>
    <w:p w:rsidR="000D3E6B" w:rsidRPr="0048792B" w:rsidRDefault="000D3E6B" w:rsidP="00082F03">
      <w:pPr>
        <w:pStyle w:val="liste"/>
        <w:rPr>
          <w:u w:color="000000"/>
          <w:bdr w:val="nil"/>
        </w:rPr>
      </w:pPr>
      <w:r>
        <w:rPr>
          <w:u w:color="000000"/>
          <w:bdr w:val="nil"/>
        </w:rPr>
        <w:t>Apprendre à questionner</w:t>
      </w:r>
      <w:r w:rsidR="0069003F">
        <w:rPr>
          <w:u w:color="000000"/>
          <w:bdr w:val="nil"/>
        </w:rPr>
        <w:t> :</w:t>
      </w:r>
      <w:r w:rsidRPr="0048792B">
        <w:rPr>
          <w:u w:color="000000"/>
          <w:bdr w:val="nil"/>
        </w:rPr>
        <w:t> vérifier les sources, croiser les points de vue, appréhender le processus de construction de l’information.</w:t>
      </w:r>
    </w:p>
    <w:p w:rsidR="0069003F" w:rsidRDefault="000D3E6B" w:rsidP="00082F03">
      <w:pPr>
        <w:pStyle w:val="liste"/>
        <w:rPr>
          <w:u w:color="000000"/>
          <w:bdr w:val="nil"/>
        </w:rPr>
      </w:pPr>
      <w:r w:rsidRPr="0048792B">
        <w:rPr>
          <w:u w:color="000000"/>
          <w:bdr w:val="nil"/>
        </w:rPr>
        <w:t>Produire et diffuser de l’information de manière responsable.</w:t>
      </w:r>
    </w:p>
    <w:p w:rsidR="000D3E6B" w:rsidRPr="005C740D" w:rsidRDefault="000D3E6B" w:rsidP="00082F03">
      <w:r w:rsidRPr="005C740D">
        <w:t>L’objet d’étude vise à présenter et analyser la complexité du paysage médiatique. Internet, les réseaux sociaux, l’information en continu démultiplient les possibilités d’échanges et de partage des connaissances à l’échelle mondiale, mais risquent aussi d’enfermer dans une posture de consommateur de l’information qu’il convient de mettre en question.</w:t>
      </w:r>
    </w:p>
    <w:p w:rsidR="000D3E6B" w:rsidRPr="005C740D" w:rsidRDefault="000D3E6B" w:rsidP="00082F03">
      <w:r w:rsidRPr="005C740D">
        <w:t>Recevoir une information, c’est d’abord identifier, interroger, comparer les sources et les points de vue. Dans cette démarche, l’objet d’étude doit permettre d’analyser les différents processus de construction de l’information, ses contextes et ses supports. L’élève apprend à distinguer et à hiérarchiser l’information en fonction des émetteurs, des canaux et des dispositifs qui les légitiment ou non.</w:t>
      </w:r>
    </w:p>
    <w:p w:rsidR="0069003F" w:rsidRDefault="000D3E6B" w:rsidP="00082F03">
      <w:r w:rsidRPr="005C740D">
        <w:t>Dès lors que chacun est susceptible de produire et de diffuser de l’information, il importe que les élèves prennent la mesure de leurs nouvelles responsabilités (authenticité, rigueur et pertinence des énoncés, respect d’autrui et protection de leur vie privée). L’objet d’étude conduit à s’intéresser à la forme, aux supports, à la correction de la langue, en tenant compte de toutes les composantes d’une situation d’énonciation.</w:t>
      </w:r>
    </w:p>
    <w:p w:rsidR="0069003F" w:rsidRDefault="000D3E6B" w:rsidP="00082F03">
      <w:r w:rsidRPr="005C740D">
        <w:t>Le français contribue ainsi à l’acquisition de compétences transversales qui peuvent être mobilisées dans des travaux interdisciplinaires.</w:t>
      </w:r>
    </w:p>
    <w:p w:rsidR="0092167C" w:rsidRDefault="00AF2E33" w:rsidP="00082F03">
      <w:pPr>
        <w:pStyle w:val="Titre5tableau"/>
        <w:rPr>
          <w:strike/>
          <w:u w:color="000000"/>
          <w:bdr w:val="nil"/>
        </w:rPr>
      </w:pPr>
      <w:r>
        <w:rPr>
          <w:u w:color="000000"/>
          <w:bdr w:val="nil"/>
        </w:rPr>
        <w:t>Corpus</w:t>
      </w:r>
      <w:r w:rsidR="0069003F">
        <w:rPr>
          <w:u w:color="000000"/>
          <w:bdr w:val="nil"/>
        </w:rPr>
        <w:t> :</w:t>
      </w:r>
    </w:p>
    <w:p w:rsidR="0069003F" w:rsidRDefault="00E52204" w:rsidP="00082F03">
      <w:r w:rsidRPr="005C740D">
        <w:t xml:space="preserve">L’objet d’étude est </w:t>
      </w:r>
      <w:r w:rsidR="009A65C7" w:rsidRPr="005C740D">
        <w:t xml:space="preserve">traité </w:t>
      </w:r>
      <w:r w:rsidRPr="005C740D">
        <w:t xml:space="preserve">à partir d’un groupement de textes et de documents variés, réunis autour d’une information présente ou passée dépassant le cadre de l’anecdotique, et suscitant une réflexion. Donnant l’occasion de faire découvrir aux élèves d’autres médias que ceux qu’ils fréquentent habituellement, l’enseignement s’appuie sur </w:t>
      </w:r>
      <w:r w:rsidR="009A65C7" w:rsidRPr="005C740D">
        <w:t>des supports textuels variés et</w:t>
      </w:r>
      <w:r w:rsidRPr="005C740D">
        <w:t xml:space="preserve"> s’attache à donner une place importante aux images (fixes et animées), aux documents sonores et à toutes leurs interactions dans la sphère numérique</w:t>
      </w:r>
      <w:r w:rsidR="0069003F">
        <w:t> :</w:t>
      </w:r>
      <w:r w:rsidRPr="005C740D">
        <w:t xml:space="preserve"> presse </w:t>
      </w:r>
      <w:r w:rsidRPr="005C740D">
        <w:lastRenderedPageBreak/>
        <w:t>papier et presse en ligne, fils d’actualités, radio et web-radio, extraits de journaux télévisés ou de chaînes d’informations en continu, documentaires, réseaux sociaux, blogues</w:t>
      </w:r>
      <w:r w:rsidR="00CE5141">
        <w:t>…</w:t>
      </w:r>
      <w:r w:rsidRPr="005C740D">
        <w:t xml:space="preserve"> L’objet d’étude peut s’enrichir d’œuvres révélant le regard que les artistes, du XVIII</w:t>
      </w:r>
      <w:r w:rsidRPr="006E49CE">
        <w:t>e</w:t>
      </w:r>
      <w:r w:rsidRPr="005C740D">
        <w:t xml:space="preserve"> siècle à nos jours, portent sur la société de communication et d’information.</w:t>
      </w:r>
    </w:p>
    <w:p w:rsidR="009F7B81" w:rsidRPr="00D13758" w:rsidRDefault="009F7B81" w:rsidP="00082F03">
      <w:pPr>
        <w:pStyle w:val="Titre5tableau"/>
        <w:rPr>
          <w:u w:color="000000"/>
          <w:bdr w:val="nil"/>
        </w:rPr>
      </w:pPr>
      <w:r w:rsidRPr="00D13758">
        <w:rPr>
          <w:u w:color="000000"/>
          <w:bdr w:val="nil"/>
        </w:rPr>
        <w:t>Notions-clés</w:t>
      </w:r>
      <w:r w:rsidR="0069003F">
        <w:rPr>
          <w:u w:color="000000"/>
          <w:bdr w:val="nil"/>
        </w:rPr>
        <w:t> :</w:t>
      </w:r>
    </w:p>
    <w:p w:rsidR="009F7B81" w:rsidRPr="00D13758" w:rsidRDefault="009F7B81" w:rsidP="00082F03">
      <w:pPr>
        <w:pStyle w:val="liste"/>
        <w:rPr>
          <w:u w:color="000000"/>
          <w:bdr w:val="nil"/>
        </w:rPr>
      </w:pPr>
      <w:r w:rsidRPr="00D13758">
        <w:rPr>
          <w:u w:color="000000"/>
          <w:bdr w:val="nil"/>
        </w:rPr>
        <w:t>Le monde de l’information</w:t>
      </w:r>
      <w:r w:rsidR="0069003F">
        <w:rPr>
          <w:u w:color="000000"/>
          <w:bdr w:val="nil"/>
        </w:rPr>
        <w:t> :</w:t>
      </w:r>
      <w:r w:rsidRPr="00D13758">
        <w:rPr>
          <w:u w:color="000000"/>
          <w:bdr w:val="nil"/>
        </w:rPr>
        <w:t xml:space="preserve"> médias</w:t>
      </w:r>
      <w:r w:rsidR="0069003F">
        <w:rPr>
          <w:u w:color="000000"/>
          <w:bdr w:val="nil"/>
        </w:rPr>
        <w:t> ;</w:t>
      </w:r>
      <w:r w:rsidRPr="00D13758">
        <w:rPr>
          <w:u w:color="000000"/>
          <w:bdr w:val="nil"/>
        </w:rPr>
        <w:t xml:space="preserve"> communication/information/médiatisation</w:t>
      </w:r>
      <w:r w:rsidR="0069003F">
        <w:rPr>
          <w:u w:color="000000"/>
          <w:bdr w:val="nil"/>
        </w:rPr>
        <w:t> ;</w:t>
      </w:r>
      <w:r w:rsidR="00322724">
        <w:rPr>
          <w:u w:color="000000"/>
          <w:bdr w:val="nil"/>
        </w:rPr>
        <w:t xml:space="preserve"> </w:t>
      </w:r>
      <w:r w:rsidRPr="00D13758">
        <w:rPr>
          <w:u w:color="000000"/>
          <w:bdr w:val="nil"/>
        </w:rPr>
        <w:t>pluralité des sources</w:t>
      </w:r>
      <w:r w:rsidR="0069003F">
        <w:rPr>
          <w:u w:color="000000"/>
          <w:bdr w:val="nil"/>
        </w:rPr>
        <w:t> ;</w:t>
      </w:r>
      <w:r w:rsidRPr="00D13758">
        <w:rPr>
          <w:u w:color="000000"/>
          <w:bdr w:val="nil"/>
        </w:rPr>
        <w:t xml:space="preserve"> circulation</w:t>
      </w:r>
      <w:r w:rsidR="0069003F">
        <w:rPr>
          <w:u w:color="000000"/>
          <w:bdr w:val="nil"/>
        </w:rPr>
        <w:t> ;</w:t>
      </w:r>
      <w:r w:rsidRPr="00D13758">
        <w:rPr>
          <w:u w:color="000000"/>
          <w:bdr w:val="nil"/>
        </w:rPr>
        <w:t xml:space="preserve"> diffusion</w:t>
      </w:r>
      <w:r w:rsidR="0069003F">
        <w:rPr>
          <w:u w:color="000000"/>
          <w:bdr w:val="nil"/>
        </w:rPr>
        <w:t> ;</w:t>
      </w:r>
      <w:r w:rsidRPr="00D13758">
        <w:rPr>
          <w:u w:color="000000"/>
          <w:bdr w:val="nil"/>
        </w:rPr>
        <w:t xml:space="preserve"> veille</w:t>
      </w:r>
      <w:r w:rsidR="008831F6">
        <w:rPr>
          <w:u w:color="000000"/>
          <w:bdr w:val="nil"/>
        </w:rPr>
        <w:t xml:space="preserve"> </w:t>
      </w:r>
      <w:r w:rsidRPr="00D13758">
        <w:rPr>
          <w:u w:color="000000"/>
          <w:bdr w:val="nil"/>
        </w:rPr>
        <w:t>informationnelle</w:t>
      </w:r>
      <w:r w:rsidR="00CE5141">
        <w:rPr>
          <w:u w:color="000000"/>
          <w:bdr w:val="nil"/>
        </w:rPr>
        <w:t>…</w:t>
      </w:r>
    </w:p>
    <w:p w:rsidR="009F7B81" w:rsidRPr="00D13758" w:rsidRDefault="009F7B81" w:rsidP="00082F03">
      <w:pPr>
        <w:pStyle w:val="liste"/>
        <w:rPr>
          <w:u w:color="000000"/>
          <w:bdr w:val="nil"/>
        </w:rPr>
      </w:pPr>
      <w:r w:rsidRPr="00D13758">
        <w:rPr>
          <w:u w:color="000000"/>
          <w:bdr w:val="nil"/>
        </w:rPr>
        <w:t>Analyse de l’information</w:t>
      </w:r>
      <w:r w:rsidR="0069003F">
        <w:rPr>
          <w:u w:color="000000"/>
          <w:bdr w:val="nil"/>
        </w:rPr>
        <w:t> :</w:t>
      </w:r>
      <w:r w:rsidRPr="00D13758">
        <w:rPr>
          <w:u w:color="000000"/>
          <w:bdr w:val="nil"/>
        </w:rPr>
        <w:t xml:space="preserve"> validité des sources</w:t>
      </w:r>
      <w:r w:rsidR="0069003F">
        <w:rPr>
          <w:u w:color="000000"/>
          <w:bdr w:val="nil"/>
        </w:rPr>
        <w:t> ;</w:t>
      </w:r>
      <w:r w:rsidRPr="00D13758">
        <w:rPr>
          <w:u w:color="000000"/>
          <w:bdr w:val="nil"/>
        </w:rPr>
        <w:t xml:space="preserve"> fait/opinion</w:t>
      </w:r>
      <w:r w:rsidR="0069003F">
        <w:rPr>
          <w:u w:color="000000"/>
          <w:bdr w:val="nil"/>
        </w:rPr>
        <w:t> ;</w:t>
      </w:r>
      <w:r w:rsidRPr="00D13758">
        <w:rPr>
          <w:u w:color="000000"/>
          <w:bdr w:val="nil"/>
        </w:rPr>
        <w:t xml:space="preserve"> citation</w:t>
      </w:r>
      <w:r w:rsidR="0069003F">
        <w:rPr>
          <w:u w:color="000000"/>
          <w:bdr w:val="nil"/>
        </w:rPr>
        <w:t> ;</w:t>
      </w:r>
      <w:r w:rsidRPr="00D13758">
        <w:rPr>
          <w:u w:color="000000"/>
          <w:bdr w:val="nil"/>
        </w:rPr>
        <w:t xml:space="preserve"> mise en récit</w:t>
      </w:r>
      <w:r w:rsidR="0069003F">
        <w:rPr>
          <w:u w:color="000000"/>
          <w:bdr w:val="nil"/>
        </w:rPr>
        <w:t> ;</w:t>
      </w:r>
      <w:r w:rsidRPr="00D13758">
        <w:rPr>
          <w:u w:color="000000"/>
          <w:bdr w:val="nil"/>
        </w:rPr>
        <w:t xml:space="preserve"> rumeur</w:t>
      </w:r>
      <w:r w:rsidR="0069003F">
        <w:rPr>
          <w:u w:color="000000"/>
          <w:bdr w:val="nil"/>
        </w:rPr>
        <w:t> ;</w:t>
      </w:r>
      <w:r w:rsidRPr="00D13758">
        <w:rPr>
          <w:u w:color="000000"/>
          <w:bdr w:val="nil"/>
        </w:rPr>
        <w:t xml:space="preserve"> infox</w:t>
      </w:r>
      <w:r w:rsidR="0069003F">
        <w:rPr>
          <w:u w:color="000000"/>
          <w:bdr w:val="nil"/>
        </w:rPr>
        <w:t> ;</w:t>
      </w:r>
      <w:r w:rsidRPr="00D13758">
        <w:rPr>
          <w:u w:color="000000"/>
          <w:bdr w:val="nil"/>
        </w:rPr>
        <w:t xml:space="preserve"> format</w:t>
      </w:r>
      <w:r w:rsidR="0069003F">
        <w:rPr>
          <w:u w:color="000000"/>
          <w:bdr w:val="nil"/>
        </w:rPr>
        <w:t> ;</w:t>
      </w:r>
      <w:r w:rsidRPr="00D13758">
        <w:rPr>
          <w:u w:color="000000"/>
          <w:bdr w:val="nil"/>
        </w:rPr>
        <w:t xml:space="preserve"> texte/image/son</w:t>
      </w:r>
      <w:r w:rsidR="00CE5141">
        <w:rPr>
          <w:u w:color="000000"/>
          <w:bdr w:val="nil"/>
        </w:rPr>
        <w:t>…</w:t>
      </w:r>
    </w:p>
    <w:p w:rsidR="0069003F" w:rsidRDefault="009F7B81" w:rsidP="00082F03">
      <w:pPr>
        <w:pStyle w:val="liste"/>
        <w:rPr>
          <w:u w:color="000000"/>
          <w:bdr w:val="nil"/>
        </w:rPr>
      </w:pPr>
      <w:r>
        <w:rPr>
          <w:u w:color="000000"/>
          <w:bdr w:val="nil"/>
        </w:rPr>
        <w:t>É</w:t>
      </w:r>
      <w:r w:rsidRPr="00D13758">
        <w:rPr>
          <w:u w:color="000000"/>
          <w:bdr w:val="nil"/>
        </w:rPr>
        <w:t>thique de l’information</w:t>
      </w:r>
      <w:r w:rsidR="0069003F">
        <w:rPr>
          <w:u w:color="000000"/>
          <w:bdr w:val="nil"/>
        </w:rPr>
        <w:t> :</w:t>
      </w:r>
      <w:r w:rsidRPr="00D13758">
        <w:rPr>
          <w:u w:color="000000"/>
          <w:bdr w:val="nil"/>
        </w:rPr>
        <w:t xml:space="preserve"> objectivité/subjectivité</w:t>
      </w:r>
      <w:r w:rsidR="0069003F">
        <w:rPr>
          <w:u w:color="000000"/>
          <w:bdr w:val="nil"/>
        </w:rPr>
        <w:t> ;</w:t>
      </w:r>
      <w:r w:rsidRPr="00D13758">
        <w:rPr>
          <w:u w:color="000000"/>
          <w:bdr w:val="nil"/>
        </w:rPr>
        <w:t xml:space="preserve"> liberté d’expression/ censure/propagande</w:t>
      </w:r>
      <w:r w:rsidR="0069003F">
        <w:rPr>
          <w:u w:color="000000"/>
          <w:bdr w:val="nil"/>
        </w:rPr>
        <w:t> ;</w:t>
      </w:r>
      <w:r w:rsidRPr="00D13758">
        <w:rPr>
          <w:u w:color="000000"/>
          <w:bdr w:val="nil"/>
        </w:rPr>
        <w:t xml:space="preserve"> </w:t>
      </w:r>
      <w:r>
        <w:rPr>
          <w:u w:color="000000"/>
          <w:bdr w:val="nil"/>
        </w:rPr>
        <w:t>partage de l’information, déontologie,</w:t>
      </w:r>
      <w:r w:rsidRPr="00D13758">
        <w:rPr>
          <w:u w:color="000000"/>
          <w:bdr w:val="nil"/>
        </w:rPr>
        <w:t xml:space="preserve"> respons</w:t>
      </w:r>
      <w:r>
        <w:rPr>
          <w:u w:color="000000"/>
          <w:bdr w:val="nil"/>
        </w:rPr>
        <w:t>abilité</w:t>
      </w:r>
      <w:r w:rsidR="0069003F">
        <w:rPr>
          <w:u w:color="000000"/>
          <w:bdr w:val="nil"/>
        </w:rPr>
        <w:t> ;</w:t>
      </w:r>
      <w:r>
        <w:rPr>
          <w:u w:color="000000"/>
          <w:bdr w:val="nil"/>
        </w:rPr>
        <w:t xml:space="preserve"> charte du journalisme</w:t>
      </w:r>
      <w:r w:rsidR="00CE5141">
        <w:rPr>
          <w:u w:color="000000"/>
          <w:bdr w:val="nil"/>
        </w:rPr>
        <w:t>…</w:t>
      </w:r>
    </w:p>
    <w:p w:rsidR="009F7B81" w:rsidRPr="00D805B4" w:rsidRDefault="009F7B81" w:rsidP="00082F03">
      <w:pPr>
        <w:pStyle w:val="Titre5tableau"/>
        <w:rPr>
          <w:strike/>
          <w:u w:color="ED220B"/>
          <w:bdr w:val="nil"/>
        </w:rPr>
      </w:pPr>
      <w:r w:rsidRPr="00D13758">
        <w:rPr>
          <w:u w:color="000000"/>
          <w:bdr w:val="nil"/>
        </w:rPr>
        <w:t>Mise en œuvre</w:t>
      </w:r>
      <w:r w:rsidR="0069003F">
        <w:rPr>
          <w:u w:color="000000"/>
          <w:bdr w:val="nil"/>
        </w:rPr>
        <w:t> :</w:t>
      </w:r>
    </w:p>
    <w:p w:rsidR="009F7B81" w:rsidRPr="005C740D" w:rsidRDefault="009F7B81" w:rsidP="00082F03">
      <w:r w:rsidRPr="005C740D">
        <w:t>La variété des supports permet de mettre en place des activités de lecture et de confrontation, de décodage de l’information comme d’analyse de toutes les formes de la communication journalistique.</w:t>
      </w:r>
    </w:p>
    <w:p w:rsidR="0069003F" w:rsidRDefault="00D805B4" w:rsidP="00082F03">
      <w:r w:rsidRPr="005C740D">
        <w:t xml:space="preserve">Les </w:t>
      </w:r>
      <w:r w:rsidR="00A30EBA" w:rsidRPr="005C740D">
        <w:t xml:space="preserve">travaux oraux et </w:t>
      </w:r>
      <w:r w:rsidRPr="005C740D">
        <w:t>é</w:t>
      </w:r>
      <w:r w:rsidR="00596AFD" w:rsidRPr="005C740D">
        <w:t>crits des élèves sont</w:t>
      </w:r>
      <w:r w:rsidR="00BC1B31" w:rsidRPr="005C740D">
        <w:t>,</w:t>
      </w:r>
      <w:r w:rsidR="00596AFD" w:rsidRPr="005C740D">
        <w:t xml:space="preserve"> au fil de leurs reprises et améliorations</w:t>
      </w:r>
      <w:r w:rsidR="00BC1B31" w:rsidRPr="005C740D">
        <w:t>,</w:t>
      </w:r>
      <w:r w:rsidR="00596AFD" w:rsidRPr="005C740D">
        <w:t xml:space="preserve"> l’occasion </w:t>
      </w:r>
      <w:r w:rsidRPr="005C740D">
        <w:t>d’une prise de conscience</w:t>
      </w:r>
      <w:r w:rsidR="0069003F">
        <w:t> :</w:t>
      </w:r>
      <w:r w:rsidRPr="005C740D">
        <w:t xml:space="preserve"> </w:t>
      </w:r>
      <w:r w:rsidR="00596AFD" w:rsidRPr="005C740D">
        <w:t>les élèves mesurent</w:t>
      </w:r>
      <w:r w:rsidRPr="005C740D">
        <w:t xml:space="preserve"> l’écart entre </w:t>
      </w:r>
      <w:r w:rsidR="00596AFD" w:rsidRPr="005C740D">
        <w:t>leurs</w:t>
      </w:r>
      <w:r w:rsidRPr="005C740D">
        <w:t xml:space="preserve"> premières propositions</w:t>
      </w:r>
      <w:r w:rsidR="00596AFD" w:rsidRPr="005C740D">
        <w:t xml:space="preserve"> </w:t>
      </w:r>
      <w:r w:rsidRPr="005C740D">
        <w:t>et la construction progressive d’une information réfléchie.</w:t>
      </w:r>
    </w:p>
    <w:p w:rsidR="0069003F" w:rsidRDefault="009F7B81" w:rsidP="00082F03">
      <w:r w:rsidRPr="005C740D">
        <w:t xml:space="preserve">Compte tenu des activités d’expression et des corpus étudiés, l’objet d’étude est propice à une étude du système énonciatif, des modalisations et de la parole rapportée. L’analyse des titres peut donner lieu à un travail grammatical sur les formes de phrases (verbales et nominales) et les modes verbaux auxquels ils ont souvent recours </w:t>
      </w:r>
      <w:r w:rsidR="00596AFD" w:rsidRPr="005C740D">
        <w:t>(impératif, infinitif</w:t>
      </w:r>
      <w:r w:rsidR="00CE5141">
        <w:t>…</w:t>
      </w:r>
      <w:r w:rsidRPr="005C740D">
        <w:t>).</w:t>
      </w:r>
    </w:p>
    <w:p w:rsidR="009F7B81" w:rsidRPr="00D13758" w:rsidRDefault="009F7B81" w:rsidP="00082F03">
      <w:pPr>
        <w:pStyle w:val="Titre5tableau"/>
      </w:pPr>
      <w:r w:rsidRPr="00D13758">
        <w:t>Progression et interdisciplinarité</w:t>
      </w:r>
      <w:r w:rsidR="0069003F">
        <w:t> :</w:t>
      </w:r>
    </w:p>
    <w:p w:rsidR="0069003F" w:rsidRPr="00082F03" w:rsidRDefault="009F7B81" w:rsidP="00082F03">
      <w:r w:rsidRPr="00082F03">
        <w:t xml:space="preserve">L’objet d’étude s’articule avec l’éducation aux médias et à l’information, </w:t>
      </w:r>
      <w:r w:rsidR="00596AFD" w:rsidRPr="00082F03">
        <w:t>question</w:t>
      </w:r>
      <w:r w:rsidRPr="00082F03">
        <w:t xml:space="preserve"> transversal</w:t>
      </w:r>
      <w:r w:rsidR="00596AFD" w:rsidRPr="00082F03">
        <w:t>e</w:t>
      </w:r>
      <w:r w:rsidRPr="00082F03">
        <w:t xml:space="preserve"> du programme d’enseignement moral et civique</w:t>
      </w:r>
      <w:r w:rsidR="00976841" w:rsidRPr="00082F03">
        <w:t>.</w:t>
      </w:r>
      <w:r w:rsidR="00B80BAF" w:rsidRPr="00082F03">
        <w:t xml:space="preserve"> Il peut s’appuyer, pour traiter de la naissance de la presse et de la circulation des idées, sur les apports du programme d’histoire (</w:t>
      </w:r>
      <w:r w:rsidR="0069003F" w:rsidRPr="00082F03">
        <w:t>« </w:t>
      </w:r>
      <w:r w:rsidR="00B80BAF" w:rsidRPr="00082F03">
        <w:t>L’Amérique et l’Europe en révolution (des années 1760 à 1804)</w:t>
      </w:r>
      <w:r w:rsidR="0069003F" w:rsidRPr="00082F03">
        <w:t> »</w:t>
      </w:r>
      <w:r w:rsidR="00B80BAF" w:rsidRPr="00082F03">
        <w:t>) et de géographie (</w:t>
      </w:r>
      <w:r w:rsidR="0069003F" w:rsidRPr="00082F03">
        <w:t>« </w:t>
      </w:r>
      <w:r w:rsidR="00B80BAF" w:rsidRPr="00082F03">
        <w:t>Des réseaux de production et d’échanges mondialisés</w:t>
      </w:r>
      <w:r w:rsidR="0069003F" w:rsidRPr="00082F03">
        <w:t> » ;</w:t>
      </w:r>
      <w:r w:rsidR="00B80BAF" w:rsidRPr="00082F03">
        <w:t xml:space="preserve"> </w:t>
      </w:r>
      <w:r w:rsidR="0069003F" w:rsidRPr="00082F03">
        <w:t>« </w:t>
      </w:r>
      <w:r w:rsidR="00B80BAF" w:rsidRPr="00082F03">
        <w:t>Une circulation croissante et diverse des personnes à l’échelle mondiale</w:t>
      </w:r>
      <w:r w:rsidR="0069003F" w:rsidRPr="00082F03">
        <w:t> »</w:t>
      </w:r>
      <w:r w:rsidR="00B80BAF" w:rsidRPr="00082F03">
        <w:t>).</w:t>
      </w:r>
    </w:p>
    <w:p w:rsidR="0069003F" w:rsidRDefault="009F7B81" w:rsidP="00353F2D">
      <w:pPr>
        <w:pStyle w:val="Titre3"/>
        <w:spacing w:before="180"/>
      </w:pPr>
      <w:bookmarkStart w:id="12" w:name="_Toc503418"/>
      <w:bookmarkStart w:id="13" w:name="_Toc517114"/>
      <w:r w:rsidRPr="0048792B">
        <w:t>Dire et se faire e</w:t>
      </w:r>
      <w:r w:rsidR="00596AFD" w:rsidRPr="0048792B">
        <w:t>ntendre</w:t>
      </w:r>
      <w:r w:rsidR="0069003F">
        <w:t> :</w:t>
      </w:r>
      <w:r w:rsidR="00596AFD" w:rsidRPr="0048792B">
        <w:t xml:space="preserve"> </w:t>
      </w:r>
      <w:r w:rsidR="00BF4E86" w:rsidRPr="00BF4E86">
        <w:t>la parole, le théâtre, l’éloquence</w:t>
      </w:r>
      <w:bookmarkEnd w:id="12"/>
      <w:bookmarkEnd w:id="13"/>
    </w:p>
    <w:p w:rsidR="0069003F" w:rsidRDefault="00741463" w:rsidP="00082F03">
      <w:pPr>
        <w:pStyle w:val="Titre5tableau"/>
      </w:pPr>
      <w:r>
        <w:t>Finalités et enjeux</w:t>
      </w:r>
      <w:r w:rsidR="0069003F">
        <w:t> :</w:t>
      </w:r>
    </w:p>
    <w:p w:rsidR="00741463" w:rsidRPr="007E07F1" w:rsidRDefault="00741463" w:rsidP="00082F03">
      <w:pPr>
        <w:pStyle w:val="liste"/>
        <w:rPr>
          <w:u w:color="000000"/>
          <w:bdr w:val="nil"/>
        </w:rPr>
      </w:pPr>
      <w:r>
        <w:rPr>
          <w:u w:color="000000"/>
          <w:bdr w:val="nil"/>
        </w:rPr>
        <w:t>A</w:t>
      </w:r>
      <w:r w:rsidRPr="007E07F1">
        <w:rPr>
          <w:u w:color="000000"/>
          <w:bdr w:val="nil"/>
        </w:rPr>
        <w:t>pprécier la dimension esthétique et créative de la parole.</w:t>
      </w:r>
    </w:p>
    <w:p w:rsidR="00741463" w:rsidRPr="007E07F1" w:rsidRDefault="00741463" w:rsidP="00082F03">
      <w:pPr>
        <w:pStyle w:val="liste"/>
        <w:rPr>
          <w:u w:color="000000"/>
          <w:bdr w:val="nil"/>
        </w:rPr>
      </w:pPr>
      <w:r>
        <w:rPr>
          <w:u w:color="000000"/>
          <w:bdr w:val="nil"/>
        </w:rPr>
        <w:t>D</w:t>
      </w:r>
      <w:r w:rsidRPr="007E07F1">
        <w:rPr>
          <w:u w:color="000000"/>
          <w:bdr w:val="nil"/>
        </w:rPr>
        <w:t>écouvrir et pratiquer la prise de parole en public</w:t>
      </w:r>
      <w:r w:rsidRPr="008831F6">
        <w:rPr>
          <w:u w:color="000000"/>
          <w:bdr w:val="nil"/>
        </w:rPr>
        <w:t>.</w:t>
      </w:r>
    </w:p>
    <w:p w:rsidR="0069003F" w:rsidRDefault="00741463" w:rsidP="00082F03">
      <w:pPr>
        <w:pStyle w:val="liste"/>
        <w:rPr>
          <w:u w:color="000000"/>
          <w:bdr w:val="nil"/>
        </w:rPr>
      </w:pPr>
      <w:r>
        <w:rPr>
          <w:u w:color="000000"/>
          <w:bdr w:val="nil"/>
        </w:rPr>
        <w:t>C</w:t>
      </w:r>
      <w:r w:rsidRPr="007E07F1">
        <w:rPr>
          <w:u w:color="000000"/>
          <w:bdr w:val="nil"/>
        </w:rPr>
        <w:t>omprendre et maîtriser les genres qui participent à la fois de l’oral et de l’écrit.</w:t>
      </w:r>
    </w:p>
    <w:p w:rsidR="00741463" w:rsidRPr="005C740D" w:rsidRDefault="00741463" w:rsidP="00082F03">
      <w:r w:rsidRPr="00D13758">
        <w:t xml:space="preserve">En classe de seconde professionnelle, l’enseignement du </w:t>
      </w:r>
      <w:r>
        <w:t>f</w:t>
      </w:r>
      <w:r w:rsidRPr="00D13758">
        <w:t xml:space="preserve">rançais constitue une étape </w:t>
      </w:r>
      <w:r w:rsidRPr="005C740D">
        <w:t>supplémentaire dans la compréhension des genres codifiés de l’oral. En classe de troisième, les élèves ont mesuré l’importance de la parole et l’utilité de sa préparation.</w:t>
      </w:r>
      <w:r w:rsidRPr="005C740D" w:rsidDel="00CA0CA7">
        <w:t xml:space="preserve"> </w:t>
      </w:r>
      <w:r w:rsidRPr="005C740D">
        <w:t xml:space="preserve">Aussi s’agit-il d’appréhender la variété des pratiques de l’oral, notamment dans les lieux où la parole est mise en scène. Aux </w:t>
      </w:r>
      <w:r w:rsidR="0069003F">
        <w:t>« </w:t>
      </w:r>
      <w:r w:rsidRPr="005C740D">
        <w:t>jeux</w:t>
      </w:r>
      <w:r w:rsidR="0069003F">
        <w:t> »</w:t>
      </w:r>
      <w:r w:rsidRPr="005C740D">
        <w:t xml:space="preserve"> de la parole correspondent des </w:t>
      </w:r>
      <w:r w:rsidR="0069003F">
        <w:t>« </w:t>
      </w:r>
      <w:r w:rsidRPr="005C740D">
        <w:t>enjeux</w:t>
      </w:r>
      <w:r w:rsidR="0069003F">
        <w:t> »</w:t>
      </w:r>
      <w:r w:rsidRPr="005C740D">
        <w:t xml:space="preserve"> rhétoriques qui sont étudiés quels que soient les auteurs, les époques, les styles et les genres littéraires et oratoires.</w:t>
      </w:r>
    </w:p>
    <w:p w:rsidR="0069003F" w:rsidRDefault="00741463" w:rsidP="00082F03">
      <w:r>
        <w:t xml:space="preserve">Les élèves apprennent à travers différents genres à repérer les procédés de l’éloquence, à les </w:t>
      </w:r>
      <w:r w:rsidRPr="00A30EBA">
        <w:t>analyser et à les</w:t>
      </w:r>
      <w:r>
        <w:t xml:space="preserve"> mettre en pratique. Ces objectifs ne peuvent être dissociés de la découverte du sens des textes, que vient alors servir l’interprétation scénique.</w:t>
      </w:r>
    </w:p>
    <w:p w:rsidR="0069003F" w:rsidRDefault="00741463" w:rsidP="00082F03">
      <w:r w:rsidRPr="005C740D">
        <w:t>Distinguer les formes, les codes et les pratiques de toute prise de parole et les expérimenter est nécessaire pour les élèves qui, en classe, en société ou dans le cadre de la vie professionnelle, ont à s’exprimer.</w:t>
      </w:r>
    </w:p>
    <w:p w:rsidR="0069003F" w:rsidRDefault="009F7B81" w:rsidP="00082F03">
      <w:pPr>
        <w:spacing w:before="120"/>
      </w:pPr>
      <w:r w:rsidRPr="00D13758">
        <w:rPr>
          <w:b/>
        </w:rPr>
        <w:lastRenderedPageBreak/>
        <w:t>Références</w:t>
      </w:r>
      <w:r w:rsidR="0069003F">
        <w:rPr>
          <w:b/>
        </w:rPr>
        <w:t> :</w:t>
      </w:r>
      <w:r w:rsidRPr="00D13758">
        <w:rPr>
          <w:b/>
        </w:rPr>
        <w:t xml:space="preserve"> </w:t>
      </w:r>
      <w:r w:rsidRPr="00D13758">
        <w:t xml:space="preserve">textes et discours </w:t>
      </w:r>
      <w:r w:rsidRPr="00A30EBA">
        <w:t>oraux</w:t>
      </w:r>
      <w:r w:rsidRPr="00D13758">
        <w:t>, anciens et contemporains dans lesquels la parole est mise en scène</w:t>
      </w:r>
      <w:r w:rsidR="0069003F">
        <w:t> :</w:t>
      </w:r>
      <w:r w:rsidRPr="00D13758">
        <w:t xml:space="preserve"> poésie, théâtre, parole publique, discours historiques, politiques ou judiciaires, conversations, entretiens, interviews, débats</w:t>
      </w:r>
      <w:r w:rsidR="00CE5141">
        <w:t>…</w:t>
      </w:r>
    </w:p>
    <w:p w:rsidR="0069003F" w:rsidRDefault="009F7B81" w:rsidP="00082F03">
      <w:r w:rsidRPr="00D13758">
        <w:t xml:space="preserve">Cet objet d’étude s’appuie sur </w:t>
      </w:r>
      <w:r w:rsidR="00BC69F2">
        <w:t>la lecture</w:t>
      </w:r>
      <w:r w:rsidR="00083012">
        <w:t xml:space="preserve"> intégrale </w:t>
      </w:r>
      <w:r w:rsidRPr="00D13758">
        <w:t xml:space="preserve">d’une </w:t>
      </w:r>
      <w:r w:rsidR="00BC69F2">
        <w:t>pièce de thé</w:t>
      </w:r>
      <w:r w:rsidR="00083012">
        <w:t>âtre que le professeur choisit parmi le répertoire classique ou contemporain,</w:t>
      </w:r>
      <w:r w:rsidR="00BC69F2">
        <w:t xml:space="preserve"> </w:t>
      </w:r>
      <w:r>
        <w:t>et</w:t>
      </w:r>
      <w:r w:rsidRPr="00D13758">
        <w:t xml:space="preserve"> de sa ou ses mises en scène. Il donne lieu également à l’étude d’un groupement de textes </w:t>
      </w:r>
      <w:r>
        <w:t xml:space="preserve">et </w:t>
      </w:r>
      <w:r w:rsidR="00BC69F2">
        <w:t>d’</w:t>
      </w:r>
      <w:r>
        <w:t>enregistrements</w:t>
      </w:r>
      <w:r w:rsidR="00BC69F2">
        <w:t xml:space="preserve"> (visuels et sonores)</w:t>
      </w:r>
      <w:r>
        <w:t xml:space="preserve"> </w:t>
      </w:r>
      <w:r w:rsidR="00BC69F2">
        <w:t>associant poèmes et discours</w:t>
      </w:r>
      <w:r w:rsidR="00707DE3">
        <w:t xml:space="preserve"> d’époques variées</w:t>
      </w:r>
      <w:r>
        <w:t>.</w:t>
      </w:r>
      <w:r w:rsidRPr="00D13758">
        <w:t xml:space="preserve"> </w:t>
      </w:r>
      <w:r w:rsidR="00BC69F2">
        <w:t xml:space="preserve">L’unité de ce groupement repose sur les pouvoirs de la parole, </w:t>
      </w:r>
      <w:r w:rsidR="00846E7A" w:rsidRPr="00A30EBA">
        <w:t>sur son</w:t>
      </w:r>
      <w:r w:rsidR="00846E7A">
        <w:t xml:space="preserve"> </w:t>
      </w:r>
      <w:r w:rsidR="00BC69F2">
        <w:t>exploitation des ressources de la langue et de la mise en scène.</w:t>
      </w:r>
    </w:p>
    <w:p w:rsidR="009F7B81" w:rsidRPr="00D13758" w:rsidRDefault="009F7B81" w:rsidP="00082F03">
      <w:pPr>
        <w:pStyle w:val="Titre5tableau"/>
      </w:pPr>
      <w:r w:rsidRPr="00D13758">
        <w:t>Notions-clés</w:t>
      </w:r>
      <w:r w:rsidR="0069003F">
        <w:t> :</w:t>
      </w:r>
    </w:p>
    <w:p w:rsidR="009F7B81" w:rsidRPr="00175369" w:rsidRDefault="009F7B81" w:rsidP="00082F03">
      <w:pPr>
        <w:pStyle w:val="liste"/>
        <w:rPr>
          <w:u w:color="000000"/>
          <w:bdr w:val="nil"/>
        </w:rPr>
      </w:pPr>
      <w:r w:rsidRPr="00175369">
        <w:rPr>
          <w:u w:color="000000"/>
          <w:bdr w:val="nil"/>
        </w:rPr>
        <w:t>Jeux</w:t>
      </w:r>
      <w:r w:rsidR="0069003F">
        <w:rPr>
          <w:u w:color="000000"/>
          <w:bdr w:val="nil"/>
        </w:rPr>
        <w:t> :</w:t>
      </w:r>
      <w:r w:rsidRPr="00175369">
        <w:rPr>
          <w:u w:color="000000"/>
          <w:bdr w:val="nil"/>
        </w:rPr>
        <w:t xml:space="preserve"> mise en voix, placement de la voix</w:t>
      </w:r>
      <w:r w:rsidR="0069003F">
        <w:rPr>
          <w:u w:color="000000"/>
          <w:bdr w:val="nil"/>
        </w:rPr>
        <w:t> ;</w:t>
      </w:r>
      <w:r w:rsidRPr="00175369">
        <w:rPr>
          <w:u w:color="000000"/>
          <w:bdr w:val="nil"/>
        </w:rPr>
        <w:t xml:space="preserve"> intonation, prosodie, rythme</w:t>
      </w:r>
      <w:r w:rsidR="0069003F">
        <w:rPr>
          <w:u w:color="000000"/>
          <w:bdr w:val="nil"/>
        </w:rPr>
        <w:t> ;</w:t>
      </w:r>
      <w:r w:rsidRPr="00175369">
        <w:rPr>
          <w:u w:color="000000"/>
          <w:bdr w:val="nil"/>
        </w:rPr>
        <w:t xml:space="preserve"> mise en scène, scénographie, </w:t>
      </w:r>
      <w:r w:rsidR="008831F6" w:rsidRPr="00175369">
        <w:rPr>
          <w:u w:color="000000"/>
          <w:bdr w:val="nil"/>
        </w:rPr>
        <w:t>spectacle,</w:t>
      </w:r>
      <w:r w:rsidR="008831F6">
        <w:rPr>
          <w:u w:color="000000"/>
          <w:bdr w:val="nil"/>
        </w:rPr>
        <w:t xml:space="preserve"> dramaturgie, diction, </w:t>
      </w:r>
      <w:r w:rsidRPr="00175369">
        <w:rPr>
          <w:u w:color="000000"/>
          <w:bdr w:val="nil"/>
        </w:rPr>
        <w:t>gestuelle</w:t>
      </w:r>
      <w:r w:rsidR="0069003F">
        <w:rPr>
          <w:u w:color="000000"/>
          <w:bdr w:val="nil"/>
        </w:rPr>
        <w:t> ;</w:t>
      </w:r>
      <w:r w:rsidRPr="00175369">
        <w:rPr>
          <w:u w:color="000000"/>
          <w:bdr w:val="nil"/>
        </w:rPr>
        <w:t xml:space="preserve"> rhétorique, art oratoire, éloquence</w:t>
      </w:r>
      <w:r w:rsidR="00CE5141">
        <w:rPr>
          <w:u w:color="000000"/>
          <w:bdr w:val="nil"/>
        </w:rPr>
        <w:t>…</w:t>
      </w:r>
    </w:p>
    <w:p w:rsidR="0069003F" w:rsidRDefault="009F7B81" w:rsidP="00082F03">
      <w:pPr>
        <w:pStyle w:val="liste"/>
        <w:rPr>
          <w:u w:color="000000"/>
          <w:bdr w:val="nil"/>
        </w:rPr>
      </w:pPr>
      <w:r w:rsidRPr="00175369">
        <w:rPr>
          <w:u w:color="000000"/>
          <w:bdr w:val="nil"/>
        </w:rPr>
        <w:t>E</w:t>
      </w:r>
      <w:r w:rsidR="00083012">
        <w:rPr>
          <w:u w:color="000000"/>
          <w:bdr w:val="nil"/>
        </w:rPr>
        <w:t>njeux</w:t>
      </w:r>
      <w:r w:rsidR="0069003F">
        <w:rPr>
          <w:u w:color="000000"/>
          <w:bdr w:val="nil"/>
        </w:rPr>
        <w:t> :</w:t>
      </w:r>
      <w:r w:rsidR="00083012">
        <w:rPr>
          <w:u w:color="000000"/>
          <w:bdr w:val="nil"/>
        </w:rPr>
        <w:t xml:space="preserve"> </w:t>
      </w:r>
      <w:r w:rsidR="007E07F1">
        <w:rPr>
          <w:u w:color="000000"/>
          <w:bdr w:val="nil"/>
        </w:rPr>
        <w:t>émouvoir/plaire/séduire</w:t>
      </w:r>
      <w:r w:rsidR="0069003F">
        <w:rPr>
          <w:u w:color="000000"/>
          <w:bdr w:val="nil"/>
        </w:rPr>
        <w:t> ;</w:t>
      </w:r>
      <w:r w:rsidR="007E07F1">
        <w:rPr>
          <w:u w:color="000000"/>
          <w:bdr w:val="nil"/>
        </w:rPr>
        <w:t xml:space="preserve"> </w:t>
      </w:r>
      <w:r w:rsidRPr="00175369">
        <w:rPr>
          <w:u w:color="000000"/>
          <w:bdr w:val="nil"/>
        </w:rPr>
        <w:t>instruire/divertir</w:t>
      </w:r>
      <w:r w:rsidR="0069003F">
        <w:rPr>
          <w:u w:color="000000"/>
          <w:bdr w:val="nil"/>
        </w:rPr>
        <w:t> ;</w:t>
      </w:r>
      <w:r w:rsidRPr="00175369">
        <w:rPr>
          <w:u w:color="000000"/>
          <w:bdr w:val="nil"/>
        </w:rPr>
        <w:t xml:space="preserve"> persuader/convaincre, accuser/défendre</w:t>
      </w:r>
      <w:r w:rsidR="00CE5141">
        <w:rPr>
          <w:u w:color="000000"/>
          <w:bdr w:val="nil"/>
        </w:rPr>
        <w:t>…</w:t>
      </w:r>
    </w:p>
    <w:p w:rsidR="009F7B81" w:rsidRPr="00D13758" w:rsidRDefault="009F7B81" w:rsidP="00082F03">
      <w:pPr>
        <w:pStyle w:val="Titre5tableau"/>
      </w:pPr>
      <w:r w:rsidRPr="00D13758">
        <w:t>Mise en œuvre</w:t>
      </w:r>
      <w:r w:rsidR="0069003F">
        <w:t> :</w:t>
      </w:r>
    </w:p>
    <w:p w:rsidR="0069003F" w:rsidRDefault="009F7B81" w:rsidP="00082F03">
      <w:r w:rsidRPr="00944687">
        <w:t>Conciliant à la fois littérature et spectacle, le texte de théâtre permet de comprendre comment un texte est écrit</w:t>
      </w:r>
      <w:r w:rsidR="00105954">
        <w:t xml:space="preserve"> </w:t>
      </w:r>
      <w:r w:rsidRPr="00944687">
        <w:t>pour être dit et comment sa mise en scène produi</w:t>
      </w:r>
      <w:r w:rsidR="00BC1B31">
        <w:t xml:space="preserve">t </w:t>
      </w:r>
      <w:r w:rsidRPr="00944687">
        <w:t>un e</w:t>
      </w:r>
      <w:r>
        <w:t xml:space="preserve">ffet sur le spectateur. La </w:t>
      </w:r>
      <w:r w:rsidRPr="00944687">
        <w:t>poésie complète la lecture du te</w:t>
      </w:r>
      <w:r>
        <w:t>xte théâtral en mettant particulièrement en lumière les pouvoirs esthétiques de la langue. Les discours</w:t>
      </w:r>
      <w:r w:rsidRPr="00944687">
        <w:t>, qu’ils soient</w:t>
      </w:r>
      <w:r>
        <w:t xml:space="preserve"> académiques, politiques</w:t>
      </w:r>
      <w:r w:rsidRPr="00944687">
        <w:t xml:space="preserve"> ou judiciair</w:t>
      </w:r>
      <w:r>
        <w:t>es, visent une efficacité immédiate</w:t>
      </w:r>
      <w:r w:rsidRPr="00944687">
        <w:t xml:space="preserve">. </w:t>
      </w:r>
      <w:r>
        <w:t xml:space="preserve">Par cette diversité, les élèves découvrent </w:t>
      </w:r>
      <w:r w:rsidRPr="00944687">
        <w:t>que pour agir sur l’autre (séduire, plaire, émouvoir, convaincre</w:t>
      </w:r>
      <w:r w:rsidR="00CE5141">
        <w:t>…</w:t>
      </w:r>
      <w:r w:rsidRPr="00944687">
        <w:t xml:space="preserve">), </w:t>
      </w:r>
      <w:r>
        <w:t xml:space="preserve">parole et </w:t>
      </w:r>
      <w:r w:rsidRPr="00500A94">
        <w:t>puissance sémantique du</w:t>
      </w:r>
      <w:r>
        <w:t xml:space="preserve"> geste sont indissociables.</w:t>
      </w:r>
    </w:p>
    <w:p w:rsidR="0069003F" w:rsidRDefault="009F7B81" w:rsidP="00082F03">
      <w:r>
        <w:t>L’enseignement</w:t>
      </w:r>
      <w:r w:rsidRPr="00D13758">
        <w:t xml:space="preserve"> </w:t>
      </w:r>
      <w:r>
        <w:t>s’appuie</w:t>
      </w:r>
      <w:r w:rsidRPr="00D13758">
        <w:t xml:space="preserve"> sur les grands principes de la rhétorique (invention, disposition, élocution, action et mémoire</w:t>
      </w:r>
      <w:r>
        <w:t>)</w:t>
      </w:r>
      <w:r w:rsidRPr="00D13758">
        <w:t xml:space="preserve"> pour guider les élèves dans les activités d’expression orale et les travaux d’écriture.</w:t>
      </w:r>
    </w:p>
    <w:p w:rsidR="0069003F" w:rsidRDefault="009F7B81" w:rsidP="00082F03">
      <w:r>
        <w:t xml:space="preserve">Les acquis sont enrichis par </w:t>
      </w:r>
      <w:r w:rsidRPr="00D13758">
        <w:t>l’écoute et la visualisation de scènes de théâtre, de récitations poétiques, de discours ou d’allocut</w:t>
      </w:r>
      <w:r>
        <w:t xml:space="preserve">ions. </w:t>
      </w:r>
      <w:r w:rsidR="004A7595" w:rsidRPr="00A30EBA">
        <w:t>L’analyse et la comparaison de</w:t>
      </w:r>
      <w:r w:rsidR="004A7595">
        <w:t xml:space="preserve"> </w:t>
      </w:r>
      <w:r w:rsidRPr="00D13758">
        <w:t xml:space="preserve">différentes représentations théâtrales d’une même scène, d’un même poème ou d’un même discours prononcés par différents acteurs, d’images (fixes ou </w:t>
      </w:r>
      <w:r>
        <w:t>animées</w:t>
      </w:r>
      <w:r w:rsidRPr="00D13758">
        <w:t xml:space="preserve">) </w:t>
      </w:r>
      <w:r w:rsidRPr="00A30EBA">
        <w:t>r</w:t>
      </w:r>
      <w:r w:rsidR="004A7595" w:rsidRPr="00A30EBA">
        <w:t>évèlent</w:t>
      </w:r>
      <w:r w:rsidRPr="00D13758">
        <w:t xml:space="preserve"> les gestes et la postur</w:t>
      </w:r>
      <w:r>
        <w:t>e d’un orateur</w:t>
      </w:r>
      <w:r w:rsidR="004A7595">
        <w:t>. L</w:t>
      </w:r>
      <w:r>
        <w:t>es</w:t>
      </w:r>
      <w:r w:rsidRPr="00D13758">
        <w:t xml:space="preserve"> élèves prennent </w:t>
      </w:r>
      <w:r w:rsidR="004A7595" w:rsidRPr="00A30EBA">
        <w:t>ainsi</w:t>
      </w:r>
      <w:r w:rsidR="004A7595">
        <w:t xml:space="preserve"> </w:t>
      </w:r>
      <w:r w:rsidRPr="00D13758">
        <w:t xml:space="preserve">conscience que </w:t>
      </w:r>
      <w:r>
        <w:t xml:space="preserve">l’effet sur le spectateur </w:t>
      </w:r>
      <w:r w:rsidRPr="00D13758">
        <w:t xml:space="preserve">ou l’auditeur </w:t>
      </w:r>
      <w:r>
        <w:t>dépend de</w:t>
      </w:r>
      <w:r w:rsidRPr="00D13758">
        <w:t xml:space="preserve"> choix dans la </w:t>
      </w:r>
      <w:r w:rsidR="00083012">
        <w:t xml:space="preserve">scénographie, la </w:t>
      </w:r>
      <w:r w:rsidRPr="00D13758">
        <w:t>mise en scène, le geste et la voix. Ils explorent également les différentes stratégies d’écriture en fonction de ce qu’ils souhaitent eux-mêmes produire à l’oral.</w:t>
      </w:r>
    </w:p>
    <w:p w:rsidR="0069003F" w:rsidRDefault="009F7B81" w:rsidP="00082F03">
      <w:r w:rsidRPr="00D13758">
        <w:t>Dans cet objet d’étude, ce sont la lecture et l’écriture qui s’articulent autour de l’oral. Prononcer des discours, réciter des poèmes f</w:t>
      </w:r>
      <w:r w:rsidR="0067218C">
        <w:t>on</w:t>
      </w:r>
      <w:r w:rsidRPr="00D13758">
        <w:t xml:space="preserve">t travailler la voix, le ton, le débit, le souffle et le rythme. Préparer des discours permet </w:t>
      </w:r>
      <w:r w:rsidR="00083012">
        <w:t>d’étudier</w:t>
      </w:r>
      <w:r w:rsidRPr="00D13758">
        <w:t xml:space="preserve"> la grammaire de la langue orale, d’analyser les types de phrases et leur construction, de faire des choix raisonnés en matière de lexique, de mesurer les écarts avec la langue écrite (fonction et rôle de la ponctuation, reprises anaphoriques, éléments phatiques</w:t>
      </w:r>
      <w:r w:rsidR="00CE5141">
        <w:t>…</w:t>
      </w:r>
      <w:r w:rsidRPr="00D13758">
        <w:t>) et de s’exercer à l’analyse sémantique de la phrase</w:t>
      </w:r>
      <w:r>
        <w:t>.</w:t>
      </w:r>
    </w:p>
    <w:p w:rsidR="009F7B81" w:rsidRPr="00D13758" w:rsidRDefault="009F7B81" w:rsidP="00082F03">
      <w:pPr>
        <w:pStyle w:val="Titre5tableau"/>
      </w:pPr>
      <w:r w:rsidRPr="00D13758">
        <w:t>Progression et interdisciplinarité</w:t>
      </w:r>
      <w:r w:rsidR="0069003F">
        <w:t> :</w:t>
      </w:r>
    </w:p>
    <w:p w:rsidR="009F7B81" w:rsidRDefault="009F7B81" w:rsidP="00082F03">
      <w:r w:rsidRPr="00D13758">
        <w:t xml:space="preserve">Le travail trouve son prolongement dans les activités de </w:t>
      </w:r>
      <w:proofErr w:type="spellStart"/>
      <w:r w:rsidRPr="00D13758">
        <w:t>co</w:t>
      </w:r>
      <w:proofErr w:type="spellEnd"/>
      <w:r w:rsidRPr="00D13758">
        <w:t xml:space="preserve">-intervention </w:t>
      </w:r>
      <w:r w:rsidR="00E73E11">
        <w:t>(</w:t>
      </w:r>
      <w:r w:rsidRPr="00D13758">
        <w:t xml:space="preserve">voir la perspective d’étude </w:t>
      </w:r>
      <w:r w:rsidR="0069003F">
        <w:t>« </w:t>
      </w:r>
      <w:r w:rsidR="00E73E11">
        <w:t>Dire, lire, écrire le métier</w:t>
      </w:r>
      <w:r w:rsidR="0069003F">
        <w:t> »</w:t>
      </w:r>
      <w:r w:rsidR="00E73E11">
        <w:t>)</w:t>
      </w:r>
      <w:r>
        <w:t xml:space="preserve"> pour </w:t>
      </w:r>
      <w:r w:rsidRPr="00D13758">
        <w:t>une réflexion sur la variété des communications orales en contexte professionnel</w:t>
      </w:r>
      <w:r>
        <w:t>, et</w:t>
      </w:r>
      <w:r w:rsidRPr="00D13758">
        <w:t xml:space="preserve"> </w:t>
      </w:r>
      <w:r w:rsidR="00D4594F">
        <w:t xml:space="preserve">sur </w:t>
      </w:r>
      <w:r w:rsidRPr="00D13758">
        <w:t>leurs liens et différences avec les for</w:t>
      </w:r>
      <w:r w:rsidR="00B80BAF">
        <w:t>mes littéraires et artistiques.</w:t>
      </w:r>
    </w:p>
    <w:p w:rsidR="0069003F" w:rsidRDefault="00B80BAF" w:rsidP="00082F03">
      <w:r w:rsidRPr="00854C27">
        <w:t>L’étude de l’éloquence politique peut s’articuler au</w:t>
      </w:r>
      <w:r w:rsidR="00854C27" w:rsidRPr="00854C27">
        <w:t xml:space="preserve"> thème du programme d’h</w:t>
      </w:r>
      <w:r w:rsidR="007002D9" w:rsidRPr="00854C27">
        <w:t xml:space="preserve">istoire </w:t>
      </w:r>
      <w:r w:rsidR="0069003F">
        <w:t>« </w:t>
      </w:r>
      <w:r w:rsidRPr="00854C27">
        <w:t>L</w:t>
      </w:r>
      <w:r w:rsidR="007002D9" w:rsidRPr="00854C27">
        <w:t>’Amérique et l’Europe en révolution (des années 1760 à 1804)</w:t>
      </w:r>
      <w:r w:rsidR="0069003F">
        <w:t> »</w:t>
      </w:r>
      <w:r w:rsidR="007002D9" w:rsidRPr="00854C27">
        <w:t>.</w:t>
      </w:r>
    </w:p>
    <w:p w:rsidR="0069003F" w:rsidRDefault="006F66E7" w:rsidP="00353F2D">
      <w:pPr>
        <w:pStyle w:val="Titre2"/>
        <w:pageBreakBefore/>
        <w:spacing w:before="0" w:after="120"/>
      </w:pPr>
      <w:bookmarkStart w:id="14" w:name="_Toc503419"/>
      <w:bookmarkStart w:id="15" w:name="_Toc517115"/>
      <w:r>
        <w:lastRenderedPageBreak/>
        <w:t>Perspective d’étude</w:t>
      </w:r>
      <w:r w:rsidR="0069003F">
        <w:t> :</w:t>
      </w:r>
      <w:r w:rsidR="007E07F1">
        <w:t xml:space="preserve"> </w:t>
      </w:r>
      <w:r w:rsidR="00DE5391">
        <w:t>D</w:t>
      </w:r>
      <w:r w:rsidR="007E07F1" w:rsidRPr="007E07F1">
        <w:t>ire, écrire</w:t>
      </w:r>
      <w:r w:rsidR="009723B1">
        <w:t>, lire</w:t>
      </w:r>
      <w:r w:rsidR="007E07F1" w:rsidRPr="007E07F1">
        <w:t xml:space="preserve"> le métier</w:t>
      </w:r>
      <w:bookmarkEnd w:id="14"/>
      <w:bookmarkEnd w:id="15"/>
    </w:p>
    <w:p w:rsidR="0069003F" w:rsidRDefault="009F7B81" w:rsidP="00082F03">
      <w:r>
        <w:t>La</w:t>
      </w:r>
      <w:r w:rsidRPr="00D13758">
        <w:t xml:space="preserve"> </w:t>
      </w:r>
      <w:proofErr w:type="spellStart"/>
      <w:r w:rsidRPr="00D13758">
        <w:t>co</w:t>
      </w:r>
      <w:proofErr w:type="spellEnd"/>
      <w:r>
        <w:t>-</w:t>
      </w:r>
      <w:r w:rsidRPr="00D13758">
        <w:t xml:space="preserve">intervention ne cantonne pas l’apport du </w:t>
      </w:r>
      <w:r>
        <w:t>f</w:t>
      </w:r>
      <w:r w:rsidRPr="00D13758">
        <w:t>rançais à une vigilance linguistique</w:t>
      </w:r>
      <w:r>
        <w:t xml:space="preserve"> qui relève de la responsabilité de l’ensemble des enseignements. Bien au contraire, nombre</w:t>
      </w:r>
      <w:r w:rsidRPr="00D13758">
        <w:t xml:space="preserve"> d’activités d’expression</w:t>
      </w:r>
      <w:r>
        <w:t xml:space="preserve"> et </w:t>
      </w:r>
      <w:r w:rsidRPr="00D13758">
        <w:t>de communication, en lien avec les enseig</w:t>
      </w:r>
      <w:r>
        <w:t xml:space="preserve">nements professionnels, peuvent </w:t>
      </w:r>
      <w:r w:rsidRPr="00D13758">
        <w:t xml:space="preserve">tirer bénéfice </w:t>
      </w:r>
      <w:r w:rsidR="00E73E11">
        <w:t>des contenus propres à l</w:t>
      </w:r>
      <w:r w:rsidRPr="00D13758">
        <w:t>a discipline.</w:t>
      </w:r>
      <w:r>
        <w:t xml:space="preserve"> </w:t>
      </w:r>
      <w:r w:rsidRPr="00D13758">
        <w:t>Chacun des objets d’étude de la classe de seconde permet aux élèves de confronter les genres et les types de discours étudiés ou produits</w:t>
      </w:r>
      <w:r>
        <w:t xml:space="preserve"> en français</w:t>
      </w:r>
      <w:r w:rsidRPr="00D13758">
        <w:t xml:space="preserve"> avec les activités </w:t>
      </w:r>
      <w:r>
        <w:t xml:space="preserve">des </w:t>
      </w:r>
      <w:r w:rsidRPr="00D13758">
        <w:t>enseignements professionnels</w:t>
      </w:r>
      <w:r>
        <w:t>.</w:t>
      </w:r>
    </w:p>
    <w:p w:rsidR="0069003F" w:rsidRDefault="009F7B81" w:rsidP="00082F03">
      <w:pPr>
        <w:pStyle w:val="Titre5tableau"/>
      </w:pPr>
      <w:r w:rsidRPr="00D13758">
        <w:t>Dire le métier</w:t>
      </w:r>
    </w:p>
    <w:p w:rsidR="009F7B81" w:rsidRPr="00D13758" w:rsidRDefault="009F7B81" w:rsidP="00082F03">
      <w:r w:rsidRPr="00D13758">
        <w:t>Qu’il s’agisse de la communication orale en contexte professionnel ou des restitutions d’expériences</w:t>
      </w:r>
      <w:r>
        <w:t xml:space="preserve"> (</w:t>
      </w:r>
      <w:r w:rsidRPr="00D13758">
        <w:t>par exemple en lien avec les stages effectués</w:t>
      </w:r>
      <w:r>
        <w:t>)</w:t>
      </w:r>
      <w:r w:rsidRPr="00D13758">
        <w:t xml:space="preserve">, la pratique de l’oral fait appel aux compétences construites </w:t>
      </w:r>
      <w:r>
        <w:t>en f</w:t>
      </w:r>
      <w:r w:rsidRPr="00D13758">
        <w:t>rançais</w:t>
      </w:r>
      <w:r>
        <w:t>. Réciproquement, la communication orale en enseignement professionnel réactive les apprentissages réalisés dans le cadre disciplinaire.</w:t>
      </w:r>
    </w:p>
    <w:p w:rsidR="0069003F" w:rsidRDefault="009F7B81" w:rsidP="00082F03">
      <w:r w:rsidRPr="00D13758">
        <w:t xml:space="preserve">Les présentations de soi </w:t>
      </w:r>
      <w:r>
        <w:t xml:space="preserve">attendues </w:t>
      </w:r>
      <w:r w:rsidRPr="00D13758">
        <w:t xml:space="preserve">dans le monde professionnel trouvent un écho et un prolongement dans les différentes activités et réflexions menées à travers l’objet d’étude </w:t>
      </w:r>
      <w:r w:rsidR="0069003F">
        <w:t>« </w:t>
      </w:r>
      <w:r w:rsidR="00BF4E86" w:rsidRPr="00BF4E86">
        <w:t>Devenir soi</w:t>
      </w:r>
      <w:r w:rsidR="0069003F">
        <w:t> :</w:t>
      </w:r>
      <w:r w:rsidR="00BF4E86" w:rsidRPr="00BF4E86">
        <w:t xml:space="preserve"> écritures autobiographiques</w:t>
      </w:r>
      <w:r w:rsidR="00BF4E86">
        <w:t xml:space="preserve"> </w:t>
      </w:r>
      <w:r w:rsidR="0069003F">
        <w:t> »</w:t>
      </w:r>
      <w:r w:rsidRPr="00D13758">
        <w:t>.</w:t>
      </w:r>
    </w:p>
    <w:p w:rsidR="0069003F" w:rsidRDefault="009F7B81" w:rsidP="00082F03">
      <w:r>
        <w:t xml:space="preserve">L’analyse d’une situation en contexte professionnel est l’occasion d’amorcer ou de réactiver l’étude des dimensions verbales et non-verbales de la communication. </w:t>
      </w:r>
      <w:r w:rsidRPr="00D13758">
        <w:t xml:space="preserve">Une analyse de négociation dans le cadre du travail tire profit de </w:t>
      </w:r>
      <w:r w:rsidR="00175702">
        <w:t xml:space="preserve">la connaissance </w:t>
      </w:r>
      <w:r w:rsidRPr="00D13758">
        <w:t>d’</w:t>
      </w:r>
      <w:r>
        <w:t>un dialogue</w:t>
      </w:r>
      <w:r w:rsidRPr="00D13758">
        <w:t xml:space="preserve"> </w:t>
      </w:r>
      <w:r>
        <w:t xml:space="preserve">de </w:t>
      </w:r>
      <w:r w:rsidRPr="00D13758">
        <w:t>théâtre, dans le cadre de l’objet d’étude</w:t>
      </w:r>
      <w:r w:rsidR="00175702">
        <w:t xml:space="preserve"> </w:t>
      </w:r>
      <w:r w:rsidR="0069003F">
        <w:t>« </w:t>
      </w:r>
      <w:r w:rsidR="00BF4E86" w:rsidRPr="00BF4E86">
        <w:t>Dire et se faire entendre</w:t>
      </w:r>
      <w:r w:rsidR="0069003F">
        <w:t> :</w:t>
      </w:r>
      <w:r w:rsidR="00BF4E86" w:rsidRPr="00BF4E86">
        <w:t xml:space="preserve"> la parole, le théâtre, l’éloquence</w:t>
      </w:r>
      <w:r w:rsidR="00BF4E86">
        <w:t xml:space="preserve"> </w:t>
      </w:r>
      <w:r w:rsidR="0069003F">
        <w:t> »</w:t>
      </w:r>
      <w:r w:rsidR="00175702">
        <w:t>.</w:t>
      </w:r>
    </w:p>
    <w:p w:rsidR="009F7B81" w:rsidRPr="009324FF" w:rsidRDefault="009F7B81" w:rsidP="00082F03">
      <w:pPr>
        <w:pStyle w:val="Titre5tableau"/>
      </w:pPr>
      <w:r>
        <w:t>É</w:t>
      </w:r>
      <w:r w:rsidRPr="00D13758">
        <w:t>crire le métier</w:t>
      </w:r>
    </w:p>
    <w:p w:rsidR="009F7B81" w:rsidRPr="00D13758" w:rsidRDefault="009F7B81" w:rsidP="00082F03">
      <w:r>
        <w:t xml:space="preserve">Les différents écrits, ou les notations personnelles sur des supports divers (photographies, </w:t>
      </w:r>
      <w:r w:rsidR="00175702">
        <w:t>enregistrements</w:t>
      </w:r>
      <w:r>
        <w:t xml:space="preserve"> </w:t>
      </w:r>
      <w:r w:rsidR="00175702">
        <w:t xml:space="preserve">audio et </w:t>
      </w:r>
      <w:r>
        <w:t>vidéo</w:t>
      </w:r>
      <w:r w:rsidR="00CE5141">
        <w:t>…</w:t>
      </w:r>
      <w:r>
        <w:t xml:space="preserve">) réalisés dans le cadre de l’objet </w:t>
      </w:r>
      <w:r w:rsidR="00175702">
        <w:t>d</w:t>
      </w:r>
      <w:r>
        <w:t xml:space="preserve">‘étude </w:t>
      </w:r>
      <w:r w:rsidR="0069003F">
        <w:t>« </w:t>
      </w:r>
      <w:r w:rsidR="00BF4E86" w:rsidRPr="00BF4E86">
        <w:t>Devenir soi</w:t>
      </w:r>
      <w:r w:rsidR="0069003F">
        <w:t> :</w:t>
      </w:r>
      <w:r w:rsidR="00BF4E86" w:rsidRPr="00BF4E86">
        <w:t xml:space="preserve"> écritures autobiographiques</w:t>
      </w:r>
      <w:r w:rsidR="00BF4E86">
        <w:t xml:space="preserve"> </w:t>
      </w:r>
      <w:r w:rsidR="0069003F">
        <w:t> »</w:t>
      </w:r>
      <w:r w:rsidRPr="00D13758">
        <w:t>,</w:t>
      </w:r>
      <w:r>
        <w:t xml:space="preserve"> peuvent nourrir un écrit professionnel</w:t>
      </w:r>
      <w:r w:rsidRPr="00D13758">
        <w:t xml:space="preserve">. </w:t>
      </w:r>
      <w:r>
        <w:t>L</w:t>
      </w:r>
      <w:r w:rsidRPr="00D13758">
        <w:t xml:space="preserve">a réalisation d’un </w:t>
      </w:r>
      <w:r w:rsidR="00B93943" w:rsidRPr="00E73E11">
        <w:t>curriculum vitae</w:t>
      </w:r>
      <w:r w:rsidR="00B93943">
        <w:t xml:space="preserve"> </w:t>
      </w:r>
      <w:r w:rsidRPr="00D13758">
        <w:t xml:space="preserve">est l’occasion de réfléchir à la distinction entre sphère privée et sphère publique, </w:t>
      </w:r>
      <w:r>
        <w:t xml:space="preserve">pour </w:t>
      </w:r>
      <w:r w:rsidRPr="00D13758">
        <w:t>donner lieu à la réalis</w:t>
      </w:r>
      <w:r w:rsidR="00E73E11">
        <w:t>ation d’une présentation de soi</w:t>
      </w:r>
      <w:r w:rsidRPr="00D13758">
        <w:t>.</w:t>
      </w:r>
      <w:r w:rsidR="00175702">
        <w:t xml:space="preserve"> </w:t>
      </w:r>
      <w:r w:rsidRPr="00D13758">
        <w:t xml:space="preserve">La perspective d’étude </w:t>
      </w:r>
      <w:r w:rsidR="004A7595" w:rsidRPr="00E73E11">
        <w:t>peut également tirer parti de l’étude des écrits épistolaires</w:t>
      </w:r>
      <w:r w:rsidRPr="00D13758">
        <w:t>, qu’il convient dès lors de situer dans la diversité des courriers</w:t>
      </w:r>
      <w:r>
        <w:t xml:space="preserve"> et courriels</w:t>
      </w:r>
      <w:r w:rsidRPr="00D13758">
        <w:t>,</w:t>
      </w:r>
      <w:r>
        <w:t xml:space="preserve"> pour </w:t>
      </w:r>
      <w:r w:rsidRPr="00D13758">
        <w:t>analyser les variétés de destinataires, d’enjeux et donc d’écriture.</w:t>
      </w:r>
    </w:p>
    <w:p w:rsidR="0069003F" w:rsidRDefault="009F7B81" w:rsidP="00082F03">
      <w:r w:rsidRPr="00D13758">
        <w:t xml:space="preserve">La veille informationnelle, les circuits de la communication dans l’entreprise sont à comparer et à analyser au regard de l’objet d’étude </w:t>
      </w:r>
      <w:r w:rsidR="0069003F">
        <w:t>« </w:t>
      </w:r>
      <w:r w:rsidRPr="00D13758">
        <w:t>Les circuits de l’information</w:t>
      </w:r>
      <w:r w:rsidR="0069003F">
        <w:t> »</w:t>
      </w:r>
      <w:r w:rsidRPr="00D13758">
        <w:t>, et des compétences acquises dans la réception comme dans la production d’une information</w:t>
      </w:r>
      <w:r w:rsidR="00175702">
        <w:t>.</w:t>
      </w:r>
    </w:p>
    <w:p w:rsidR="009F7B81" w:rsidRPr="00D13758" w:rsidRDefault="009F7B81" w:rsidP="00082F03">
      <w:pPr>
        <w:pStyle w:val="Titre5tableau"/>
      </w:pPr>
      <w:r w:rsidRPr="00D13758">
        <w:t>Lire le métier</w:t>
      </w:r>
    </w:p>
    <w:p w:rsidR="009F7B81" w:rsidRPr="00D13758" w:rsidRDefault="009F7B81" w:rsidP="00082F03">
      <w:r w:rsidRPr="00D13758">
        <w:t xml:space="preserve">Les enseignements professionnels proposent une diversité de textes et de supports dont le travail en </w:t>
      </w:r>
      <w:proofErr w:type="spellStart"/>
      <w:r w:rsidRPr="00D13758">
        <w:t>co</w:t>
      </w:r>
      <w:proofErr w:type="spellEnd"/>
      <w:r w:rsidRPr="00D13758">
        <w:t xml:space="preserve">-intervention peut conduire à préciser la typologie, pour </w:t>
      </w:r>
      <w:r w:rsidR="00B94E4F" w:rsidRPr="00E73E11">
        <w:t>montrer</w:t>
      </w:r>
      <w:r w:rsidR="00B94E4F">
        <w:t xml:space="preserve"> </w:t>
      </w:r>
      <w:r w:rsidRPr="00D13758">
        <w:t>que chaque type de texte appelle des stratégies de lecture spécifique</w:t>
      </w:r>
      <w:r w:rsidR="00175702">
        <w:t>s</w:t>
      </w:r>
      <w:r w:rsidRPr="00D13758">
        <w:t>.</w:t>
      </w:r>
    </w:p>
    <w:p w:rsidR="0069003F" w:rsidRDefault="00240186" w:rsidP="00082F03">
      <w:r w:rsidRPr="00240186">
        <w:t xml:space="preserve">Pour construire son identité professionnelle, l’élève doit connaître le passé </w:t>
      </w:r>
      <w:r w:rsidR="009F7B81" w:rsidRPr="00D13758">
        <w:t xml:space="preserve">et la tradition du métier, comme des images sociales auxquelles </w:t>
      </w:r>
      <w:r w:rsidRPr="00E73E11">
        <w:t>ce métier</w:t>
      </w:r>
      <w:r w:rsidR="009F7B81" w:rsidRPr="00D13758">
        <w:t xml:space="preserve"> est inextricablement mêlé. En s’attachant à la spécificité des formations, la perspective d’étude peut </w:t>
      </w:r>
      <w:r w:rsidR="00D0107C" w:rsidRPr="00E73E11">
        <w:t>aborder les</w:t>
      </w:r>
      <w:r w:rsidR="00D0107C">
        <w:t xml:space="preserve"> </w:t>
      </w:r>
      <w:r w:rsidR="009F7B81" w:rsidRPr="00D13758">
        <w:t>diverses représentations (romanesques, filmiques, picturales</w:t>
      </w:r>
      <w:r w:rsidR="00CE5141">
        <w:t>…</w:t>
      </w:r>
      <w:r w:rsidR="009F7B81" w:rsidRPr="00D13758">
        <w:t>) qui ont été produites, au fil de l’histoire, du métier choisi par les élèves.</w:t>
      </w:r>
    </w:p>
    <w:p w:rsidR="0069003F" w:rsidRDefault="009F7B81" w:rsidP="00353F2D">
      <w:pPr>
        <w:widowControl w:val="0"/>
      </w:pPr>
      <w:r w:rsidRPr="006E49CE">
        <w:t xml:space="preserve">En complément des œuvres choisies pour travailler les objets d’étude </w:t>
      </w:r>
      <w:r w:rsidR="0069003F">
        <w:t>« </w:t>
      </w:r>
      <w:r w:rsidR="00BF4E86" w:rsidRPr="006E49CE">
        <w:t>Devenir soi</w:t>
      </w:r>
      <w:r w:rsidR="0069003F">
        <w:t> :</w:t>
      </w:r>
      <w:r w:rsidR="00BF4E86" w:rsidRPr="006E49CE">
        <w:t xml:space="preserve"> écritures autobiographiques</w:t>
      </w:r>
      <w:r w:rsidR="0069003F">
        <w:t> »</w:t>
      </w:r>
      <w:r w:rsidRPr="006E49CE">
        <w:t xml:space="preserve"> </w:t>
      </w:r>
      <w:r w:rsidR="00D0107C" w:rsidRPr="006E49CE">
        <w:t xml:space="preserve">et </w:t>
      </w:r>
      <w:r w:rsidR="0069003F">
        <w:t>« </w:t>
      </w:r>
      <w:r w:rsidR="00BF4E86" w:rsidRPr="006E49CE">
        <w:t>Dire et se faire entendre</w:t>
      </w:r>
      <w:r w:rsidR="0069003F">
        <w:t> :</w:t>
      </w:r>
      <w:r w:rsidR="00BF4E86" w:rsidRPr="006E49CE">
        <w:t xml:space="preserve"> la parole, le théâtre, l’éloquence</w:t>
      </w:r>
      <w:r w:rsidR="0069003F">
        <w:t> »</w:t>
      </w:r>
      <w:r w:rsidRPr="006E49CE">
        <w:t xml:space="preserve">, la </w:t>
      </w:r>
      <w:proofErr w:type="spellStart"/>
      <w:r w:rsidRPr="006E49CE">
        <w:t>co</w:t>
      </w:r>
      <w:proofErr w:type="spellEnd"/>
      <w:r w:rsidRPr="006E49CE">
        <w:t xml:space="preserve">-intervention est l’occasion de présenter des œuvres littéraires mettant en scène des </w:t>
      </w:r>
      <w:r w:rsidRPr="00D13758">
        <w:t xml:space="preserve">personnages en lien avec le champ professionnel </w:t>
      </w:r>
      <w:r>
        <w:t xml:space="preserve">dans lequel les élèves </w:t>
      </w:r>
      <w:r w:rsidR="00240186" w:rsidRPr="00E73E11">
        <w:t>se</w:t>
      </w:r>
      <w:r w:rsidR="00240186">
        <w:t xml:space="preserve"> </w:t>
      </w:r>
      <w:r>
        <w:t xml:space="preserve">sont </w:t>
      </w:r>
      <w:r w:rsidR="00240186" w:rsidRPr="00E73E11">
        <w:t>engagés</w:t>
      </w:r>
      <w:r>
        <w:t>.</w:t>
      </w:r>
      <w:r w:rsidRPr="00D13758">
        <w:t xml:space="preserve"> La littérature et les arts constituent un vivier de représentations et de réflexions sur le monde du travail, dans la diversité de ses facettes, qu’il peut être intéressant de confronter, à deux voix, aux réalités présentes, pour en saisir les constantes, les écarts et les évolutions.</w:t>
      </w:r>
    </w:p>
    <w:p w:rsidR="00BF4E86" w:rsidRPr="00692715" w:rsidRDefault="00BF4E86" w:rsidP="00353F2D">
      <w:pPr>
        <w:pStyle w:val="Titre2"/>
        <w:spacing w:before="0" w:after="120"/>
        <w:rPr>
          <w:sz w:val="36"/>
          <w:szCs w:val="36"/>
        </w:rPr>
      </w:pPr>
      <w:r w:rsidRPr="00692715">
        <w:lastRenderedPageBreak/>
        <w:t>Pistes bibliographiques</w:t>
      </w:r>
    </w:p>
    <w:p w:rsidR="0069003F" w:rsidRDefault="006E49CE" w:rsidP="00353F2D">
      <w:pPr>
        <w:keepLines/>
        <w:rPr>
          <w:lang w:eastAsia="fr-FR"/>
        </w:rPr>
      </w:pPr>
      <w:r w:rsidRPr="00105834">
        <w:rPr>
          <w:lang w:eastAsia="fr-FR"/>
        </w:rPr>
        <w:t>Cette bibliographie n’est qu’indicative et ne</w:t>
      </w:r>
      <w:r>
        <w:rPr>
          <w:lang w:eastAsia="fr-FR"/>
        </w:rPr>
        <w:t xml:space="preserve"> prétend à nulle exhaustivité. </w:t>
      </w:r>
      <w:r w:rsidRPr="00105834">
        <w:rPr>
          <w:lang w:eastAsia="fr-FR"/>
        </w:rPr>
        <w:t>Elle vise à illustrer par des exemples l’étendue des domaines et périodes littéraires que le programme souhaite faire explorer aux élèves. Les titres mentionnés peuvent servir</w:t>
      </w:r>
      <w:r>
        <w:rPr>
          <w:lang w:eastAsia="fr-FR"/>
        </w:rPr>
        <w:t xml:space="preserve"> à </w:t>
      </w:r>
      <w:r w:rsidRPr="00105834">
        <w:rPr>
          <w:lang w:eastAsia="fr-FR"/>
        </w:rPr>
        <w:t>des activités (prélever quelques textes pour les faire dire à voix haute), constituer des prolongements de séquence (par l’étude d’un film qui ne se substitue pas à la lecture), ou des références pour construire des groupemen</w:t>
      </w:r>
      <w:r w:rsidR="0067218C">
        <w:rPr>
          <w:lang w:eastAsia="fr-FR"/>
        </w:rPr>
        <w:t>ts de textes, enfin être étudié</w:t>
      </w:r>
      <w:r w:rsidRPr="00105834">
        <w:rPr>
          <w:lang w:eastAsia="fr-FR"/>
        </w:rPr>
        <w:t>s comme œuvres intégrales.</w:t>
      </w:r>
    </w:p>
    <w:p w:rsidR="00353F2D" w:rsidRDefault="00353F2D" w:rsidP="00353F2D">
      <w:pPr>
        <w:spacing w:before="0"/>
        <w:rPr>
          <w:lang w:eastAsia="fr-FR"/>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28" w:type="dxa"/>
          <w:left w:w="28" w:type="dxa"/>
          <w:bottom w:w="28" w:type="dxa"/>
          <w:right w:w="28" w:type="dxa"/>
        </w:tblCellMar>
        <w:tblLook w:val="04A0" w:firstRow="1" w:lastRow="0" w:firstColumn="1" w:lastColumn="0" w:noHBand="0" w:noVBand="1"/>
      </w:tblPr>
      <w:tblGrid>
        <w:gridCol w:w="4563"/>
        <w:gridCol w:w="4565"/>
      </w:tblGrid>
      <w:tr w:rsidR="00EA7013" w:rsidRPr="00105834" w:rsidTr="00082F03">
        <w:tc>
          <w:tcPr>
            <w:tcW w:w="8897" w:type="dxa"/>
            <w:gridSpan w:val="2"/>
            <w:shd w:val="clear" w:color="auto" w:fill="auto"/>
          </w:tcPr>
          <w:p w:rsidR="00EA7013" w:rsidRPr="00105834" w:rsidRDefault="00EA7013" w:rsidP="00082F03">
            <w:pPr>
              <w:pStyle w:val="Titre5tableauentete"/>
            </w:pPr>
            <w:r>
              <w:t>Objets d’étude</w:t>
            </w:r>
          </w:p>
        </w:tc>
      </w:tr>
      <w:tr w:rsidR="00EA7013" w:rsidRPr="00082F03" w:rsidTr="00082F03">
        <w:tc>
          <w:tcPr>
            <w:tcW w:w="4448" w:type="dxa"/>
            <w:shd w:val="clear" w:color="auto" w:fill="auto"/>
            <w:vAlign w:val="center"/>
          </w:tcPr>
          <w:p w:rsidR="00EA7013" w:rsidRPr="00082F03" w:rsidRDefault="00EA7013" w:rsidP="00082F03">
            <w:pPr>
              <w:pStyle w:val="Titre5tableauentete"/>
            </w:pPr>
            <w:r w:rsidRPr="00082F03">
              <w:t>Devenir soi</w:t>
            </w:r>
            <w:r w:rsidR="0069003F" w:rsidRPr="00082F03">
              <w:t> </w:t>
            </w:r>
            <w:proofErr w:type="gramStart"/>
            <w:r w:rsidR="0069003F" w:rsidRPr="00082F03">
              <w:t>:</w:t>
            </w:r>
            <w:proofErr w:type="gramEnd"/>
            <w:r w:rsidR="00082F03">
              <w:br/>
            </w:r>
            <w:r w:rsidRPr="00082F03">
              <w:t>écritures autobiographiques</w:t>
            </w:r>
          </w:p>
        </w:tc>
        <w:tc>
          <w:tcPr>
            <w:tcW w:w="4449" w:type="dxa"/>
            <w:shd w:val="clear" w:color="auto" w:fill="auto"/>
            <w:vAlign w:val="center"/>
          </w:tcPr>
          <w:p w:rsidR="00EA7013" w:rsidRPr="00082F03" w:rsidRDefault="00EA7013" w:rsidP="00082F03">
            <w:pPr>
              <w:pStyle w:val="Titre5tableauentete"/>
            </w:pPr>
            <w:r w:rsidRPr="00082F03">
              <w:t>Dire et se faire entendre</w:t>
            </w:r>
            <w:r w:rsidR="0069003F" w:rsidRPr="00082F03">
              <w:t> </w:t>
            </w:r>
            <w:proofErr w:type="gramStart"/>
            <w:r w:rsidR="0069003F" w:rsidRPr="00082F03">
              <w:t>:</w:t>
            </w:r>
            <w:proofErr w:type="gramEnd"/>
            <w:r w:rsidR="00082F03">
              <w:br/>
            </w:r>
            <w:r w:rsidRPr="00082F03">
              <w:t>la parole, le théâtre, l’éloquence</w:t>
            </w:r>
          </w:p>
        </w:tc>
      </w:tr>
      <w:tr w:rsidR="00EA7013" w:rsidRPr="00082F03" w:rsidTr="00082F03">
        <w:tc>
          <w:tcPr>
            <w:tcW w:w="4448" w:type="dxa"/>
            <w:shd w:val="clear" w:color="auto" w:fill="auto"/>
          </w:tcPr>
          <w:p w:rsidR="00EA7013" w:rsidRPr="00082F03" w:rsidRDefault="00EA7013" w:rsidP="006F396D">
            <w:pPr>
              <w:spacing w:after="60"/>
              <w:jc w:val="left"/>
              <w:rPr>
                <w:rFonts w:eastAsia="Times New Roman" w:cs="Arial"/>
                <w:b/>
                <w:lang w:eastAsia="fr-FR"/>
              </w:rPr>
            </w:pPr>
            <w:r w:rsidRPr="00082F03">
              <w:rPr>
                <w:rFonts w:eastAsia="Times New Roman" w:cs="Arial"/>
                <w:b/>
                <w:lang w:eastAsia="fr-FR"/>
              </w:rPr>
              <w:t>Poésie</w:t>
            </w:r>
          </w:p>
          <w:p w:rsidR="00EA7013" w:rsidRPr="00082F03" w:rsidRDefault="00EA7013" w:rsidP="006F396D">
            <w:pPr>
              <w:spacing w:after="60"/>
              <w:jc w:val="left"/>
              <w:rPr>
                <w:rFonts w:eastAsia="Times New Roman" w:cs="Arial"/>
                <w:lang w:eastAsia="fr-FR"/>
              </w:rPr>
            </w:pPr>
            <w:r w:rsidRPr="00082F03">
              <w:rPr>
                <w:rFonts w:eastAsia="Times New Roman" w:cs="Arial"/>
                <w:i/>
                <w:lang w:eastAsia="fr-FR"/>
              </w:rPr>
              <w:t>Anthologies de la poésie française</w:t>
            </w:r>
            <w:r w:rsidRPr="00082F03">
              <w:rPr>
                <w:rFonts w:eastAsia="Times New Roman" w:cs="Arial"/>
                <w:lang w:eastAsia="fr-FR"/>
              </w:rPr>
              <w:t xml:space="preserve"> des XIXe et XXe siècles</w:t>
            </w:r>
          </w:p>
          <w:p w:rsidR="00EA7013" w:rsidRPr="00082F03" w:rsidRDefault="00EA7013" w:rsidP="006F396D">
            <w:pPr>
              <w:spacing w:before="120" w:after="60"/>
              <w:jc w:val="left"/>
              <w:rPr>
                <w:rFonts w:eastAsia="Times New Roman" w:cs="Arial"/>
                <w:b/>
                <w:lang w:eastAsia="fr-FR"/>
              </w:rPr>
            </w:pPr>
            <w:r w:rsidRPr="00082F03">
              <w:rPr>
                <w:rFonts w:eastAsia="Times New Roman" w:cs="Arial"/>
                <w:b/>
                <w:lang w:eastAsia="fr-FR"/>
              </w:rPr>
              <w:t>Correspondances</w:t>
            </w:r>
          </w:p>
          <w:p w:rsidR="00EA7013" w:rsidRPr="00082F03" w:rsidRDefault="00EA7013" w:rsidP="006F396D">
            <w:pPr>
              <w:spacing w:after="60"/>
              <w:jc w:val="left"/>
              <w:rPr>
                <w:rFonts w:eastAsia="Times New Roman" w:cs="Arial"/>
                <w:i/>
                <w:lang w:eastAsia="fr-FR"/>
              </w:rPr>
            </w:pPr>
            <w:r w:rsidRPr="00082F03">
              <w:rPr>
                <w:rFonts w:eastAsia="Times New Roman" w:cs="Arial"/>
                <w:lang w:eastAsia="fr-FR"/>
              </w:rPr>
              <w:t>KAFKA</w:t>
            </w:r>
            <w:r w:rsidRPr="00082F03">
              <w:rPr>
                <w:rFonts w:eastAsia="Times New Roman" w:cs="Arial"/>
                <w:i/>
                <w:lang w:eastAsia="fr-FR"/>
              </w:rPr>
              <w:t>, Lettre au père</w:t>
            </w:r>
          </w:p>
          <w:p w:rsidR="00EA7013" w:rsidRPr="00082F03" w:rsidRDefault="00EA7013" w:rsidP="006F396D">
            <w:pPr>
              <w:spacing w:before="120" w:after="60"/>
              <w:jc w:val="left"/>
              <w:rPr>
                <w:rFonts w:eastAsia="Times New Roman" w:cs="Arial"/>
                <w:b/>
                <w:lang w:eastAsia="fr-FR"/>
              </w:rPr>
            </w:pPr>
            <w:r w:rsidRPr="00082F03">
              <w:rPr>
                <w:rFonts w:eastAsia="Times New Roman" w:cs="Arial"/>
                <w:b/>
                <w:lang w:eastAsia="fr-FR"/>
              </w:rPr>
              <w:t>Récits, romans, autobiographies</w:t>
            </w:r>
          </w:p>
          <w:p w:rsidR="00EA7013" w:rsidRPr="00082F03" w:rsidRDefault="00EA7013" w:rsidP="006F396D">
            <w:pPr>
              <w:spacing w:after="60"/>
              <w:jc w:val="left"/>
              <w:rPr>
                <w:rFonts w:eastAsia="Times New Roman" w:cs="Arial"/>
                <w:i/>
                <w:lang w:eastAsia="fr-FR"/>
              </w:rPr>
            </w:pPr>
            <w:r w:rsidRPr="00082F03">
              <w:rPr>
                <w:rFonts w:eastAsia="Times New Roman" w:cs="Arial"/>
                <w:lang w:eastAsia="fr-FR"/>
              </w:rPr>
              <w:t xml:space="preserve">BALZAC, </w:t>
            </w:r>
            <w:r w:rsidRPr="00082F03">
              <w:rPr>
                <w:rFonts w:eastAsia="Times New Roman" w:cs="Arial"/>
                <w:i/>
                <w:lang w:eastAsia="fr-FR"/>
              </w:rPr>
              <w:t>Un début dans la vie</w:t>
            </w:r>
          </w:p>
          <w:p w:rsidR="00EA7013" w:rsidRPr="00082F03" w:rsidRDefault="00EA7013" w:rsidP="006F396D">
            <w:pPr>
              <w:spacing w:after="60"/>
              <w:jc w:val="left"/>
              <w:rPr>
                <w:rFonts w:eastAsia="Times New Roman" w:cs="Arial"/>
                <w:lang w:eastAsia="fr-FR"/>
              </w:rPr>
            </w:pPr>
            <w:r w:rsidRPr="00082F03">
              <w:rPr>
                <w:rFonts w:eastAsia="Times New Roman" w:cs="Arial"/>
                <w:lang w:eastAsia="fr-FR"/>
              </w:rPr>
              <w:t xml:space="preserve">GIDE, </w:t>
            </w:r>
            <w:r w:rsidRPr="00082F03">
              <w:rPr>
                <w:rFonts w:eastAsia="Times New Roman" w:cs="Arial"/>
                <w:i/>
                <w:lang w:eastAsia="fr-FR"/>
              </w:rPr>
              <w:t>L’Immoraliste</w:t>
            </w:r>
          </w:p>
          <w:p w:rsidR="00EA7013" w:rsidRPr="00082F03" w:rsidRDefault="00EA7013" w:rsidP="006F396D">
            <w:pPr>
              <w:spacing w:after="60"/>
              <w:jc w:val="left"/>
              <w:rPr>
                <w:rFonts w:eastAsia="Times New Roman" w:cs="Arial"/>
                <w:i/>
                <w:lang w:eastAsia="fr-FR"/>
              </w:rPr>
            </w:pPr>
            <w:r w:rsidRPr="00082F03">
              <w:rPr>
                <w:rFonts w:eastAsia="Times New Roman" w:cs="Arial"/>
                <w:lang w:eastAsia="fr-FR"/>
              </w:rPr>
              <w:t>HESSE</w:t>
            </w:r>
            <w:r w:rsidRPr="00082F03">
              <w:rPr>
                <w:rFonts w:eastAsia="Times New Roman" w:cs="Arial"/>
                <w:i/>
                <w:lang w:eastAsia="fr-FR"/>
              </w:rPr>
              <w:t>, Demian</w:t>
            </w:r>
          </w:p>
          <w:p w:rsidR="00EA7013" w:rsidRPr="00082F03" w:rsidRDefault="00EA7013" w:rsidP="006F396D">
            <w:pPr>
              <w:spacing w:after="60"/>
              <w:jc w:val="left"/>
              <w:rPr>
                <w:rFonts w:eastAsia="Times New Roman" w:cs="Arial"/>
                <w:i/>
                <w:lang w:eastAsia="fr-FR"/>
              </w:rPr>
            </w:pPr>
            <w:r w:rsidRPr="00082F03">
              <w:rPr>
                <w:rFonts w:eastAsia="Times New Roman" w:cs="Arial"/>
                <w:lang w:eastAsia="fr-FR"/>
              </w:rPr>
              <w:t>MAURIAC</w:t>
            </w:r>
            <w:r w:rsidRPr="00082F03">
              <w:rPr>
                <w:rFonts w:eastAsia="Times New Roman" w:cs="Arial"/>
                <w:i/>
                <w:lang w:eastAsia="fr-FR"/>
              </w:rPr>
              <w:t>, Un adolescent d’autrefois</w:t>
            </w:r>
            <w:r w:rsidR="0069003F" w:rsidRPr="00082F03">
              <w:rPr>
                <w:rFonts w:eastAsia="Times New Roman" w:cs="Arial"/>
                <w:i/>
                <w:lang w:eastAsia="fr-FR"/>
              </w:rPr>
              <w:t> ;</w:t>
            </w:r>
            <w:r w:rsidRPr="00082F03">
              <w:rPr>
                <w:rFonts w:eastAsia="Times New Roman" w:cs="Arial"/>
                <w:i/>
                <w:lang w:eastAsia="fr-FR"/>
              </w:rPr>
              <w:t xml:space="preserve"> Thérèse </w:t>
            </w:r>
            <w:proofErr w:type="spellStart"/>
            <w:r w:rsidRPr="00082F03">
              <w:rPr>
                <w:rFonts w:eastAsia="Times New Roman" w:cs="Arial"/>
                <w:i/>
                <w:lang w:eastAsia="fr-FR"/>
              </w:rPr>
              <w:t>Desqueyroux</w:t>
            </w:r>
            <w:proofErr w:type="spellEnd"/>
          </w:p>
          <w:p w:rsidR="00EA7013" w:rsidRPr="00082F03" w:rsidRDefault="00EA7013" w:rsidP="006F396D">
            <w:pPr>
              <w:spacing w:after="60"/>
              <w:jc w:val="left"/>
              <w:rPr>
                <w:rFonts w:eastAsia="Times New Roman" w:cs="Arial"/>
                <w:i/>
                <w:lang w:eastAsia="fr-FR"/>
              </w:rPr>
            </w:pPr>
            <w:r w:rsidRPr="00082F03">
              <w:rPr>
                <w:rFonts w:eastAsia="Times New Roman" w:cs="Arial"/>
                <w:lang w:eastAsia="fr-FR"/>
              </w:rPr>
              <w:t>GARY,</w:t>
            </w:r>
            <w:r w:rsidRPr="00082F03">
              <w:rPr>
                <w:rFonts w:eastAsia="Times New Roman" w:cs="Arial"/>
                <w:i/>
                <w:lang w:eastAsia="fr-FR"/>
              </w:rPr>
              <w:t xml:space="preserve"> La promesse de l’aube</w:t>
            </w:r>
          </w:p>
          <w:p w:rsidR="0069003F" w:rsidRPr="00082F03" w:rsidRDefault="00EA7013" w:rsidP="006F396D">
            <w:pPr>
              <w:spacing w:after="60"/>
              <w:jc w:val="left"/>
              <w:rPr>
                <w:rFonts w:eastAsia="Times New Roman" w:cs="Arial"/>
                <w:i/>
                <w:lang w:eastAsia="fr-FR"/>
              </w:rPr>
            </w:pPr>
            <w:r w:rsidRPr="00082F03">
              <w:rPr>
                <w:rFonts w:eastAsia="Times New Roman" w:cs="Arial"/>
                <w:lang w:eastAsia="fr-FR"/>
              </w:rPr>
              <w:t>NEMIROVSKY</w:t>
            </w:r>
            <w:r w:rsidRPr="00082F03">
              <w:rPr>
                <w:rFonts w:eastAsia="Times New Roman" w:cs="Arial"/>
                <w:i/>
                <w:lang w:eastAsia="fr-FR"/>
              </w:rPr>
              <w:t>, Ida</w:t>
            </w:r>
          </w:p>
          <w:p w:rsidR="00EA7013" w:rsidRPr="00082F03" w:rsidRDefault="00EA7013" w:rsidP="006F396D">
            <w:pPr>
              <w:spacing w:after="60"/>
              <w:jc w:val="left"/>
              <w:rPr>
                <w:rFonts w:eastAsia="Times New Roman" w:cs="Arial"/>
                <w:i/>
                <w:lang w:eastAsia="fr-FR"/>
              </w:rPr>
            </w:pPr>
            <w:r w:rsidRPr="00082F03">
              <w:rPr>
                <w:rFonts w:eastAsia="Times New Roman" w:cs="Arial"/>
                <w:lang w:eastAsia="fr-FR"/>
              </w:rPr>
              <w:t xml:space="preserve">GOLDING, </w:t>
            </w:r>
            <w:r w:rsidRPr="00082F03">
              <w:rPr>
                <w:rFonts w:eastAsia="Times New Roman" w:cs="Arial"/>
                <w:i/>
                <w:lang w:eastAsia="fr-FR"/>
              </w:rPr>
              <w:t>Sa majesté des mouches</w:t>
            </w:r>
          </w:p>
          <w:p w:rsidR="0069003F" w:rsidRPr="00082F03" w:rsidRDefault="00EA7013" w:rsidP="006F396D">
            <w:pPr>
              <w:spacing w:after="60"/>
              <w:jc w:val="left"/>
              <w:rPr>
                <w:rFonts w:eastAsia="Times New Roman" w:cs="Arial"/>
                <w:i/>
                <w:lang w:eastAsia="fr-FR"/>
              </w:rPr>
            </w:pPr>
            <w:r w:rsidRPr="00082F03">
              <w:rPr>
                <w:rFonts w:eastAsia="Times New Roman" w:cs="Arial"/>
                <w:lang w:eastAsia="fr-FR"/>
              </w:rPr>
              <w:t xml:space="preserve">P. MODIANO/P. LE-TAN, </w:t>
            </w:r>
            <w:r w:rsidRPr="00082F03">
              <w:rPr>
                <w:rFonts w:eastAsia="Times New Roman" w:cs="Arial"/>
                <w:i/>
                <w:lang w:eastAsia="fr-FR"/>
              </w:rPr>
              <w:t>Memory Lane</w:t>
            </w:r>
            <w:r w:rsidR="0069003F" w:rsidRPr="00082F03">
              <w:rPr>
                <w:rFonts w:eastAsia="Times New Roman" w:cs="Arial"/>
                <w:i/>
                <w:lang w:eastAsia="fr-FR"/>
              </w:rPr>
              <w:t> ;</w:t>
            </w:r>
          </w:p>
          <w:p w:rsidR="00EA7013" w:rsidRPr="00082F03" w:rsidRDefault="00EA7013" w:rsidP="006F396D">
            <w:pPr>
              <w:spacing w:after="60"/>
              <w:jc w:val="left"/>
              <w:rPr>
                <w:rFonts w:eastAsia="Times New Roman" w:cs="Arial"/>
                <w:i/>
                <w:lang w:eastAsia="fr-FR"/>
              </w:rPr>
            </w:pPr>
            <w:r w:rsidRPr="00082F03">
              <w:rPr>
                <w:rFonts w:eastAsia="Times New Roman" w:cs="Arial"/>
                <w:i/>
                <w:lang w:eastAsia="fr-FR"/>
              </w:rPr>
              <w:t>Les boulevards de ceinture</w:t>
            </w:r>
          </w:p>
          <w:p w:rsidR="00EA7013" w:rsidRPr="00082F03" w:rsidRDefault="00EA7013" w:rsidP="006F396D">
            <w:pPr>
              <w:spacing w:after="60"/>
              <w:jc w:val="left"/>
              <w:rPr>
                <w:rFonts w:eastAsia="Times New Roman" w:cs="Arial"/>
                <w:i/>
                <w:lang w:eastAsia="fr-FR"/>
              </w:rPr>
            </w:pPr>
            <w:r w:rsidRPr="00082F03">
              <w:rPr>
                <w:rFonts w:eastAsia="Times New Roman" w:cs="Arial"/>
                <w:lang w:eastAsia="fr-FR"/>
              </w:rPr>
              <w:t xml:space="preserve">E. COMBRES, </w:t>
            </w:r>
            <w:r w:rsidRPr="00082F03">
              <w:rPr>
                <w:rFonts w:eastAsia="Times New Roman" w:cs="Arial"/>
                <w:i/>
                <w:lang w:eastAsia="fr-FR"/>
              </w:rPr>
              <w:t>La Mémoire trouée</w:t>
            </w:r>
          </w:p>
          <w:p w:rsidR="00EA7013" w:rsidRPr="00082F03" w:rsidRDefault="00EA7013" w:rsidP="006F396D">
            <w:pPr>
              <w:spacing w:after="60"/>
              <w:jc w:val="left"/>
              <w:rPr>
                <w:rFonts w:eastAsia="Times New Roman" w:cs="Arial"/>
                <w:i/>
                <w:lang w:eastAsia="fr-FR"/>
              </w:rPr>
            </w:pPr>
            <w:r w:rsidRPr="00082F03">
              <w:rPr>
                <w:rFonts w:eastAsia="Times New Roman" w:cs="Arial"/>
                <w:lang w:eastAsia="fr-FR"/>
              </w:rPr>
              <w:t xml:space="preserve">C. BOLTANSKI, </w:t>
            </w:r>
            <w:r w:rsidRPr="00082F03">
              <w:rPr>
                <w:rFonts w:eastAsia="Times New Roman" w:cs="Arial"/>
                <w:i/>
                <w:lang w:eastAsia="fr-FR"/>
              </w:rPr>
              <w:t>La cache</w:t>
            </w:r>
          </w:p>
          <w:p w:rsidR="00EA7013" w:rsidRPr="00082F03" w:rsidRDefault="00EA7013" w:rsidP="006F396D">
            <w:pPr>
              <w:spacing w:after="60"/>
              <w:jc w:val="left"/>
              <w:rPr>
                <w:rFonts w:eastAsia="Times New Roman" w:cs="Arial"/>
                <w:i/>
                <w:lang w:eastAsia="fr-FR"/>
              </w:rPr>
            </w:pPr>
            <w:r w:rsidRPr="00082F03">
              <w:rPr>
                <w:rFonts w:eastAsia="Times New Roman" w:cs="Arial"/>
                <w:lang w:eastAsia="fr-FR"/>
              </w:rPr>
              <w:t>E. VENET</w:t>
            </w:r>
            <w:r w:rsidRPr="00082F03">
              <w:rPr>
                <w:rFonts w:eastAsia="Times New Roman" w:cs="Arial"/>
                <w:i/>
                <w:lang w:eastAsia="fr-FR"/>
              </w:rPr>
              <w:t xml:space="preserve">, Marcher droit, </w:t>
            </w:r>
            <w:proofErr w:type="gramStart"/>
            <w:r w:rsidRPr="00082F03">
              <w:rPr>
                <w:rFonts w:eastAsia="Times New Roman" w:cs="Arial"/>
                <w:i/>
                <w:lang w:eastAsia="fr-FR"/>
              </w:rPr>
              <w:t>tourner</w:t>
            </w:r>
            <w:proofErr w:type="gramEnd"/>
            <w:r w:rsidRPr="00082F03">
              <w:rPr>
                <w:rFonts w:eastAsia="Times New Roman" w:cs="Arial"/>
                <w:i/>
                <w:lang w:eastAsia="fr-FR"/>
              </w:rPr>
              <w:t xml:space="preserve"> en rond</w:t>
            </w:r>
          </w:p>
          <w:p w:rsidR="00EA7013" w:rsidRPr="00082F03" w:rsidRDefault="00EA7013" w:rsidP="006F396D">
            <w:pPr>
              <w:pStyle w:val="Titre5tableau"/>
              <w:spacing w:after="60"/>
              <w:rPr>
                <w:rFonts w:cs="Arial"/>
              </w:rPr>
            </w:pPr>
            <w:r w:rsidRPr="00082F03">
              <w:rPr>
                <w:rFonts w:cs="Arial"/>
              </w:rPr>
              <w:t>Carnets, journaux, essais, autoportraits</w:t>
            </w:r>
          </w:p>
          <w:p w:rsidR="00EA7013" w:rsidRPr="00082F03" w:rsidRDefault="00EA7013" w:rsidP="006F396D">
            <w:pPr>
              <w:spacing w:after="60"/>
              <w:jc w:val="left"/>
              <w:rPr>
                <w:rFonts w:eastAsia="Times New Roman" w:cs="Arial"/>
                <w:lang w:eastAsia="fr-FR"/>
              </w:rPr>
            </w:pPr>
            <w:r w:rsidRPr="00082F03">
              <w:rPr>
                <w:rFonts w:eastAsia="Times New Roman" w:cs="Arial"/>
                <w:lang w:eastAsia="fr-FR"/>
              </w:rPr>
              <w:t xml:space="preserve">A. CHEVALLIER, </w:t>
            </w:r>
            <w:r w:rsidRPr="00082F03">
              <w:rPr>
                <w:rFonts w:eastAsia="Times New Roman" w:cs="Arial"/>
                <w:i/>
                <w:lang w:eastAsia="fr-FR"/>
              </w:rPr>
              <w:t>Le Cahier rouge du journal intime</w:t>
            </w:r>
            <w:r w:rsidRPr="00082F03">
              <w:rPr>
                <w:rFonts w:eastAsia="Times New Roman" w:cs="Arial"/>
                <w:lang w:eastAsia="fr-FR"/>
              </w:rPr>
              <w:t xml:space="preserve"> (anthologie de journaux d’écrivains)</w:t>
            </w:r>
          </w:p>
          <w:p w:rsidR="0069003F" w:rsidRPr="00082F03" w:rsidRDefault="00EA7013" w:rsidP="006F396D">
            <w:pPr>
              <w:spacing w:after="60"/>
              <w:jc w:val="left"/>
              <w:rPr>
                <w:rFonts w:eastAsia="Times New Roman" w:cs="Arial"/>
                <w:i/>
                <w:lang w:eastAsia="fr-FR"/>
              </w:rPr>
            </w:pPr>
            <w:r w:rsidRPr="00082F03">
              <w:rPr>
                <w:rFonts w:eastAsia="Times New Roman" w:cs="Arial"/>
                <w:lang w:eastAsia="fr-FR"/>
              </w:rPr>
              <w:t>GIDE,</w:t>
            </w:r>
            <w:r w:rsidRPr="00082F03">
              <w:rPr>
                <w:rFonts w:eastAsia="Times New Roman" w:cs="Arial"/>
                <w:i/>
                <w:lang w:eastAsia="fr-FR"/>
              </w:rPr>
              <w:t xml:space="preserve"> Les Nourritures terrestres, Journal (1889-1949) – une anthologie</w:t>
            </w:r>
          </w:p>
          <w:p w:rsidR="00EA7013" w:rsidRPr="00082F03" w:rsidRDefault="00EA7013" w:rsidP="006F396D">
            <w:pPr>
              <w:spacing w:after="60"/>
              <w:jc w:val="left"/>
              <w:rPr>
                <w:rFonts w:eastAsia="Times New Roman" w:cs="Arial"/>
                <w:i/>
                <w:lang w:eastAsia="fr-FR"/>
              </w:rPr>
            </w:pPr>
            <w:r w:rsidRPr="00082F03">
              <w:rPr>
                <w:rFonts w:eastAsia="Times New Roman" w:cs="Arial"/>
                <w:lang w:eastAsia="fr-FR"/>
              </w:rPr>
              <w:t>WOOLF</w:t>
            </w:r>
            <w:r w:rsidRPr="00082F03">
              <w:rPr>
                <w:rFonts w:eastAsia="Times New Roman" w:cs="Arial"/>
                <w:i/>
                <w:lang w:eastAsia="fr-FR"/>
              </w:rPr>
              <w:t>, Une chambre à soi</w:t>
            </w:r>
          </w:p>
          <w:p w:rsidR="00EA7013" w:rsidRPr="00082F03" w:rsidRDefault="00EA7013" w:rsidP="006F396D">
            <w:pPr>
              <w:spacing w:after="60"/>
              <w:jc w:val="left"/>
              <w:rPr>
                <w:rFonts w:eastAsia="Times New Roman" w:cs="Arial"/>
                <w:i/>
                <w:lang w:eastAsia="fr-FR"/>
              </w:rPr>
            </w:pPr>
            <w:r w:rsidRPr="00082F03">
              <w:rPr>
                <w:rFonts w:eastAsia="Times New Roman" w:cs="Arial"/>
                <w:lang w:eastAsia="fr-FR"/>
              </w:rPr>
              <w:t>PEREC</w:t>
            </w:r>
            <w:r w:rsidRPr="00082F03">
              <w:rPr>
                <w:rFonts w:eastAsia="Times New Roman" w:cs="Arial"/>
                <w:i/>
                <w:lang w:eastAsia="fr-FR"/>
              </w:rPr>
              <w:t>, Je me souviens</w:t>
            </w:r>
          </w:p>
          <w:p w:rsidR="00EA7013" w:rsidRPr="00082F03" w:rsidRDefault="00EA7013" w:rsidP="006F396D">
            <w:pPr>
              <w:spacing w:after="60"/>
              <w:jc w:val="left"/>
              <w:rPr>
                <w:rFonts w:eastAsia="Times New Roman" w:cs="Arial"/>
                <w:i/>
                <w:lang w:eastAsia="fr-FR"/>
              </w:rPr>
            </w:pPr>
            <w:r w:rsidRPr="00082F03">
              <w:rPr>
                <w:rFonts w:eastAsia="Times New Roman" w:cs="Arial"/>
                <w:lang w:eastAsia="fr-FR"/>
              </w:rPr>
              <w:t>J-M.MAULPOIX,</w:t>
            </w:r>
            <w:r w:rsidRPr="00082F03">
              <w:rPr>
                <w:rFonts w:eastAsia="Times New Roman" w:cs="Arial"/>
                <w:i/>
                <w:lang w:eastAsia="fr-FR"/>
              </w:rPr>
              <w:t xml:space="preserve"> Portrait d’un éphémère</w:t>
            </w:r>
          </w:p>
          <w:p w:rsidR="00EA7013" w:rsidRPr="00082F03" w:rsidRDefault="00EA7013" w:rsidP="006F396D">
            <w:pPr>
              <w:spacing w:after="60"/>
              <w:jc w:val="left"/>
              <w:rPr>
                <w:rFonts w:eastAsia="Times New Roman" w:cs="Arial"/>
                <w:i/>
                <w:lang w:eastAsia="fr-FR"/>
              </w:rPr>
            </w:pPr>
            <w:r w:rsidRPr="00082F03">
              <w:rPr>
                <w:rFonts w:eastAsia="Times New Roman" w:cs="Arial"/>
                <w:lang w:eastAsia="fr-FR"/>
              </w:rPr>
              <w:t>H. MURAKAMI</w:t>
            </w:r>
            <w:r w:rsidRPr="00082F03">
              <w:rPr>
                <w:rFonts w:eastAsia="Times New Roman" w:cs="Arial"/>
                <w:i/>
                <w:lang w:eastAsia="fr-FR"/>
              </w:rPr>
              <w:t xml:space="preserve"> Autoportrait de l’auteur en coureur de fond</w:t>
            </w:r>
          </w:p>
          <w:p w:rsidR="00EA7013" w:rsidRPr="00082F03" w:rsidRDefault="00EA7013" w:rsidP="006F396D">
            <w:pPr>
              <w:spacing w:after="60"/>
              <w:jc w:val="left"/>
              <w:rPr>
                <w:rFonts w:eastAsia="Times New Roman" w:cs="Arial"/>
                <w:i/>
                <w:lang w:eastAsia="fr-FR"/>
              </w:rPr>
            </w:pPr>
            <w:r w:rsidRPr="00082F03">
              <w:rPr>
                <w:rFonts w:eastAsia="Times New Roman" w:cs="Arial"/>
                <w:lang w:eastAsia="fr-FR"/>
              </w:rPr>
              <w:t xml:space="preserve">A.ERNAUX, </w:t>
            </w:r>
            <w:r w:rsidRPr="00082F03">
              <w:rPr>
                <w:rFonts w:eastAsia="Times New Roman" w:cs="Arial"/>
                <w:i/>
                <w:lang w:eastAsia="fr-FR"/>
              </w:rPr>
              <w:t>Mémoire de fille</w:t>
            </w:r>
          </w:p>
          <w:p w:rsidR="00EA7013" w:rsidRPr="00082F03" w:rsidRDefault="00EA7013" w:rsidP="006F396D">
            <w:pPr>
              <w:spacing w:after="60"/>
              <w:jc w:val="left"/>
              <w:rPr>
                <w:rFonts w:eastAsia="Times New Roman" w:cs="Arial"/>
                <w:i/>
                <w:lang w:eastAsia="fr-FR"/>
              </w:rPr>
            </w:pPr>
            <w:r w:rsidRPr="00082F03">
              <w:rPr>
                <w:rFonts w:eastAsia="Times New Roman" w:cs="Arial"/>
                <w:lang w:eastAsia="fr-FR"/>
              </w:rPr>
              <w:t xml:space="preserve">A. CATHRINE, </w:t>
            </w:r>
            <w:r w:rsidRPr="00082F03">
              <w:rPr>
                <w:rFonts w:eastAsia="Times New Roman" w:cs="Arial"/>
                <w:i/>
                <w:lang w:eastAsia="fr-FR"/>
              </w:rPr>
              <w:t>J’entends des regards que vous croyez muets</w:t>
            </w:r>
          </w:p>
          <w:p w:rsidR="00EA7013" w:rsidRPr="00082F03" w:rsidRDefault="00EA7013" w:rsidP="006F396D">
            <w:pPr>
              <w:pStyle w:val="Titre5tableau"/>
              <w:spacing w:after="60"/>
              <w:rPr>
                <w:rFonts w:cs="Arial"/>
              </w:rPr>
            </w:pPr>
            <w:r w:rsidRPr="00082F03">
              <w:rPr>
                <w:rFonts w:cs="Arial"/>
              </w:rPr>
              <w:lastRenderedPageBreak/>
              <w:t>Bande dessinée</w:t>
            </w:r>
          </w:p>
          <w:p w:rsidR="00EA7013" w:rsidRPr="00082F03" w:rsidRDefault="00EA7013" w:rsidP="006F396D">
            <w:pPr>
              <w:spacing w:after="60"/>
              <w:jc w:val="left"/>
              <w:rPr>
                <w:rFonts w:eastAsia="Times New Roman" w:cs="Arial"/>
                <w:i/>
                <w:lang w:eastAsia="fr-FR"/>
              </w:rPr>
            </w:pPr>
            <w:r w:rsidRPr="00082F03">
              <w:rPr>
                <w:rFonts w:eastAsia="Times New Roman" w:cs="Arial"/>
                <w:lang w:eastAsia="fr-FR"/>
              </w:rPr>
              <w:t xml:space="preserve">ALFRED, </w:t>
            </w:r>
            <w:r w:rsidRPr="00082F03">
              <w:rPr>
                <w:rFonts w:eastAsia="Times New Roman" w:cs="Arial"/>
                <w:i/>
                <w:lang w:eastAsia="fr-FR"/>
              </w:rPr>
              <w:t>Come prima</w:t>
            </w:r>
          </w:p>
          <w:p w:rsidR="00EA7013" w:rsidRPr="00082F03" w:rsidRDefault="00EA7013" w:rsidP="006F396D">
            <w:pPr>
              <w:spacing w:after="60"/>
              <w:jc w:val="left"/>
              <w:rPr>
                <w:rFonts w:eastAsia="Times New Roman" w:cs="Arial"/>
                <w:i/>
                <w:lang w:eastAsia="fr-FR"/>
              </w:rPr>
            </w:pPr>
            <w:r w:rsidRPr="00082F03">
              <w:rPr>
                <w:rFonts w:eastAsia="Times New Roman" w:cs="Arial"/>
                <w:lang w:eastAsia="fr-FR"/>
              </w:rPr>
              <w:t>DAVID B,</w:t>
            </w:r>
            <w:r w:rsidRPr="00082F03">
              <w:rPr>
                <w:rFonts w:eastAsia="Times New Roman" w:cs="Arial"/>
                <w:i/>
                <w:lang w:eastAsia="fr-FR"/>
              </w:rPr>
              <w:t xml:space="preserve"> L’Ascension du Haut Mal</w:t>
            </w:r>
          </w:p>
          <w:p w:rsidR="00EA7013" w:rsidRPr="00082F03" w:rsidRDefault="00EA7013" w:rsidP="006F396D">
            <w:pPr>
              <w:spacing w:after="60"/>
              <w:jc w:val="left"/>
              <w:rPr>
                <w:rFonts w:eastAsia="Times New Roman" w:cs="Arial"/>
                <w:i/>
                <w:lang w:eastAsia="fr-FR"/>
              </w:rPr>
            </w:pPr>
            <w:r w:rsidRPr="00082F03">
              <w:rPr>
                <w:rFonts w:eastAsia="Times New Roman" w:cs="Arial"/>
                <w:lang w:eastAsia="fr-FR"/>
              </w:rPr>
              <w:t>M. SATRAPI,</w:t>
            </w:r>
            <w:r w:rsidRPr="00082F03">
              <w:rPr>
                <w:rFonts w:eastAsia="Times New Roman" w:cs="Arial"/>
                <w:i/>
                <w:lang w:eastAsia="fr-FR"/>
              </w:rPr>
              <w:t xml:space="preserve"> </w:t>
            </w:r>
            <w:proofErr w:type="spellStart"/>
            <w:r w:rsidRPr="00082F03">
              <w:rPr>
                <w:rFonts w:eastAsia="Times New Roman" w:cs="Arial"/>
                <w:i/>
                <w:lang w:eastAsia="fr-FR"/>
              </w:rPr>
              <w:t>Persepolis</w:t>
            </w:r>
            <w:proofErr w:type="spellEnd"/>
            <w:r w:rsidRPr="00082F03">
              <w:rPr>
                <w:rFonts w:eastAsia="Times New Roman" w:cs="Arial"/>
                <w:i/>
                <w:lang w:eastAsia="fr-FR"/>
              </w:rPr>
              <w:t xml:space="preserve"> </w:t>
            </w:r>
          </w:p>
        </w:tc>
        <w:tc>
          <w:tcPr>
            <w:tcW w:w="4449" w:type="dxa"/>
            <w:shd w:val="clear" w:color="auto" w:fill="auto"/>
          </w:tcPr>
          <w:p w:rsidR="00EA7013" w:rsidRPr="00082F03" w:rsidRDefault="00EA7013" w:rsidP="006F396D">
            <w:pPr>
              <w:spacing w:after="60"/>
              <w:jc w:val="left"/>
              <w:rPr>
                <w:rFonts w:cs="Arial"/>
              </w:rPr>
            </w:pPr>
            <w:r w:rsidRPr="00082F03">
              <w:rPr>
                <w:rFonts w:cs="Arial"/>
                <w:b/>
              </w:rPr>
              <w:lastRenderedPageBreak/>
              <w:t>Poèmes</w:t>
            </w:r>
            <w:r w:rsidRPr="00082F03">
              <w:rPr>
                <w:rFonts w:cs="Arial"/>
              </w:rPr>
              <w:t>, extraits de</w:t>
            </w:r>
            <w:r w:rsidR="0069003F" w:rsidRPr="00082F03">
              <w:rPr>
                <w:rFonts w:cs="Arial"/>
              </w:rPr>
              <w:t> :</w:t>
            </w:r>
          </w:p>
          <w:p w:rsidR="00EA7013" w:rsidRPr="00082F03" w:rsidRDefault="00EA7013" w:rsidP="006F396D">
            <w:pPr>
              <w:spacing w:after="60"/>
              <w:jc w:val="left"/>
              <w:rPr>
                <w:rFonts w:eastAsia="Times New Roman" w:cs="Arial"/>
                <w:i/>
                <w:lang w:eastAsia="fr-FR"/>
              </w:rPr>
            </w:pPr>
            <w:r w:rsidRPr="00082F03">
              <w:rPr>
                <w:rFonts w:eastAsia="Times New Roman" w:cs="Arial"/>
                <w:lang w:eastAsia="fr-FR"/>
              </w:rPr>
              <w:t>HUGO</w:t>
            </w:r>
            <w:r w:rsidRPr="00082F03">
              <w:rPr>
                <w:rFonts w:eastAsia="Times New Roman" w:cs="Arial"/>
                <w:i/>
                <w:lang w:eastAsia="fr-FR"/>
              </w:rPr>
              <w:t>, Les Contemplations</w:t>
            </w:r>
          </w:p>
          <w:p w:rsidR="00EA7013" w:rsidRPr="00082F03" w:rsidRDefault="00EA7013" w:rsidP="006F396D">
            <w:pPr>
              <w:spacing w:after="60"/>
              <w:jc w:val="left"/>
              <w:rPr>
                <w:rFonts w:eastAsia="Times New Roman" w:cs="Arial"/>
                <w:i/>
                <w:lang w:eastAsia="fr-FR"/>
              </w:rPr>
            </w:pPr>
            <w:r w:rsidRPr="00082F03">
              <w:rPr>
                <w:rFonts w:eastAsia="Times New Roman" w:cs="Arial"/>
                <w:lang w:eastAsia="fr-FR"/>
              </w:rPr>
              <w:t>BAUDELAIRE</w:t>
            </w:r>
            <w:r w:rsidRPr="00082F03">
              <w:rPr>
                <w:rFonts w:eastAsia="Times New Roman" w:cs="Arial"/>
                <w:i/>
                <w:lang w:eastAsia="fr-FR"/>
              </w:rPr>
              <w:t>, Les Fleurs du Mal</w:t>
            </w:r>
          </w:p>
          <w:p w:rsidR="00EA7013" w:rsidRPr="00082F03" w:rsidRDefault="00EA7013" w:rsidP="006F396D">
            <w:pPr>
              <w:spacing w:after="60"/>
              <w:jc w:val="left"/>
              <w:rPr>
                <w:rFonts w:eastAsia="Times New Roman" w:cs="Arial"/>
                <w:i/>
                <w:lang w:eastAsia="fr-FR"/>
              </w:rPr>
            </w:pPr>
            <w:r w:rsidRPr="00082F03">
              <w:rPr>
                <w:rFonts w:eastAsia="Times New Roman" w:cs="Arial"/>
                <w:lang w:eastAsia="fr-FR"/>
              </w:rPr>
              <w:t>SENGHOR,</w:t>
            </w:r>
            <w:r w:rsidRPr="00082F03">
              <w:rPr>
                <w:rFonts w:eastAsia="Times New Roman" w:cs="Arial"/>
                <w:i/>
                <w:lang w:eastAsia="fr-FR"/>
              </w:rPr>
              <w:t xml:space="preserve"> Éthiopiques</w:t>
            </w:r>
          </w:p>
          <w:p w:rsidR="00EA7013" w:rsidRPr="00082F03" w:rsidRDefault="00EA7013" w:rsidP="006F396D">
            <w:pPr>
              <w:spacing w:after="60"/>
              <w:jc w:val="left"/>
              <w:rPr>
                <w:rFonts w:eastAsia="Times New Roman" w:cs="Arial"/>
                <w:i/>
                <w:lang w:eastAsia="fr-FR"/>
              </w:rPr>
            </w:pPr>
            <w:r w:rsidRPr="00082F03">
              <w:rPr>
                <w:rFonts w:eastAsia="Times New Roman" w:cs="Arial"/>
                <w:lang w:eastAsia="fr-FR"/>
              </w:rPr>
              <w:t>ARAGON</w:t>
            </w:r>
            <w:r w:rsidRPr="00082F03">
              <w:rPr>
                <w:rFonts w:eastAsia="Times New Roman" w:cs="Arial"/>
                <w:i/>
                <w:lang w:eastAsia="fr-FR"/>
              </w:rPr>
              <w:t>, Le Crève-cœur, Les yeux d’Elsa</w:t>
            </w:r>
          </w:p>
          <w:p w:rsidR="00EA7013" w:rsidRPr="00082F03" w:rsidRDefault="00EA7013" w:rsidP="006F396D">
            <w:pPr>
              <w:spacing w:after="60"/>
              <w:jc w:val="left"/>
              <w:rPr>
                <w:rFonts w:eastAsia="Times New Roman" w:cs="Arial"/>
                <w:i/>
                <w:lang w:eastAsia="fr-FR"/>
              </w:rPr>
            </w:pPr>
            <w:r w:rsidRPr="00082F03">
              <w:rPr>
                <w:rFonts w:eastAsia="Times New Roman" w:cs="Arial"/>
                <w:lang w:eastAsia="fr-FR"/>
              </w:rPr>
              <w:t>ELUARD</w:t>
            </w:r>
            <w:r w:rsidRPr="00082F03">
              <w:rPr>
                <w:rFonts w:eastAsia="Times New Roman" w:cs="Arial"/>
                <w:i/>
                <w:lang w:eastAsia="fr-FR"/>
              </w:rPr>
              <w:t>, Derniers poèmes d’amour</w:t>
            </w:r>
          </w:p>
          <w:p w:rsidR="00EA7013" w:rsidRPr="00082F03" w:rsidRDefault="00EA7013" w:rsidP="006F396D">
            <w:pPr>
              <w:spacing w:after="60"/>
              <w:jc w:val="left"/>
              <w:rPr>
                <w:rFonts w:eastAsia="Times New Roman" w:cs="Arial"/>
                <w:lang w:eastAsia="fr-FR"/>
              </w:rPr>
            </w:pPr>
            <w:r w:rsidRPr="00082F03">
              <w:rPr>
                <w:rFonts w:eastAsia="Times New Roman" w:cs="Arial"/>
                <w:lang w:eastAsia="fr-FR"/>
              </w:rPr>
              <w:t>DESNOS</w:t>
            </w:r>
            <w:r w:rsidRPr="00082F03">
              <w:rPr>
                <w:rFonts w:eastAsia="Times New Roman" w:cs="Arial"/>
                <w:i/>
                <w:lang w:eastAsia="fr-FR"/>
              </w:rPr>
              <w:t>, Corps et biens</w:t>
            </w:r>
          </w:p>
          <w:p w:rsidR="00EA7013" w:rsidRPr="00082F03" w:rsidRDefault="00EA7013" w:rsidP="006F396D">
            <w:pPr>
              <w:spacing w:after="60"/>
              <w:jc w:val="left"/>
              <w:rPr>
                <w:rFonts w:cs="Arial"/>
              </w:rPr>
            </w:pPr>
            <w:r w:rsidRPr="00082F03">
              <w:rPr>
                <w:rFonts w:cs="Arial"/>
              </w:rPr>
              <w:t xml:space="preserve">J-P. SIMEON, </w:t>
            </w:r>
            <w:r w:rsidRPr="00082F03">
              <w:rPr>
                <w:rFonts w:cs="Arial"/>
                <w:i/>
              </w:rPr>
              <w:t xml:space="preserve">Stabat Mater </w:t>
            </w:r>
            <w:proofErr w:type="spellStart"/>
            <w:r w:rsidRPr="00082F03">
              <w:rPr>
                <w:rFonts w:cs="Arial"/>
                <w:i/>
              </w:rPr>
              <w:t>Furiosa</w:t>
            </w:r>
            <w:proofErr w:type="spellEnd"/>
          </w:p>
          <w:p w:rsidR="00EA7013" w:rsidRPr="00082F03" w:rsidRDefault="00EA7013" w:rsidP="006F396D">
            <w:pPr>
              <w:spacing w:after="60"/>
              <w:jc w:val="left"/>
              <w:rPr>
                <w:rFonts w:cs="Arial"/>
              </w:rPr>
            </w:pPr>
            <w:r w:rsidRPr="00082F03">
              <w:rPr>
                <w:rFonts w:cs="Arial"/>
              </w:rPr>
              <w:t xml:space="preserve">S. PEY, </w:t>
            </w:r>
            <w:r w:rsidRPr="00082F03">
              <w:rPr>
                <w:rFonts w:cs="Arial"/>
                <w:i/>
              </w:rPr>
              <w:t>Le Carnaval des poètes</w:t>
            </w:r>
          </w:p>
          <w:p w:rsidR="00EA7013" w:rsidRPr="00082F03" w:rsidRDefault="00EA7013" w:rsidP="006F396D">
            <w:pPr>
              <w:spacing w:before="120" w:after="60"/>
              <w:jc w:val="left"/>
              <w:rPr>
                <w:rFonts w:cs="Arial"/>
                <w:b/>
              </w:rPr>
            </w:pPr>
            <w:r w:rsidRPr="00082F03">
              <w:rPr>
                <w:rFonts w:cs="Arial"/>
                <w:b/>
              </w:rPr>
              <w:t>Discours</w:t>
            </w:r>
          </w:p>
          <w:p w:rsidR="00EA7013" w:rsidRPr="00082F03" w:rsidRDefault="00EA7013" w:rsidP="006F396D">
            <w:pPr>
              <w:spacing w:after="60"/>
              <w:jc w:val="left"/>
              <w:rPr>
                <w:rFonts w:cs="Arial"/>
              </w:rPr>
            </w:pPr>
            <w:r w:rsidRPr="00082F03">
              <w:rPr>
                <w:rFonts w:cs="Arial"/>
              </w:rPr>
              <w:t xml:space="preserve">Anthologie </w:t>
            </w:r>
            <w:r w:rsidRPr="00082F03">
              <w:rPr>
                <w:rFonts w:cs="Arial"/>
                <w:i/>
              </w:rPr>
              <w:t>Les grands discours du XXème siècle</w:t>
            </w:r>
            <w:r w:rsidRPr="00082F03">
              <w:rPr>
                <w:rFonts w:cs="Arial"/>
              </w:rPr>
              <w:t xml:space="preserve"> (C. BOUTIN)</w:t>
            </w:r>
          </w:p>
          <w:p w:rsidR="00EA7013" w:rsidRPr="00082F03" w:rsidRDefault="00EA7013" w:rsidP="006F396D">
            <w:pPr>
              <w:spacing w:after="60"/>
              <w:jc w:val="left"/>
              <w:rPr>
                <w:rFonts w:cs="Arial"/>
              </w:rPr>
            </w:pPr>
            <w:r w:rsidRPr="00082F03">
              <w:rPr>
                <w:rFonts w:cs="Arial"/>
              </w:rPr>
              <w:t xml:space="preserve">Anthologie, </w:t>
            </w:r>
            <w:r w:rsidRPr="00082F03">
              <w:rPr>
                <w:rFonts w:cs="Arial"/>
                <w:i/>
              </w:rPr>
              <w:t xml:space="preserve">Les grands discours du XIXème et </w:t>
            </w:r>
            <w:proofErr w:type="gramStart"/>
            <w:r w:rsidRPr="00082F03">
              <w:rPr>
                <w:rFonts w:cs="Arial"/>
                <w:i/>
              </w:rPr>
              <w:t>du XXème siècles</w:t>
            </w:r>
            <w:proofErr w:type="gramEnd"/>
            <w:r w:rsidRPr="00082F03">
              <w:rPr>
                <w:rFonts w:cs="Arial"/>
              </w:rPr>
              <w:t xml:space="preserve"> </w:t>
            </w:r>
          </w:p>
          <w:p w:rsidR="00EA7013" w:rsidRPr="00082F03" w:rsidRDefault="0069003F" w:rsidP="006F396D">
            <w:pPr>
              <w:spacing w:after="60"/>
              <w:jc w:val="left"/>
              <w:rPr>
                <w:rFonts w:cs="Arial"/>
                <w:i/>
              </w:rPr>
            </w:pPr>
            <w:r w:rsidRPr="00082F03">
              <w:rPr>
                <w:rFonts w:cs="Arial"/>
              </w:rPr>
              <w:t>« </w:t>
            </w:r>
            <w:r w:rsidR="00EA7013" w:rsidRPr="00082F03">
              <w:rPr>
                <w:rFonts w:cs="Arial"/>
              </w:rPr>
              <w:t>Grands moments d’éloquence parlementaire</w:t>
            </w:r>
            <w:r w:rsidRPr="00082F03">
              <w:rPr>
                <w:rFonts w:cs="Arial"/>
              </w:rPr>
              <w:t> »</w:t>
            </w:r>
            <w:r w:rsidR="00EA7013" w:rsidRPr="00082F03">
              <w:rPr>
                <w:rFonts w:cs="Arial"/>
              </w:rPr>
              <w:t xml:space="preserve">, </w:t>
            </w:r>
            <w:r w:rsidR="00D31D53">
              <w:rPr>
                <w:rFonts w:cs="Arial"/>
                <w:i/>
              </w:rPr>
              <w:t xml:space="preserve"> (site de l’Assemblée nationale)</w:t>
            </w:r>
          </w:p>
          <w:p w:rsidR="00EA7013" w:rsidRPr="00082F03" w:rsidRDefault="00EA7013" w:rsidP="006F396D">
            <w:pPr>
              <w:spacing w:after="60"/>
              <w:jc w:val="left"/>
              <w:rPr>
                <w:rFonts w:cs="Arial"/>
              </w:rPr>
            </w:pPr>
            <w:r w:rsidRPr="00082F03">
              <w:rPr>
                <w:rFonts w:cs="Arial"/>
                <w:i/>
              </w:rPr>
              <w:t xml:space="preserve">L’art de la conversation </w:t>
            </w:r>
            <w:r w:rsidRPr="00082F03">
              <w:rPr>
                <w:rFonts w:cs="Arial"/>
              </w:rPr>
              <w:t>(anthologie, J.</w:t>
            </w:r>
            <w:r w:rsidR="008957C5">
              <w:rPr>
                <w:rFonts w:cs="Arial"/>
              </w:rPr>
              <w:t> </w:t>
            </w:r>
            <w:r w:rsidRPr="00082F03">
              <w:rPr>
                <w:rFonts w:cs="Arial"/>
              </w:rPr>
              <w:t>HELLEGOUAR’CH)</w:t>
            </w:r>
          </w:p>
          <w:p w:rsidR="00EA7013" w:rsidRPr="00082F03" w:rsidRDefault="00EA7013" w:rsidP="006F396D">
            <w:pPr>
              <w:spacing w:after="60"/>
              <w:jc w:val="left"/>
              <w:rPr>
                <w:rFonts w:eastAsia="Times New Roman" w:cs="Arial"/>
                <w:i/>
                <w:lang w:eastAsia="fr-FR"/>
              </w:rPr>
            </w:pPr>
            <w:r w:rsidRPr="00082F03">
              <w:rPr>
                <w:rFonts w:eastAsia="Times New Roman" w:cs="Arial"/>
                <w:lang w:eastAsia="fr-FR"/>
              </w:rPr>
              <w:t xml:space="preserve">HUGO, </w:t>
            </w:r>
            <w:r w:rsidRPr="00082F03">
              <w:rPr>
                <w:rFonts w:eastAsia="Times New Roman" w:cs="Arial"/>
                <w:i/>
                <w:lang w:eastAsia="fr-FR"/>
              </w:rPr>
              <w:t xml:space="preserve">Combats politiques et humanitaires </w:t>
            </w:r>
            <w:r w:rsidRPr="00082F03">
              <w:rPr>
                <w:rFonts w:eastAsia="Times New Roman" w:cs="Arial"/>
                <w:lang w:eastAsia="fr-FR"/>
              </w:rPr>
              <w:t>(Anthologie)</w:t>
            </w:r>
          </w:p>
          <w:p w:rsidR="00EA7013" w:rsidRPr="00082F03" w:rsidRDefault="00EA7013" w:rsidP="006F396D">
            <w:pPr>
              <w:spacing w:after="60"/>
              <w:jc w:val="left"/>
              <w:rPr>
                <w:rFonts w:cs="Arial"/>
              </w:rPr>
            </w:pPr>
            <w:r w:rsidRPr="00082F03">
              <w:rPr>
                <w:rFonts w:cs="Arial"/>
                <w:i/>
              </w:rPr>
              <w:t>Les écrivains engagent le débat</w:t>
            </w:r>
            <w:r w:rsidRPr="00082F03">
              <w:rPr>
                <w:rFonts w:cs="Arial"/>
              </w:rPr>
              <w:t xml:space="preserve"> (anthologie)</w:t>
            </w:r>
          </w:p>
          <w:p w:rsidR="00EA7013" w:rsidRPr="00082F03" w:rsidRDefault="00EA7013" w:rsidP="006F396D">
            <w:pPr>
              <w:pStyle w:val="Titre5tableau"/>
              <w:spacing w:after="60"/>
              <w:rPr>
                <w:rFonts w:cs="Arial"/>
              </w:rPr>
            </w:pPr>
            <w:r w:rsidRPr="00082F03">
              <w:rPr>
                <w:rFonts w:cs="Arial"/>
              </w:rPr>
              <w:t>Théâtre</w:t>
            </w:r>
          </w:p>
          <w:p w:rsidR="00EA7013" w:rsidRPr="00082F03" w:rsidRDefault="00EA7013" w:rsidP="006F396D">
            <w:pPr>
              <w:spacing w:after="60"/>
              <w:jc w:val="left"/>
              <w:rPr>
                <w:rFonts w:eastAsia="Times New Roman" w:cs="Arial"/>
                <w:i/>
                <w:lang w:eastAsia="fr-FR"/>
              </w:rPr>
            </w:pPr>
            <w:r w:rsidRPr="00082F03">
              <w:rPr>
                <w:rFonts w:eastAsia="Times New Roman" w:cs="Arial"/>
                <w:lang w:eastAsia="fr-FR"/>
              </w:rPr>
              <w:t xml:space="preserve">ARISTOPHANE, </w:t>
            </w:r>
            <w:r w:rsidRPr="00082F03">
              <w:rPr>
                <w:rFonts w:eastAsia="Times New Roman" w:cs="Arial"/>
                <w:i/>
                <w:lang w:eastAsia="fr-FR"/>
              </w:rPr>
              <w:t>Lysistrata</w:t>
            </w:r>
          </w:p>
          <w:p w:rsidR="00EA7013" w:rsidRPr="00082F03" w:rsidRDefault="00EA7013" w:rsidP="006F396D">
            <w:pPr>
              <w:spacing w:after="60"/>
              <w:jc w:val="left"/>
              <w:rPr>
                <w:rFonts w:eastAsia="Times New Roman" w:cs="Arial"/>
                <w:i/>
                <w:lang w:eastAsia="fr-FR"/>
              </w:rPr>
            </w:pPr>
            <w:r w:rsidRPr="00082F03">
              <w:rPr>
                <w:rFonts w:eastAsia="Times New Roman" w:cs="Arial"/>
                <w:lang w:eastAsia="fr-FR"/>
              </w:rPr>
              <w:t xml:space="preserve">CORNEILLE, </w:t>
            </w:r>
            <w:r w:rsidRPr="00082F03">
              <w:rPr>
                <w:rFonts w:eastAsia="Times New Roman" w:cs="Arial"/>
                <w:i/>
                <w:lang w:eastAsia="fr-FR"/>
              </w:rPr>
              <w:t>Le Cid, Médée</w:t>
            </w:r>
          </w:p>
          <w:p w:rsidR="00EA7013" w:rsidRPr="00082F03" w:rsidRDefault="00EA7013" w:rsidP="006F396D">
            <w:pPr>
              <w:spacing w:after="60"/>
              <w:jc w:val="left"/>
              <w:rPr>
                <w:rFonts w:eastAsia="Times New Roman" w:cs="Arial"/>
                <w:i/>
                <w:lang w:eastAsia="fr-FR"/>
              </w:rPr>
            </w:pPr>
            <w:r w:rsidRPr="00082F03">
              <w:rPr>
                <w:rFonts w:eastAsia="Times New Roman" w:cs="Arial"/>
                <w:lang w:eastAsia="fr-FR"/>
              </w:rPr>
              <w:t>RACINE</w:t>
            </w:r>
            <w:r w:rsidRPr="00082F03">
              <w:rPr>
                <w:rFonts w:eastAsia="Times New Roman" w:cs="Arial"/>
                <w:i/>
                <w:lang w:eastAsia="fr-FR"/>
              </w:rPr>
              <w:t>, Andromaque, Bérénice, Bajazet, Phèdre</w:t>
            </w:r>
          </w:p>
          <w:p w:rsidR="0069003F" w:rsidRPr="00082F03" w:rsidRDefault="00EA7013" w:rsidP="006F396D">
            <w:pPr>
              <w:spacing w:after="60"/>
              <w:jc w:val="left"/>
              <w:rPr>
                <w:rFonts w:eastAsia="Times New Roman" w:cs="Arial"/>
                <w:i/>
                <w:lang w:eastAsia="fr-FR"/>
              </w:rPr>
            </w:pPr>
            <w:r w:rsidRPr="00082F03">
              <w:rPr>
                <w:rFonts w:eastAsia="Times New Roman" w:cs="Arial"/>
                <w:lang w:eastAsia="fr-FR"/>
              </w:rPr>
              <w:t xml:space="preserve">LA FONTAINE, </w:t>
            </w:r>
            <w:r w:rsidRPr="00082F03">
              <w:rPr>
                <w:rFonts w:eastAsia="Times New Roman" w:cs="Arial"/>
                <w:i/>
                <w:lang w:eastAsia="fr-FR"/>
              </w:rPr>
              <w:t>Fables</w:t>
            </w:r>
          </w:p>
          <w:p w:rsidR="0069003F" w:rsidRPr="00082F03" w:rsidRDefault="00EA7013" w:rsidP="006F396D">
            <w:pPr>
              <w:spacing w:after="60"/>
              <w:jc w:val="left"/>
              <w:rPr>
                <w:rFonts w:eastAsia="Times New Roman" w:cs="Arial"/>
                <w:lang w:eastAsia="fr-FR"/>
              </w:rPr>
            </w:pPr>
            <w:r w:rsidRPr="00082F03">
              <w:rPr>
                <w:rFonts w:eastAsia="Times New Roman" w:cs="Arial"/>
                <w:lang w:eastAsia="fr-FR"/>
              </w:rPr>
              <w:t xml:space="preserve">MOLIÈRE </w:t>
            </w:r>
            <w:r w:rsidRPr="00082F03">
              <w:rPr>
                <w:rFonts w:eastAsia="Times New Roman" w:cs="Arial"/>
                <w:i/>
                <w:lang w:eastAsia="fr-FR"/>
              </w:rPr>
              <w:t>Le Tartuffe</w:t>
            </w:r>
          </w:p>
          <w:p w:rsidR="00EA7013" w:rsidRPr="00082F03" w:rsidRDefault="00EA7013" w:rsidP="006F396D">
            <w:pPr>
              <w:spacing w:after="60"/>
              <w:jc w:val="left"/>
              <w:rPr>
                <w:rFonts w:eastAsia="Times New Roman" w:cs="Arial"/>
                <w:i/>
                <w:lang w:eastAsia="fr-FR"/>
              </w:rPr>
            </w:pPr>
            <w:r w:rsidRPr="00082F03">
              <w:rPr>
                <w:rFonts w:eastAsia="Times New Roman" w:cs="Arial"/>
                <w:lang w:eastAsia="fr-FR"/>
              </w:rPr>
              <w:t xml:space="preserve">MARIVAUX, </w:t>
            </w:r>
            <w:r w:rsidRPr="00082F03">
              <w:rPr>
                <w:rFonts w:eastAsia="Times New Roman" w:cs="Arial"/>
                <w:i/>
                <w:lang w:eastAsia="fr-FR"/>
              </w:rPr>
              <w:t>Le Jeu de l’amour et du hasard</w:t>
            </w:r>
          </w:p>
          <w:p w:rsidR="00EA7013" w:rsidRPr="00082F03" w:rsidRDefault="00EA7013" w:rsidP="006F396D">
            <w:pPr>
              <w:spacing w:after="60"/>
              <w:jc w:val="left"/>
              <w:rPr>
                <w:rFonts w:eastAsia="Times New Roman" w:cs="Arial"/>
                <w:i/>
                <w:lang w:eastAsia="fr-FR"/>
              </w:rPr>
            </w:pPr>
            <w:r w:rsidRPr="00082F03">
              <w:rPr>
                <w:rFonts w:eastAsia="Times New Roman" w:cs="Arial"/>
                <w:lang w:eastAsia="fr-FR"/>
              </w:rPr>
              <w:t xml:space="preserve">BEAUMARCHAIS, </w:t>
            </w:r>
            <w:r w:rsidRPr="00082F03">
              <w:rPr>
                <w:rFonts w:eastAsia="Times New Roman" w:cs="Arial"/>
                <w:i/>
                <w:lang w:eastAsia="fr-FR"/>
              </w:rPr>
              <w:t>Le mariage de Figaro</w:t>
            </w:r>
          </w:p>
          <w:p w:rsidR="00EA7013" w:rsidRPr="00082F03" w:rsidRDefault="00EA7013" w:rsidP="006F396D">
            <w:pPr>
              <w:spacing w:after="60"/>
              <w:jc w:val="left"/>
              <w:rPr>
                <w:rFonts w:eastAsia="Times New Roman" w:cs="Arial"/>
                <w:i/>
                <w:lang w:eastAsia="fr-FR"/>
              </w:rPr>
            </w:pPr>
            <w:r w:rsidRPr="00082F03">
              <w:rPr>
                <w:rFonts w:eastAsia="Times New Roman" w:cs="Arial"/>
                <w:lang w:eastAsia="fr-FR"/>
              </w:rPr>
              <w:t>HUGO</w:t>
            </w:r>
            <w:r w:rsidRPr="00082F03">
              <w:rPr>
                <w:rFonts w:eastAsia="Times New Roman" w:cs="Arial"/>
                <w:i/>
                <w:lang w:eastAsia="fr-FR"/>
              </w:rPr>
              <w:t xml:space="preserve">, Ruy </w:t>
            </w:r>
            <w:proofErr w:type="spellStart"/>
            <w:r w:rsidRPr="00082F03">
              <w:rPr>
                <w:rFonts w:eastAsia="Times New Roman" w:cs="Arial"/>
                <w:i/>
                <w:lang w:eastAsia="fr-FR"/>
              </w:rPr>
              <w:t>Blas</w:t>
            </w:r>
            <w:proofErr w:type="spellEnd"/>
          </w:p>
          <w:p w:rsidR="0069003F" w:rsidRPr="00082F03" w:rsidRDefault="00EA7013" w:rsidP="006F396D">
            <w:pPr>
              <w:spacing w:after="60"/>
              <w:jc w:val="left"/>
              <w:rPr>
                <w:rFonts w:eastAsia="Times New Roman" w:cs="Arial"/>
                <w:i/>
                <w:lang w:eastAsia="fr-FR"/>
              </w:rPr>
            </w:pPr>
            <w:r w:rsidRPr="00082F03">
              <w:rPr>
                <w:rFonts w:eastAsia="Times New Roman" w:cs="Arial"/>
                <w:lang w:eastAsia="fr-FR"/>
              </w:rPr>
              <w:lastRenderedPageBreak/>
              <w:t>ROSTAND</w:t>
            </w:r>
            <w:r w:rsidRPr="00082F03">
              <w:rPr>
                <w:rFonts w:eastAsia="Times New Roman" w:cs="Arial"/>
                <w:i/>
                <w:lang w:eastAsia="fr-FR"/>
              </w:rPr>
              <w:t>, Cyrano de Bergerac</w:t>
            </w:r>
          </w:p>
          <w:p w:rsidR="00EA7013" w:rsidRPr="00082F03" w:rsidRDefault="00EA7013" w:rsidP="006F396D">
            <w:pPr>
              <w:spacing w:after="60"/>
              <w:jc w:val="left"/>
              <w:rPr>
                <w:rFonts w:eastAsia="Times New Roman" w:cs="Arial"/>
                <w:i/>
                <w:lang w:eastAsia="fr-FR"/>
              </w:rPr>
            </w:pPr>
            <w:r w:rsidRPr="00082F03">
              <w:rPr>
                <w:rFonts w:eastAsia="Times New Roman" w:cs="Arial"/>
                <w:lang w:eastAsia="fr-FR"/>
              </w:rPr>
              <w:t xml:space="preserve">BRECHT, </w:t>
            </w:r>
            <w:r w:rsidRPr="00082F03">
              <w:rPr>
                <w:rFonts w:eastAsia="Times New Roman" w:cs="Arial"/>
                <w:i/>
                <w:lang w:eastAsia="fr-FR"/>
              </w:rPr>
              <w:t>Celui qui dit oui, celui qui dit non</w:t>
            </w:r>
          </w:p>
          <w:p w:rsidR="0069003F" w:rsidRPr="00082F03" w:rsidRDefault="00EA7013" w:rsidP="006F396D">
            <w:pPr>
              <w:spacing w:after="60"/>
              <w:jc w:val="left"/>
              <w:rPr>
                <w:rFonts w:eastAsia="Times New Roman" w:cs="Arial"/>
                <w:i/>
                <w:lang w:eastAsia="fr-FR"/>
              </w:rPr>
            </w:pPr>
            <w:r w:rsidRPr="00082F03">
              <w:rPr>
                <w:rFonts w:eastAsia="Times New Roman" w:cs="Arial"/>
                <w:lang w:eastAsia="fr-FR"/>
              </w:rPr>
              <w:t>ANOUILH</w:t>
            </w:r>
            <w:r w:rsidRPr="00082F03">
              <w:rPr>
                <w:rFonts w:eastAsia="Times New Roman" w:cs="Arial"/>
                <w:i/>
                <w:lang w:eastAsia="fr-FR"/>
              </w:rPr>
              <w:t>, Antigone</w:t>
            </w:r>
          </w:p>
          <w:p w:rsidR="0069003F" w:rsidRPr="00082F03" w:rsidRDefault="00EA7013" w:rsidP="006F396D">
            <w:pPr>
              <w:spacing w:after="60"/>
              <w:jc w:val="left"/>
              <w:rPr>
                <w:rFonts w:eastAsia="Times New Roman" w:cs="Arial"/>
                <w:i/>
                <w:lang w:eastAsia="fr-FR"/>
              </w:rPr>
            </w:pPr>
            <w:r w:rsidRPr="00082F03">
              <w:rPr>
                <w:rFonts w:eastAsia="Times New Roman" w:cs="Arial"/>
                <w:lang w:eastAsia="fr-FR"/>
              </w:rPr>
              <w:t>CAMUS,</w:t>
            </w:r>
            <w:r w:rsidRPr="00082F03">
              <w:rPr>
                <w:rFonts w:eastAsia="Times New Roman" w:cs="Arial"/>
                <w:i/>
                <w:lang w:eastAsia="fr-FR"/>
              </w:rPr>
              <w:t xml:space="preserve"> Les Justes</w:t>
            </w:r>
          </w:p>
          <w:p w:rsidR="00EA7013" w:rsidRPr="00082F03" w:rsidRDefault="00EA7013" w:rsidP="006F396D">
            <w:pPr>
              <w:spacing w:after="60"/>
              <w:jc w:val="left"/>
              <w:rPr>
                <w:rFonts w:eastAsia="Times New Roman" w:cs="Arial"/>
                <w:i/>
                <w:lang w:eastAsia="fr-FR"/>
              </w:rPr>
            </w:pPr>
            <w:r w:rsidRPr="00082F03">
              <w:rPr>
                <w:rFonts w:eastAsia="Times New Roman" w:cs="Arial"/>
                <w:lang w:eastAsia="fr-FR"/>
              </w:rPr>
              <w:t xml:space="preserve">J-C. GRUMBERG, </w:t>
            </w:r>
            <w:r w:rsidRPr="00082F03">
              <w:rPr>
                <w:rFonts w:eastAsia="Times New Roman" w:cs="Arial"/>
                <w:i/>
                <w:lang w:eastAsia="fr-FR"/>
              </w:rPr>
              <w:t>Les courtes</w:t>
            </w:r>
          </w:p>
          <w:p w:rsidR="00EA7013" w:rsidRPr="00082F03" w:rsidRDefault="00EA7013" w:rsidP="006F396D">
            <w:pPr>
              <w:spacing w:after="60"/>
              <w:jc w:val="left"/>
              <w:rPr>
                <w:rFonts w:eastAsia="Times New Roman" w:cs="Arial"/>
                <w:i/>
                <w:lang w:eastAsia="fr-FR"/>
              </w:rPr>
            </w:pPr>
            <w:r w:rsidRPr="00082F03">
              <w:rPr>
                <w:rFonts w:eastAsia="Times New Roman" w:cs="Arial"/>
                <w:lang w:eastAsia="fr-FR"/>
              </w:rPr>
              <w:t xml:space="preserve">J-C. CARRIERE, </w:t>
            </w:r>
            <w:r w:rsidRPr="00082F03">
              <w:rPr>
                <w:rFonts w:eastAsia="Times New Roman" w:cs="Arial"/>
                <w:i/>
                <w:lang w:eastAsia="fr-FR"/>
              </w:rPr>
              <w:t>La controverse de Valladolid</w:t>
            </w:r>
          </w:p>
          <w:p w:rsidR="00EA7013" w:rsidRPr="00082F03" w:rsidRDefault="00EA7013" w:rsidP="006F396D">
            <w:pPr>
              <w:spacing w:after="60"/>
              <w:jc w:val="left"/>
              <w:rPr>
                <w:rFonts w:eastAsia="Times New Roman" w:cs="Arial"/>
                <w:lang w:eastAsia="fr-FR"/>
              </w:rPr>
            </w:pPr>
            <w:r w:rsidRPr="00082F03">
              <w:rPr>
                <w:rFonts w:eastAsia="Times New Roman" w:cs="Arial"/>
                <w:lang w:eastAsia="fr-FR"/>
              </w:rPr>
              <w:t xml:space="preserve">W. MOUAWAD, </w:t>
            </w:r>
            <w:proofErr w:type="spellStart"/>
            <w:r w:rsidRPr="00082F03">
              <w:rPr>
                <w:rFonts w:eastAsia="Times New Roman" w:cs="Arial"/>
                <w:i/>
                <w:lang w:eastAsia="fr-FR"/>
              </w:rPr>
              <w:t>Pacamambo</w:t>
            </w:r>
            <w:proofErr w:type="spellEnd"/>
          </w:p>
        </w:tc>
      </w:tr>
    </w:tbl>
    <w:p w:rsidR="00EA7013" w:rsidRPr="00105834" w:rsidRDefault="00EA7013" w:rsidP="00082F03">
      <w:pPr>
        <w:spacing w:before="0"/>
        <w:rPr>
          <w:rFonts w:cs="Arial"/>
        </w:rPr>
      </w:pPr>
    </w:p>
    <w:p w:rsidR="0069003F" w:rsidRDefault="00EA7013" w:rsidP="00082F03">
      <w:pPr>
        <w:rPr>
          <w:lang w:eastAsia="fr-FR"/>
        </w:rPr>
      </w:pPr>
      <w:r w:rsidRPr="00105834">
        <w:rPr>
          <w:lang w:eastAsia="fr-FR"/>
        </w:rPr>
        <w:t xml:space="preserve">La perspective d’étude </w:t>
      </w:r>
      <w:r w:rsidR="0069003F">
        <w:rPr>
          <w:lang w:eastAsia="fr-FR"/>
        </w:rPr>
        <w:t>« </w:t>
      </w:r>
      <w:r>
        <w:rPr>
          <w:lang w:eastAsia="fr-FR"/>
        </w:rPr>
        <w:t>D</w:t>
      </w:r>
      <w:r w:rsidRPr="00105834">
        <w:rPr>
          <w:lang w:eastAsia="fr-FR"/>
        </w:rPr>
        <w:t xml:space="preserve">ire, écrire, </w:t>
      </w:r>
      <w:r>
        <w:rPr>
          <w:lang w:eastAsia="fr-FR"/>
        </w:rPr>
        <w:t>l</w:t>
      </w:r>
      <w:r w:rsidRPr="00105834">
        <w:rPr>
          <w:lang w:eastAsia="fr-FR"/>
        </w:rPr>
        <w:t>ire le métier</w:t>
      </w:r>
      <w:r w:rsidR="0069003F">
        <w:rPr>
          <w:lang w:eastAsia="fr-FR"/>
        </w:rPr>
        <w:t> »</w:t>
      </w:r>
      <w:r w:rsidRPr="00105834">
        <w:rPr>
          <w:lang w:eastAsia="fr-FR"/>
        </w:rPr>
        <w:t xml:space="preserve"> invite le professeur de français, dans le cadre de la </w:t>
      </w:r>
      <w:proofErr w:type="spellStart"/>
      <w:r w:rsidRPr="00105834">
        <w:rPr>
          <w:lang w:eastAsia="fr-FR"/>
        </w:rPr>
        <w:t>co</w:t>
      </w:r>
      <w:proofErr w:type="spellEnd"/>
      <w:r w:rsidRPr="00105834">
        <w:rPr>
          <w:lang w:eastAsia="fr-FR"/>
        </w:rPr>
        <w:t xml:space="preserve">-intervention et non pas dans le cours disciplinaire, à proposer aux élèves des lectures leur permettant de découvrir les représentations culturelles et sociales du champ professionnel dans lequel ils s’inscrivent, pour mieux le comprendre et se l’approprier. </w:t>
      </w:r>
      <w:r>
        <w:rPr>
          <w:lang w:eastAsia="fr-FR"/>
        </w:rPr>
        <w:t>À</w:t>
      </w:r>
      <w:r w:rsidRPr="00105834">
        <w:rPr>
          <w:lang w:eastAsia="fr-FR"/>
        </w:rPr>
        <w:t xml:space="preserve"> titre encore une fois d’illustration</w:t>
      </w:r>
      <w:r w:rsidR="0069003F">
        <w:rPr>
          <w:lang w:eastAsia="fr-FR"/>
        </w:rPr>
        <w:t> :</w:t>
      </w:r>
    </w:p>
    <w:p w:rsidR="00EA7013" w:rsidRPr="00105834" w:rsidRDefault="00EA7013" w:rsidP="00082F03">
      <w:pPr>
        <w:pStyle w:val="liste"/>
        <w:rPr>
          <w:rFonts w:eastAsia="Times New Roman"/>
        </w:rPr>
      </w:pPr>
      <w:r w:rsidRPr="00105834">
        <w:rPr>
          <w:i/>
        </w:rPr>
        <w:t xml:space="preserve">Vingt mille lieues sous les mers </w:t>
      </w:r>
      <w:r w:rsidRPr="00105834">
        <w:t>de Jules Verne (métiers de l’électricité)</w:t>
      </w:r>
    </w:p>
    <w:p w:rsidR="00EA7013" w:rsidRPr="00105834" w:rsidRDefault="00EA7013" w:rsidP="00082F03">
      <w:pPr>
        <w:pStyle w:val="liste"/>
        <w:rPr>
          <w:rFonts w:eastAsia="Times New Roman"/>
        </w:rPr>
      </w:pPr>
      <w:r w:rsidRPr="00105834">
        <w:rPr>
          <w:i/>
        </w:rPr>
        <w:t xml:space="preserve">Au Bonheur des dames </w:t>
      </w:r>
      <w:r w:rsidRPr="00B94CE3">
        <w:t>d’</w:t>
      </w:r>
      <w:r>
        <w:t>É</w:t>
      </w:r>
      <w:r w:rsidRPr="00B94CE3">
        <w:t>mile Zola</w:t>
      </w:r>
      <w:r w:rsidRPr="00105834">
        <w:rPr>
          <w:i/>
        </w:rPr>
        <w:t xml:space="preserve"> </w:t>
      </w:r>
      <w:r w:rsidRPr="00105834">
        <w:t>(métiers de la relation client)</w:t>
      </w:r>
    </w:p>
    <w:p w:rsidR="00EA7013" w:rsidRPr="00105834" w:rsidRDefault="00EA7013" w:rsidP="00082F03">
      <w:pPr>
        <w:pStyle w:val="liste"/>
        <w:rPr>
          <w:rFonts w:eastAsia="Times New Roman"/>
        </w:rPr>
      </w:pPr>
      <w:r w:rsidRPr="00105834">
        <w:rPr>
          <w:i/>
        </w:rPr>
        <w:t xml:space="preserve">L’aire du muguet </w:t>
      </w:r>
      <w:r w:rsidRPr="00105834">
        <w:t>de Michel Tournier (métiers du transport)</w:t>
      </w:r>
    </w:p>
    <w:p w:rsidR="00EA7013" w:rsidRPr="00105834" w:rsidRDefault="00EA7013" w:rsidP="00082F03">
      <w:pPr>
        <w:pStyle w:val="liste"/>
        <w:rPr>
          <w:rFonts w:eastAsia="Times New Roman"/>
        </w:rPr>
      </w:pPr>
      <w:r w:rsidRPr="00105834">
        <w:rPr>
          <w:i/>
        </w:rPr>
        <w:t xml:space="preserve">Roses à crédit </w:t>
      </w:r>
      <w:r w:rsidRPr="00105834">
        <w:t>d’Elsa Triolet</w:t>
      </w:r>
      <w:r>
        <w:rPr>
          <w:i/>
        </w:rPr>
        <w:t xml:space="preserve"> </w:t>
      </w:r>
      <w:r w:rsidRPr="00105834">
        <w:t>(métiers de la beauté et du bien-être</w:t>
      </w:r>
      <w:r w:rsidR="0069003F">
        <w:t> ;</w:t>
      </w:r>
      <w:r w:rsidRPr="00105834">
        <w:t xml:space="preserve"> métiers de la relation client)</w:t>
      </w:r>
    </w:p>
    <w:p w:rsidR="00EA7013" w:rsidRPr="00105834" w:rsidRDefault="00EA7013" w:rsidP="00082F03">
      <w:pPr>
        <w:pStyle w:val="liste"/>
        <w:rPr>
          <w:rFonts w:eastAsia="Times New Roman"/>
          <w:u w:val="single"/>
        </w:rPr>
      </w:pPr>
      <w:r w:rsidRPr="00105834">
        <w:rPr>
          <w:i/>
        </w:rPr>
        <w:t>Un chemin de tables</w:t>
      </w:r>
      <w:r w:rsidRPr="00105834">
        <w:t xml:space="preserve"> de </w:t>
      </w:r>
      <w:hyperlink r:id="rId9" w:tooltip="Voir la fiche auteur de Maylis De Kerangal" w:history="1">
        <w:r w:rsidRPr="00105834">
          <w:t xml:space="preserve">Maylis de </w:t>
        </w:r>
        <w:proofErr w:type="spellStart"/>
        <w:r w:rsidRPr="00105834">
          <w:t>Kerangal</w:t>
        </w:r>
        <w:proofErr w:type="spellEnd"/>
      </w:hyperlink>
      <w:r>
        <w:t xml:space="preserve"> </w:t>
      </w:r>
      <w:r w:rsidRPr="00105834">
        <w:t>(métiers de la restauration)</w:t>
      </w:r>
    </w:p>
    <w:p w:rsidR="00EA7013" w:rsidRPr="00105834" w:rsidRDefault="00EA7013" w:rsidP="00082F03">
      <w:pPr>
        <w:pStyle w:val="liste"/>
        <w:rPr>
          <w:rFonts w:eastAsia="Times New Roman"/>
          <w:u w:val="single"/>
        </w:rPr>
      </w:pPr>
      <w:r w:rsidRPr="00105834">
        <w:rPr>
          <w:i/>
        </w:rPr>
        <w:t>La nuit tombe quand elle veut</w:t>
      </w:r>
      <w:r>
        <w:rPr>
          <w:i/>
        </w:rPr>
        <w:t xml:space="preserve"> </w:t>
      </w:r>
      <w:r>
        <w:t>de</w:t>
      </w:r>
      <w:r w:rsidRPr="00105834">
        <w:rPr>
          <w:i/>
        </w:rPr>
        <w:t xml:space="preserve"> </w:t>
      </w:r>
      <w:r w:rsidRPr="00105834">
        <w:t xml:space="preserve">Marie </w:t>
      </w:r>
      <w:proofErr w:type="spellStart"/>
      <w:r w:rsidRPr="00105834">
        <w:t>Depussé</w:t>
      </w:r>
      <w:proofErr w:type="spellEnd"/>
      <w:r w:rsidRPr="00105834">
        <w:t xml:space="preserve"> (métiers des soins et services à la personne)</w:t>
      </w:r>
    </w:p>
    <w:p w:rsidR="00EA7013" w:rsidRPr="00105834" w:rsidRDefault="00EA7013" w:rsidP="00082F03">
      <w:pPr>
        <w:pStyle w:val="liste"/>
        <w:rPr>
          <w:rFonts w:eastAsia="Times New Roman"/>
          <w:u w:val="single"/>
        </w:rPr>
      </w:pPr>
      <w:r>
        <w:rPr>
          <w:i/>
        </w:rPr>
        <w:t>É</w:t>
      </w:r>
      <w:r w:rsidRPr="00105834">
        <w:rPr>
          <w:i/>
        </w:rPr>
        <w:t xml:space="preserve">loge du carburateur </w:t>
      </w:r>
      <w:r w:rsidRPr="00105834">
        <w:t>de</w:t>
      </w:r>
      <w:r w:rsidRPr="00105834">
        <w:rPr>
          <w:i/>
        </w:rPr>
        <w:t xml:space="preserve"> </w:t>
      </w:r>
      <w:r w:rsidRPr="00105834">
        <w:t>Matthew B. Crawford (métiers de la maintenance des équipements industriels et des véhicules)</w:t>
      </w:r>
    </w:p>
    <w:p w:rsidR="00EA7013" w:rsidRPr="00105834" w:rsidRDefault="00EA7013" w:rsidP="00082F03">
      <w:pPr>
        <w:pStyle w:val="liste"/>
        <w:rPr>
          <w:rFonts w:eastAsia="Times New Roman"/>
          <w:u w:val="single"/>
        </w:rPr>
      </w:pPr>
      <w:r w:rsidRPr="00105834">
        <w:rPr>
          <w:i/>
        </w:rPr>
        <w:t xml:space="preserve">Trois petites histoires de jouets </w:t>
      </w:r>
      <w:r w:rsidRPr="00105834">
        <w:t>de Philippe Claudel</w:t>
      </w:r>
      <w:r w:rsidRPr="00105834">
        <w:rPr>
          <w:i/>
        </w:rPr>
        <w:t xml:space="preserve"> </w:t>
      </w:r>
      <w:r w:rsidRPr="00105834">
        <w:t>(métiers du bois)</w:t>
      </w:r>
    </w:p>
    <w:p w:rsidR="00EA7013" w:rsidRPr="00105834" w:rsidRDefault="00EA7013" w:rsidP="00082F03">
      <w:pPr>
        <w:pStyle w:val="liste"/>
        <w:rPr>
          <w:rFonts w:eastAsia="Times New Roman"/>
        </w:rPr>
      </w:pPr>
      <w:r w:rsidRPr="00105834">
        <w:rPr>
          <w:i/>
        </w:rPr>
        <w:t>Naissance d'un pont</w:t>
      </w:r>
      <w:r w:rsidRPr="00105834">
        <w:t xml:space="preserve"> de Maylis de </w:t>
      </w:r>
      <w:proofErr w:type="spellStart"/>
      <w:r w:rsidRPr="00105834">
        <w:t>Kerangal</w:t>
      </w:r>
      <w:proofErr w:type="spellEnd"/>
      <w:r w:rsidRPr="00105834">
        <w:t xml:space="preserve"> (métiers de la construction durable, du b</w:t>
      </w:r>
      <w:r>
        <w:t>âtiment et des travaux publics)</w:t>
      </w:r>
    </w:p>
    <w:p w:rsidR="0069003F" w:rsidRDefault="00EA7013" w:rsidP="00082F03">
      <w:pPr>
        <w:pStyle w:val="liste"/>
        <w:rPr>
          <w:rFonts w:eastAsia="Times New Roman"/>
        </w:rPr>
      </w:pPr>
      <w:r w:rsidRPr="00105834">
        <w:rPr>
          <w:i/>
          <w:iCs/>
        </w:rPr>
        <w:t>Le corps des autres</w:t>
      </w:r>
      <w:r w:rsidRPr="00105834">
        <w:t xml:space="preserve"> d’Yvan </w:t>
      </w:r>
      <w:proofErr w:type="spellStart"/>
      <w:r w:rsidRPr="00105834">
        <w:t>Jablonka</w:t>
      </w:r>
      <w:proofErr w:type="spellEnd"/>
      <w:r w:rsidRPr="00105834">
        <w:t xml:space="preserve"> (métiers de l’esthétique, de la cosmétique et de la parfumerie)</w:t>
      </w:r>
    </w:p>
    <w:p w:rsidR="00EA7013" w:rsidRDefault="00EA7013" w:rsidP="00EA7013">
      <w:pPr>
        <w:spacing w:line="280" w:lineRule="exact"/>
        <w:rPr>
          <w:rFonts w:cs="Arial"/>
        </w:rPr>
      </w:pPr>
      <w:bookmarkStart w:id="16" w:name="_GoBack"/>
      <w:bookmarkEnd w:id="16"/>
    </w:p>
    <w:sectPr w:rsidR="00EA7013" w:rsidSect="006F7F3A">
      <w:headerReference w:type="even" r:id="rId10"/>
      <w:headerReference w:type="default" r:id="rId11"/>
      <w:footerReference w:type="even" r:id="rId12"/>
      <w:footerReference w:type="default" r:id="rId13"/>
      <w:headerReference w:type="first" r:id="rId14"/>
      <w:footerReference w:type="first" r:id="rId15"/>
      <w:pgSz w:w="11906" w:h="16838"/>
      <w:pgMar w:top="1417" w:right="1417" w:bottom="1417" w:left="1417" w:header="0" w:footer="567"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69003F" w:rsidRDefault="0069003F" w:rsidP="0003609D">
      <w:r>
        <w:separator/>
      </w:r>
    </w:p>
  </w:endnote>
  <w:endnote w:type="continuationSeparator" w:id="0">
    <w:p w:rsidR="0069003F" w:rsidRDefault="0069003F" w:rsidP="0003609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Wingdings 2">
    <w:panose1 w:val="05020102010507070707"/>
    <w:charset w:val="02"/>
    <w:family w:val="roman"/>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Arial">
    <w:panose1 w:val="020B0604020202020204"/>
    <w:charset w:val="00"/>
    <w:family w:val="swiss"/>
    <w:pitch w:val="variable"/>
    <w:sig w:usb0="E0002AFF" w:usb1="C0007843" w:usb2="00000009" w:usb3="00000000" w:csb0="000001FF" w:csb1="00000000"/>
  </w:font>
  <w:font w:name="OpenSymbol">
    <w:panose1 w:val="05010000000000000000"/>
    <w:charset w:val="00"/>
    <w:family w:val="auto"/>
    <w:pitch w:val="variable"/>
    <w:sig w:usb0="800000AF" w:usb1="1001ECEA"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2FF" w:usb1="400004FF" w:usb2="00000000" w:usb3="00000000" w:csb0="0000019F" w:csb1="00000000"/>
  </w:font>
  <w:font w:name="Times">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Book Antiqua">
    <w:panose1 w:val="02040602050305030304"/>
    <w:charset w:val="00"/>
    <w:family w:val="roman"/>
    <w:pitch w:val="variable"/>
    <w:sig w:usb0="00000287" w:usb1="00000000" w:usb2="00000000" w:usb3="00000000" w:csb0="0000009F" w:csb1="00000000"/>
  </w:font>
  <w:font w:name="ArialMT">
    <w:altName w:val="Arial"/>
    <w:panose1 w:val="00000000000000000000"/>
    <w:charset w:val="00"/>
    <w:family w:val="auto"/>
    <w:notTrueType/>
    <w:pitch w:val="variable"/>
    <w:sig w:usb0="00000003" w:usb1="00000000" w:usb2="00000000" w:usb3="00000000" w:csb0="00000001" w:csb1="00000000"/>
  </w:font>
  <w:font w:name="Calibri Light">
    <w:panose1 w:val="020F0302020204030204"/>
    <w:charset w:val="00"/>
    <w:family w:val="swiss"/>
    <w:pitch w:val="variable"/>
    <w:sig w:usb0="A00002EF" w:usb1="4000207B"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E76" w:rsidRDefault="00A17E76">
    <w:pPr>
      <w:pStyle w:val="Pieddepage"/>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E76" w:rsidRDefault="00A17E76" w:rsidP="00A17E76">
    <w:pPr>
      <w:pStyle w:val="Pieddepage"/>
    </w:pPr>
    <w:r w:rsidRPr="00A75431">
      <w:rPr>
        <w:rFonts w:cs="Arial"/>
      </w:rPr>
      <w:t>© Min</w:t>
    </w:r>
    <w:r>
      <w:rPr>
        <w:rFonts w:cs="Arial"/>
      </w:rPr>
      <w:t xml:space="preserve">istère de l'Éducation nationale et de la Jeunesse </w:t>
    </w:r>
    <w:r w:rsidRPr="00A75431">
      <w:rPr>
        <w:rFonts w:cs="Arial"/>
      </w:rPr>
      <w:t>&gt; www.education.gouv.fr</w:t>
    </w:r>
  </w:p>
  <w:p w:rsidR="00A17E76" w:rsidRPr="00EA7013" w:rsidRDefault="00A17E76" w:rsidP="00A17E76">
    <w:pPr>
      <w:pStyle w:val="Pieddepage"/>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E76" w:rsidRDefault="00A17E76">
    <w:pPr>
      <w:pStyle w:val="Pieddepage"/>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69003F" w:rsidRDefault="0069003F" w:rsidP="0003609D">
      <w:r>
        <w:separator/>
      </w:r>
    </w:p>
  </w:footnote>
  <w:footnote w:type="continuationSeparator" w:id="0">
    <w:p w:rsidR="0069003F" w:rsidRDefault="0069003F" w:rsidP="0003609D">
      <w:r>
        <w:continuationSeparator/>
      </w:r>
    </w:p>
  </w:footnote>
  <w:footnote w:id="1">
    <w:p w:rsidR="0069003F" w:rsidRPr="00854C27" w:rsidRDefault="0069003F" w:rsidP="00983AD4">
      <w:pPr>
        <w:pStyle w:val="Notedebasdepage"/>
      </w:pPr>
      <w:r>
        <w:rPr>
          <w:rStyle w:val="Appelnotedebasdep"/>
        </w:rPr>
        <w:footnoteRef/>
      </w:r>
      <w:r>
        <w:t> </w:t>
      </w:r>
      <w:r w:rsidRPr="001A4AFF">
        <w:rPr>
          <w:rFonts w:cs="Calibri"/>
          <w:sz w:val="18"/>
        </w:rPr>
        <w:t xml:space="preserve">Ici, comme dans l’ensemble du texte, le terme </w:t>
      </w:r>
      <w:r>
        <w:rPr>
          <w:rFonts w:cs="Calibri"/>
        </w:rPr>
        <w:t>« </w:t>
      </w:r>
      <w:r w:rsidRPr="001A4AFF">
        <w:rPr>
          <w:rFonts w:cs="Calibri"/>
          <w:sz w:val="18"/>
        </w:rPr>
        <w:t>élève</w:t>
      </w:r>
      <w:r>
        <w:rPr>
          <w:rFonts w:cs="Calibri"/>
        </w:rPr>
        <w:t> »</w:t>
      </w:r>
      <w:r w:rsidRPr="001A4AFF">
        <w:rPr>
          <w:rFonts w:cs="Calibri"/>
          <w:sz w:val="18"/>
        </w:rPr>
        <w:t xml:space="preserve"> désigne l’ensemble des publics de la voie professionnelle</w:t>
      </w:r>
      <w:r>
        <w:rPr>
          <w:rFonts w:cs="Calibri"/>
        </w:rPr>
        <w:t> :</w:t>
      </w:r>
      <w:r w:rsidRPr="001A4AFF">
        <w:rPr>
          <w:rFonts w:cs="Calibri"/>
          <w:sz w:val="18"/>
        </w:rPr>
        <w:t xml:space="preserve"> élève sous statut scolaire, apprenti ou adulte en formation.</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A17E76" w:rsidRDefault="00A17E76">
    <w:pPr>
      <w:pStyle w:val="En-tte"/>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03F" w:rsidRDefault="0069003F">
    <w:pPr>
      <w:pStyle w:val="En-tte"/>
    </w:pPr>
    <w:r>
      <w:rPr>
        <w:noProof/>
        <w:lang w:eastAsia="fr-FR"/>
      </w:rPr>
      <w:drawing>
        <wp:inline distT="0" distB="0" distL="0" distR="0" wp14:anchorId="24C1E6D6" wp14:editId="3DC17550">
          <wp:extent cx="1638000" cy="763200"/>
          <wp:effectExtent l="0" t="0" r="635" b="0"/>
          <wp:docPr id="6" name="Image 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new_logo_BO.jpg"/>
                  <pic:cNvPicPr/>
                </pic:nvPicPr>
                <pic:blipFill rotWithShape="1">
                  <a:blip r:embed="rId1">
                    <a:extLst>
                      <a:ext uri="{28A0092B-C50C-407E-A947-70E740481C1C}">
                        <a14:useLocalDpi xmlns:a14="http://schemas.microsoft.com/office/drawing/2010/main" val="0"/>
                      </a:ext>
                    </a:extLst>
                  </a:blip>
                  <a:srcRect l="5495"/>
                  <a:stretch/>
                </pic:blipFill>
                <pic:spPr bwMode="auto">
                  <a:xfrm>
                    <a:off x="0" y="0"/>
                    <a:ext cx="1638000" cy="763200"/>
                  </a:xfrm>
                  <a:prstGeom prst="rect">
                    <a:avLst/>
                  </a:prstGeom>
                  <a:ln>
                    <a:noFill/>
                  </a:ln>
                  <a:extLst>
                    <a:ext uri="{53640926-AAD7-44D8-BBD7-CCE9431645EC}">
                      <a14:shadowObscured xmlns:a14="http://schemas.microsoft.com/office/drawing/2010/main"/>
                    </a:ext>
                  </a:extLst>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69003F" w:rsidRPr="00487282" w:rsidRDefault="0069003F">
    <w:pPr>
      <w:pStyle w:val="En-tte"/>
      <w:rPr>
        <w:sz w:val="28"/>
        <w:szCs w:val="28"/>
      </w:rPr>
    </w:pPr>
  </w:p>
  <w:p w:rsidR="0069003F" w:rsidRDefault="0069003F" w:rsidP="00614296">
    <w:pPr>
      <w:pStyle w:val="En-tte"/>
      <w:jc w:val="center"/>
    </w:pPr>
    <w:r>
      <w:rPr>
        <w:noProof/>
        <w:sz w:val="24"/>
        <w:szCs w:val="24"/>
        <w:lang w:eastAsia="fr-FR"/>
      </w:rPr>
      <w:drawing>
        <wp:inline distT="0" distB="0" distL="0" distR="0" wp14:anchorId="56E207EE" wp14:editId="38570B1B">
          <wp:extent cx="3076575" cy="923925"/>
          <wp:effectExtent l="0" t="0" r="9525" b="9525"/>
          <wp:docPr id="2" name="Image 2" descr="2018_CSP_logo_bdef"/>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2018_CSP_logo_bdef"/>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3076575" cy="923925"/>
                  </a:xfrm>
                  <a:prstGeom prst="rect">
                    <a:avLst/>
                  </a:prstGeom>
                  <a:noFill/>
                  <a:ln>
                    <a:noFill/>
                  </a:ln>
                </pic:spPr>
              </pic:pic>
            </a:graphicData>
          </a:graphic>
        </wp:inline>
      </w:drawing>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89"/>
    <w:multiLevelType w:val="singleLevel"/>
    <w:tmpl w:val="197AB1BE"/>
    <w:lvl w:ilvl="0">
      <w:start w:val="1"/>
      <w:numFmt w:val="bullet"/>
      <w:lvlText w:val=""/>
      <w:lvlJc w:val="left"/>
      <w:pPr>
        <w:tabs>
          <w:tab w:val="num" w:pos="360"/>
        </w:tabs>
        <w:ind w:left="360" w:hanging="360"/>
      </w:pPr>
      <w:rPr>
        <w:rFonts w:ascii="Symbol" w:hAnsi="Symbol" w:hint="default"/>
      </w:rPr>
    </w:lvl>
  </w:abstractNum>
  <w:abstractNum w:abstractNumId="1">
    <w:nsid w:val="09ED7BB6"/>
    <w:multiLevelType w:val="hybridMultilevel"/>
    <w:tmpl w:val="A63A7068"/>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
    <w:nsid w:val="0A0751CD"/>
    <w:multiLevelType w:val="multilevel"/>
    <w:tmpl w:val="040C001D"/>
    <w:styleLink w:val="Listetirets"/>
    <w:lvl w:ilvl="0">
      <w:start w:val="1"/>
      <w:numFmt w:val="bullet"/>
      <w:pStyle w:val="Paragraphedeliste"/>
      <w:lvlText w:val=""/>
      <w:lvlJc w:val="left"/>
      <w:pPr>
        <w:ind w:left="360" w:hanging="360"/>
      </w:pPr>
      <w:rPr>
        <w:rFonts w:ascii="Symbol" w:hAnsi="Symbol" w:hint="default"/>
        <w:color w:val="auto"/>
        <w:sz w:val="20"/>
      </w:r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3">
    <w:nsid w:val="0CA71A9C"/>
    <w:multiLevelType w:val="hybridMultilevel"/>
    <w:tmpl w:val="F1E0E5B6"/>
    <w:lvl w:ilvl="0" w:tplc="05BEC2C6">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4">
    <w:nsid w:val="1AB9582C"/>
    <w:multiLevelType w:val="hybridMultilevel"/>
    <w:tmpl w:val="F6942174"/>
    <w:lvl w:ilvl="0" w:tplc="A056944A">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5">
    <w:nsid w:val="1CC73869"/>
    <w:multiLevelType w:val="hybridMultilevel"/>
    <w:tmpl w:val="C7D2480E"/>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6">
    <w:nsid w:val="207027BC"/>
    <w:multiLevelType w:val="hybridMultilevel"/>
    <w:tmpl w:val="AEF810AE"/>
    <w:lvl w:ilvl="0" w:tplc="8A82308A">
      <w:numFmt w:val="bullet"/>
      <w:lvlText w:val="-"/>
      <w:lvlJc w:val="left"/>
      <w:pPr>
        <w:ind w:left="720" w:hanging="360"/>
      </w:pPr>
      <w:rPr>
        <w:rFonts w:ascii="Calibri" w:eastAsia="Times New Roman"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7">
    <w:nsid w:val="25944A14"/>
    <w:multiLevelType w:val="hybridMultilevel"/>
    <w:tmpl w:val="4CB29DB4"/>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8">
    <w:nsid w:val="26CF07DB"/>
    <w:multiLevelType w:val="hybridMultilevel"/>
    <w:tmpl w:val="EC66A4A8"/>
    <w:lvl w:ilvl="0" w:tplc="05BEC2C6">
      <w:start w:val="1"/>
      <w:numFmt w:val="bullet"/>
      <w:lvlText w:val=""/>
      <w:lvlJc w:val="left"/>
      <w:pPr>
        <w:ind w:left="720" w:hanging="360"/>
      </w:pPr>
      <w:rPr>
        <w:rFonts w:ascii="Wingdings 2" w:hAnsi="Wingdings 2" w:hint="default"/>
        <w:color w:val="007F9F"/>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9">
    <w:nsid w:val="27547C07"/>
    <w:multiLevelType w:val="hybridMultilevel"/>
    <w:tmpl w:val="7A7C5790"/>
    <w:lvl w:ilvl="0" w:tplc="59D246F4">
      <w:numFmt w:val="bullet"/>
      <w:lvlText w:val="-"/>
      <w:lvlJc w:val="left"/>
      <w:pPr>
        <w:ind w:left="720" w:hanging="360"/>
      </w:pPr>
      <w:rPr>
        <w:rFonts w:ascii="Calibri" w:eastAsia="Calibri" w:hAnsi="Calibri" w:cs="Times New Roman" w:hint="default"/>
      </w:rPr>
    </w:lvl>
    <w:lvl w:ilvl="1" w:tplc="040C0003">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0">
    <w:nsid w:val="27F355D0"/>
    <w:multiLevelType w:val="hybridMultilevel"/>
    <w:tmpl w:val="97D688C0"/>
    <w:lvl w:ilvl="0" w:tplc="0204B8B4">
      <w:start w:val="1"/>
      <w:numFmt w:val="bullet"/>
      <w:pStyle w:val="Paragraphedeliste2"/>
      <w:lvlText w:val=""/>
      <w:lvlJc w:val="left"/>
      <w:pPr>
        <w:ind w:left="720" w:hanging="360"/>
      </w:pPr>
      <w:rPr>
        <w:rFonts w:ascii="Symbol" w:hAnsi="Symbol"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1">
    <w:nsid w:val="28E17BCA"/>
    <w:multiLevelType w:val="multilevel"/>
    <w:tmpl w:val="369C4B6C"/>
    <w:lvl w:ilvl="0">
      <w:start w:val="1"/>
      <w:numFmt w:val="bullet"/>
      <w:lvlText w:val="-"/>
      <w:lvlJc w:val="left"/>
      <w:pPr>
        <w:tabs>
          <w:tab w:val="num" w:pos="720"/>
        </w:tabs>
        <w:ind w:left="720" w:hanging="360"/>
      </w:pPr>
      <w:rPr>
        <w:rFonts w:ascii="Arial" w:eastAsia="Calibri" w:hAnsi="Arial" w:cs="Arial" w:hint="default"/>
      </w:rPr>
    </w:lvl>
    <w:lvl w:ilvl="1">
      <w:start w:val="1"/>
      <w:numFmt w:val="bullet"/>
      <w:lvlText w:val=""/>
      <w:lvlJc w:val="left"/>
      <w:pPr>
        <w:tabs>
          <w:tab w:val="num" w:pos="1080"/>
        </w:tabs>
        <w:ind w:left="1080" w:hanging="360"/>
      </w:pPr>
      <w:rPr>
        <w:rFonts w:ascii="Symbol" w:hAnsi="Symbol" w:cs="OpenSymbol" w:hint="default"/>
      </w:rPr>
    </w:lvl>
    <w:lvl w:ilvl="2">
      <w:start w:val="1"/>
      <w:numFmt w:val="bullet"/>
      <w:lvlText w:val=""/>
      <w:lvlJc w:val="left"/>
      <w:pPr>
        <w:tabs>
          <w:tab w:val="num" w:pos="1440"/>
        </w:tabs>
        <w:ind w:left="1440" w:hanging="360"/>
      </w:pPr>
      <w:rPr>
        <w:rFonts w:ascii="Symbol" w:hAnsi="Symbol" w:cs="OpenSymbol" w:hint="default"/>
      </w:rPr>
    </w:lvl>
    <w:lvl w:ilvl="3">
      <w:start w:val="1"/>
      <w:numFmt w:val="bullet"/>
      <w:lvlText w:val=""/>
      <w:lvlJc w:val="left"/>
      <w:pPr>
        <w:tabs>
          <w:tab w:val="num" w:pos="1800"/>
        </w:tabs>
        <w:ind w:left="1800" w:hanging="360"/>
      </w:pPr>
      <w:rPr>
        <w:rFonts w:ascii="Symbol" w:hAnsi="Symbol" w:cs="OpenSymbol" w:hint="default"/>
      </w:rPr>
    </w:lvl>
    <w:lvl w:ilvl="4">
      <w:start w:val="1"/>
      <w:numFmt w:val="bullet"/>
      <w:lvlText w:val=""/>
      <w:lvlJc w:val="left"/>
      <w:pPr>
        <w:tabs>
          <w:tab w:val="num" w:pos="2160"/>
        </w:tabs>
        <w:ind w:left="2160" w:hanging="360"/>
      </w:pPr>
      <w:rPr>
        <w:rFonts w:ascii="Symbol" w:hAnsi="Symbol" w:cs="OpenSymbol" w:hint="default"/>
      </w:rPr>
    </w:lvl>
    <w:lvl w:ilvl="5">
      <w:start w:val="1"/>
      <w:numFmt w:val="bullet"/>
      <w:lvlText w:val=""/>
      <w:lvlJc w:val="left"/>
      <w:pPr>
        <w:tabs>
          <w:tab w:val="num" w:pos="2520"/>
        </w:tabs>
        <w:ind w:left="2520" w:hanging="360"/>
      </w:pPr>
      <w:rPr>
        <w:rFonts w:ascii="Symbol" w:hAnsi="Symbol" w:cs="OpenSymbol" w:hint="default"/>
      </w:rPr>
    </w:lvl>
    <w:lvl w:ilvl="6">
      <w:start w:val="1"/>
      <w:numFmt w:val="bullet"/>
      <w:lvlText w:val=""/>
      <w:lvlJc w:val="left"/>
      <w:pPr>
        <w:tabs>
          <w:tab w:val="num" w:pos="2880"/>
        </w:tabs>
        <w:ind w:left="2880" w:hanging="360"/>
      </w:pPr>
      <w:rPr>
        <w:rFonts w:ascii="Symbol" w:hAnsi="Symbol" w:cs="OpenSymbol" w:hint="default"/>
      </w:rPr>
    </w:lvl>
    <w:lvl w:ilvl="7">
      <w:start w:val="1"/>
      <w:numFmt w:val="bullet"/>
      <w:lvlText w:val=""/>
      <w:lvlJc w:val="left"/>
      <w:pPr>
        <w:tabs>
          <w:tab w:val="num" w:pos="3240"/>
        </w:tabs>
        <w:ind w:left="3240" w:hanging="360"/>
      </w:pPr>
      <w:rPr>
        <w:rFonts w:ascii="Symbol" w:hAnsi="Symbol" w:cs="OpenSymbol" w:hint="default"/>
      </w:rPr>
    </w:lvl>
    <w:lvl w:ilvl="8">
      <w:start w:val="1"/>
      <w:numFmt w:val="bullet"/>
      <w:lvlText w:val=""/>
      <w:lvlJc w:val="left"/>
      <w:pPr>
        <w:tabs>
          <w:tab w:val="num" w:pos="3600"/>
        </w:tabs>
        <w:ind w:left="3600" w:hanging="360"/>
      </w:pPr>
      <w:rPr>
        <w:rFonts w:ascii="Symbol" w:hAnsi="Symbol" w:cs="OpenSymbol" w:hint="default"/>
      </w:rPr>
    </w:lvl>
  </w:abstractNum>
  <w:abstractNum w:abstractNumId="12">
    <w:nsid w:val="2B8B1CA6"/>
    <w:multiLevelType w:val="hybridMultilevel"/>
    <w:tmpl w:val="9E12A7B8"/>
    <w:lvl w:ilvl="0" w:tplc="BF8A9314">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13">
    <w:nsid w:val="2BC27127"/>
    <w:multiLevelType w:val="hybridMultilevel"/>
    <w:tmpl w:val="D10C5116"/>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14">
    <w:nsid w:val="2C002D69"/>
    <w:multiLevelType w:val="hybridMultilevel"/>
    <w:tmpl w:val="953A7B02"/>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5">
    <w:nsid w:val="30B37857"/>
    <w:multiLevelType w:val="hybridMultilevel"/>
    <w:tmpl w:val="EBD283F2"/>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6">
    <w:nsid w:val="30DD5895"/>
    <w:multiLevelType w:val="hybridMultilevel"/>
    <w:tmpl w:val="522A685E"/>
    <w:lvl w:ilvl="0" w:tplc="D7AA572A">
      <w:numFmt w:val="bullet"/>
      <w:lvlText w:val="-"/>
      <w:lvlJc w:val="left"/>
      <w:pPr>
        <w:ind w:left="720" w:hanging="360"/>
      </w:pPr>
      <w:rPr>
        <w:rFonts w:ascii="Arial" w:eastAsia="Arial Unicode MS" w:hAnsi="Arial" w:hint="default"/>
      </w:rPr>
    </w:lvl>
    <w:lvl w:ilvl="1" w:tplc="040C0003" w:tentative="1">
      <w:start w:val="1"/>
      <w:numFmt w:val="bullet"/>
      <w:lvlText w:val="o"/>
      <w:lvlJc w:val="left"/>
      <w:pPr>
        <w:ind w:left="1440" w:hanging="360"/>
      </w:pPr>
      <w:rPr>
        <w:rFonts w:ascii="Courier New" w:hAnsi="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7">
    <w:nsid w:val="315969D2"/>
    <w:multiLevelType w:val="hybridMultilevel"/>
    <w:tmpl w:val="D70C8D38"/>
    <w:lvl w:ilvl="0" w:tplc="19E24916">
      <w:start w:val="4"/>
      <w:numFmt w:val="bullet"/>
      <w:lvlText w:val="-"/>
      <w:lvlJc w:val="left"/>
      <w:pPr>
        <w:ind w:left="947" w:hanging="360"/>
      </w:pPr>
      <w:rPr>
        <w:rFonts w:ascii="Calibri" w:eastAsia="Calibri" w:hAnsi="Calibri" w:cs="Calibri" w:hint="default"/>
        <w:b/>
        <w:color w:val="0062AC"/>
        <w:sz w:val="24"/>
        <w:szCs w:val="24"/>
      </w:rPr>
    </w:lvl>
    <w:lvl w:ilvl="1" w:tplc="040C0003" w:tentative="1">
      <w:start w:val="1"/>
      <w:numFmt w:val="bullet"/>
      <w:lvlText w:val="o"/>
      <w:lvlJc w:val="left"/>
      <w:pPr>
        <w:ind w:left="1667" w:hanging="360"/>
      </w:pPr>
      <w:rPr>
        <w:rFonts w:ascii="Courier New" w:hAnsi="Courier New" w:cs="Courier New" w:hint="default"/>
      </w:rPr>
    </w:lvl>
    <w:lvl w:ilvl="2" w:tplc="040C0005" w:tentative="1">
      <w:start w:val="1"/>
      <w:numFmt w:val="bullet"/>
      <w:lvlText w:val=""/>
      <w:lvlJc w:val="left"/>
      <w:pPr>
        <w:ind w:left="2387" w:hanging="360"/>
      </w:pPr>
      <w:rPr>
        <w:rFonts w:ascii="Wingdings" w:hAnsi="Wingdings" w:hint="default"/>
      </w:rPr>
    </w:lvl>
    <w:lvl w:ilvl="3" w:tplc="040C0001" w:tentative="1">
      <w:start w:val="1"/>
      <w:numFmt w:val="bullet"/>
      <w:lvlText w:val=""/>
      <w:lvlJc w:val="left"/>
      <w:pPr>
        <w:ind w:left="3107" w:hanging="360"/>
      </w:pPr>
      <w:rPr>
        <w:rFonts w:ascii="Symbol" w:hAnsi="Symbol" w:hint="default"/>
      </w:rPr>
    </w:lvl>
    <w:lvl w:ilvl="4" w:tplc="040C0003" w:tentative="1">
      <w:start w:val="1"/>
      <w:numFmt w:val="bullet"/>
      <w:lvlText w:val="o"/>
      <w:lvlJc w:val="left"/>
      <w:pPr>
        <w:ind w:left="3827" w:hanging="360"/>
      </w:pPr>
      <w:rPr>
        <w:rFonts w:ascii="Courier New" w:hAnsi="Courier New" w:cs="Courier New" w:hint="default"/>
      </w:rPr>
    </w:lvl>
    <w:lvl w:ilvl="5" w:tplc="040C0005" w:tentative="1">
      <w:start w:val="1"/>
      <w:numFmt w:val="bullet"/>
      <w:lvlText w:val=""/>
      <w:lvlJc w:val="left"/>
      <w:pPr>
        <w:ind w:left="4547" w:hanging="360"/>
      </w:pPr>
      <w:rPr>
        <w:rFonts w:ascii="Wingdings" w:hAnsi="Wingdings" w:hint="default"/>
      </w:rPr>
    </w:lvl>
    <w:lvl w:ilvl="6" w:tplc="040C0001" w:tentative="1">
      <w:start w:val="1"/>
      <w:numFmt w:val="bullet"/>
      <w:lvlText w:val=""/>
      <w:lvlJc w:val="left"/>
      <w:pPr>
        <w:ind w:left="5267" w:hanging="360"/>
      </w:pPr>
      <w:rPr>
        <w:rFonts w:ascii="Symbol" w:hAnsi="Symbol" w:hint="default"/>
      </w:rPr>
    </w:lvl>
    <w:lvl w:ilvl="7" w:tplc="040C0003" w:tentative="1">
      <w:start w:val="1"/>
      <w:numFmt w:val="bullet"/>
      <w:lvlText w:val="o"/>
      <w:lvlJc w:val="left"/>
      <w:pPr>
        <w:ind w:left="5987" w:hanging="360"/>
      </w:pPr>
      <w:rPr>
        <w:rFonts w:ascii="Courier New" w:hAnsi="Courier New" w:cs="Courier New" w:hint="default"/>
      </w:rPr>
    </w:lvl>
    <w:lvl w:ilvl="8" w:tplc="040C0005" w:tentative="1">
      <w:start w:val="1"/>
      <w:numFmt w:val="bullet"/>
      <w:lvlText w:val=""/>
      <w:lvlJc w:val="left"/>
      <w:pPr>
        <w:ind w:left="6707" w:hanging="360"/>
      </w:pPr>
      <w:rPr>
        <w:rFonts w:ascii="Wingdings" w:hAnsi="Wingdings" w:hint="default"/>
      </w:rPr>
    </w:lvl>
  </w:abstractNum>
  <w:abstractNum w:abstractNumId="18">
    <w:nsid w:val="31693C1A"/>
    <w:multiLevelType w:val="hybridMultilevel"/>
    <w:tmpl w:val="DCFC4AFC"/>
    <w:lvl w:ilvl="0" w:tplc="1C9C13B2">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19">
    <w:nsid w:val="35C050CD"/>
    <w:multiLevelType w:val="hybridMultilevel"/>
    <w:tmpl w:val="FFC4C154"/>
    <w:lvl w:ilvl="0" w:tplc="66AC2B5E">
      <w:start w:val="4"/>
      <w:numFmt w:val="bullet"/>
      <w:lvlText w:val="-"/>
      <w:lvlJc w:val="left"/>
      <w:pPr>
        <w:ind w:left="786" w:hanging="360"/>
      </w:pPr>
      <w:rPr>
        <w:rFonts w:ascii="Calibri" w:eastAsia="Calibri" w:hAnsi="Calibri" w:cs="Calibri" w:hint="default"/>
        <w:b/>
        <w:color w:val="0062AC"/>
        <w:sz w:val="24"/>
        <w:szCs w:val="24"/>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abstractNum w:abstractNumId="20">
    <w:nsid w:val="397336DC"/>
    <w:multiLevelType w:val="hybridMultilevel"/>
    <w:tmpl w:val="6BBA3978"/>
    <w:lvl w:ilvl="0" w:tplc="1C3A5012">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21">
    <w:nsid w:val="3A877B18"/>
    <w:multiLevelType w:val="hybridMultilevel"/>
    <w:tmpl w:val="EFD2F022"/>
    <w:lvl w:ilvl="0" w:tplc="CDF0F066">
      <w:start w:val="1"/>
      <w:numFmt w:val="bullet"/>
      <w:pStyle w:val="liste"/>
      <w:lvlText w:val=""/>
      <w:lvlJc w:val="left"/>
      <w:pPr>
        <w:ind w:left="643" w:hanging="360"/>
      </w:pPr>
      <w:rPr>
        <w:rFonts w:ascii="Symbol" w:hAnsi="Symbol" w:hint="default"/>
        <w:b/>
        <w:color w:val="0062AC"/>
        <w:sz w:val="24"/>
        <w:szCs w:val="24"/>
      </w:rPr>
    </w:lvl>
    <w:lvl w:ilvl="1" w:tplc="040C0003">
      <w:numFmt w:val="bullet"/>
      <w:pStyle w:val="Sous-liste"/>
      <w:lvlText w:val="-"/>
      <w:lvlJc w:val="left"/>
      <w:pPr>
        <w:ind w:left="1440" w:hanging="360"/>
      </w:pPr>
      <w:rPr>
        <w:rFonts w:ascii="Arial" w:eastAsia="Calibri" w:hAnsi="Arial" w:cs="Arial" w:hint="default"/>
        <w:color w:val="17818E"/>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2">
    <w:nsid w:val="485932FF"/>
    <w:multiLevelType w:val="hybridMultilevel"/>
    <w:tmpl w:val="2E307606"/>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3">
    <w:nsid w:val="48FB1A84"/>
    <w:multiLevelType w:val="hybridMultilevel"/>
    <w:tmpl w:val="B96E30DA"/>
    <w:lvl w:ilvl="0" w:tplc="9126FD0E">
      <w:numFmt w:val="bullet"/>
      <w:lvlText w:val="-"/>
      <w:lvlJc w:val="left"/>
      <w:pPr>
        <w:ind w:left="720" w:hanging="360"/>
      </w:pPr>
      <w:rPr>
        <w:rFonts w:ascii="Calibri" w:eastAsia="Calibri" w:hAnsi="Calibri" w:cs="Times New Roman" w:hint="default"/>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4">
    <w:nsid w:val="4C0638D8"/>
    <w:multiLevelType w:val="hybridMultilevel"/>
    <w:tmpl w:val="58DEB3CE"/>
    <w:lvl w:ilvl="0" w:tplc="48623B74">
      <w:start w:val="1"/>
      <w:numFmt w:val="decimal"/>
      <w:pStyle w:val="Titre5numrot"/>
      <w:lvlText w:val="%1)"/>
      <w:lvlJc w:val="left"/>
      <w:pPr>
        <w:ind w:left="947" w:hanging="360"/>
      </w:pPr>
      <w:rPr>
        <w:rFonts w:hint="default"/>
      </w:rPr>
    </w:lvl>
    <w:lvl w:ilvl="1" w:tplc="040C0019" w:tentative="1">
      <w:start w:val="1"/>
      <w:numFmt w:val="lowerLetter"/>
      <w:lvlText w:val="%2."/>
      <w:lvlJc w:val="left"/>
      <w:pPr>
        <w:ind w:left="1667" w:hanging="360"/>
      </w:pPr>
    </w:lvl>
    <w:lvl w:ilvl="2" w:tplc="040C001B" w:tentative="1">
      <w:start w:val="1"/>
      <w:numFmt w:val="lowerRoman"/>
      <w:lvlText w:val="%3."/>
      <w:lvlJc w:val="right"/>
      <w:pPr>
        <w:ind w:left="2387" w:hanging="180"/>
      </w:pPr>
    </w:lvl>
    <w:lvl w:ilvl="3" w:tplc="040C000F" w:tentative="1">
      <w:start w:val="1"/>
      <w:numFmt w:val="decimal"/>
      <w:lvlText w:val="%4."/>
      <w:lvlJc w:val="left"/>
      <w:pPr>
        <w:ind w:left="3107" w:hanging="360"/>
      </w:pPr>
    </w:lvl>
    <w:lvl w:ilvl="4" w:tplc="040C0019" w:tentative="1">
      <w:start w:val="1"/>
      <w:numFmt w:val="lowerLetter"/>
      <w:lvlText w:val="%5."/>
      <w:lvlJc w:val="left"/>
      <w:pPr>
        <w:ind w:left="3827" w:hanging="360"/>
      </w:pPr>
    </w:lvl>
    <w:lvl w:ilvl="5" w:tplc="040C001B" w:tentative="1">
      <w:start w:val="1"/>
      <w:numFmt w:val="lowerRoman"/>
      <w:lvlText w:val="%6."/>
      <w:lvlJc w:val="right"/>
      <w:pPr>
        <w:ind w:left="4547" w:hanging="180"/>
      </w:pPr>
    </w:lvl>
    <w:lvl w:ilvl="6" w:tplc="040C000F" w:tentative="1">
      <w:start w:val="1"/>
      <w:numFmt w:val="decimal"/>
      <w:lvlText w:val="%7."/>
      <w:lvlJc w:val="left"/>
      <w:pPr>
        <w:ind w:left="5267" w:hanging="360"/>
      </w:pPr>
    </w:lvl>
    <w:lvl w:ilvl="7" w:tplc="040C0019" w:tentative="1">
      <w:start w:val="1"/>
      <w:numFmt w:val="lowerLetter"/>
      <w:lvlText w:val="%8."/>
      <w:lvlJc w:val="left"/>
      <w:pPr>
        <w:ind w:left="5987" w:hanging="360"/>
      </w:pPr>
    </w:lvl>
    <w:lvl w:ilvl="8" w:tplc="040C001B" w:tentative="1">
      <w:start w:val="1"/>
      <w:numFmt w:val="lowerRoman"/>
      <w:lvlText w:val="%9."/>
      <w:lvlJc w:val="right"/>
      <w:pPr>
        <w:ind w:left="6707" w:hanging="180"/>
      </w:pPr>
    </w:lvl>
  </w:abstractNum>
  <w:abstractNum w:abstractNumId="25">
    <w:nsid w:val="4FFA6794"/>
    <w:multiLevelType w:val="hybridMultilevel"/>
    <w:tmpl w:val="EA9AD1C2"/>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6">
    <w:nsid w:val="52177D69"/>
    <w:multiLevelType w:val="hybridMultilevel"/>
    <w:tmpl w:val="7B000B12"/>
    <w:lvl w:ilvl="0" w:tplc="F566CA44">
      <w:start w:val="1"/>
      <w:numFmt w:val="bullet"/>
      <w:pStyle w:val="pucesdetableau"/>
      <w:lvlText w:val=""/>
      <w:lvlJc w:val="left"/>
      <w:pPr>
        <w:ind w:left="720" w:hanging="360"/>
      </w:pPr>
      <w:rPr>
        <w:rFonts w:ascii="Wingdings" w:hAnsi="Wingdings"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7">
    <w:nsid w:val="52572650"/>
    <w:multiLevelType w:val="hybridMultilevel"/>
    <w:tmpl w:val="9154CC5C"/>
    <w:lvl w:ilvl="0" w:tplc="85BE6FE4">
      <w:start w:val="1"/>
      <w:numFmt w:val="bullet"/>
      <w:pStyle w:val="Titre4"/>
      <w:lvlText w:val=""/>
      <w:lvlJc w:val="left"/>
      <w:pPr>
        <w:ind w:left="360" w:hanging="360"/>
      </w:pPr>
      <w:rPr>
        <w:rFonts w:ascii="Symbol" w:hAnsi="Symbol" w:hint="default"/>
        <w:color w:val="17818E"/>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8">
    <w:nsid w:val="526F2B67"/>
    <w:multiLevelType w:val="hybridMultilevel"/>
    <w:tmpl w:val="8EA275EC"/>
    <w:lvl w:ilvl="0" w:tplc="61F0A48A">
      <w:start w:val="1"/>
      <w:numFmt w:val="bullet"/>
      <w:lvlText w:val=""/>
      <w:lvlJc w:val="left"/>
      <w:pPr>
        <w:ind w:left="720" w:hanging="360"/>
      </w:pPr>
      <w:rPr>
        <w:rFonts w:ascii="Wingdings" w:hAnsi="Wingdings" w:hint="default"/>
        <w:color w:val="0062AC"/>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29">
    <w:nsid w:val="52775A25"/>
    <w:multiLevelType w:val="hybridMultilevel"/>
    <w:tmpl w:val="09FEAB58"/>
    <w:lvl w:ilvl="0" w:tplc="483EE6DC">
      <w:start w:val="1"/>
      <w:numFmt w:val="bullet"/>
      <w:lvlText w:val=""/>
      <w:lvlJc w:val="left"/>
      <w:pPr>
        <w:ind w:left="360" w:hanging="360"/>
      </w:pPr>
      <w:rPr>
        <w:rFonts w:ascii="Wingdings 2" w:hAnsi="Wingdings 2" w:hint="default"/>
        <w:color w:val="4E76AE"/>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0">
    <w:nsid w:val="5904410C"/>
    <w:multiLevelType w:val="hybridMultilevel"/>
    <w:tmpl w:val="4C8E3946"/>
    <w:lvl w:ilvl="0" w:tplc="E3642FA2">
      <w:start w:val="1"/>
      <w:numFmt w:val="bullet"/>
      <w:lvlText w:val=""/>
      <w:lvlJc w:val="left"/>
      <w:pPr>
        <w:ind w:left="720" w:hanging="360"/>
      </w:pPr>
      <w:rPr>
        <w:rFonts w:ascii="Symbol" w:hAnsi="Symbol" w:hint="default"/>
        <w:b/>
        <w:color w:val="0062AC"/>
        <w:sz w:val="24"/>
        <w:szCs w:val="24"/>
      </w:rPr>
    </w:lvl>
    <w:lvl w:ilvl="1" w:tplc="040C0003" w:tentative="1">
      <w:start w:val="1"/>
      <w:numFmt w:val="bullet"/>
      <w:lvlText w:val="o"/>
      <w:lvlJc w:val="left"/>
      <w:pPr>
        <w:ind w:left="1440" w:hanging="360"/>
      </w:pPr>
      <w:rPr>
        <w:rFonts w:ascii="Courier New" w:hAnsi="Courier New" w:cs="Courier New" w:hint="default"/>
      </w:rPr>
    </w:lvl>
    <w:lvl w:ilvl="2" w:tplc="040C0005" w:tentative="1">
      <w:start w:val="1"/>
      <w:numFmt w:val="bullet"/>
      <w:lvlText w:val=""/>
      <w:lvlJc w:val="left"/>
      <w:pPr>
        <w:ind w:left="2160" w:hanging="360"/>
      </w:pPr>
      <w:rPr>
        <w:rFonts w:ascii="Wingdings" w:hAnsi="Wingdings" w:hint="default"/>
      </w:rPr>
    </w:lvl>
    <w:lvl w:ilvl="3" w:tplc="040C0001" w:tentative="1">
      <w:start w:val="1"/>
      <w:numFmt w:val="bullet"/>
      <w:lvlText w:val=""/>
      <w:lvlJc w:val="left"/>
      <w:pPr>
        <w:ind w:left="2880" w:hanging="360"/>
      </w:pPr>
      <w:rPr>
        <w:rFonts w:ascii="Symbol" w:hAnsi="Symbol" w:hint="default"/>
      </w:rPr>
    </w:lvl>
    <w:lvl w:ilvl="4" w:tplc="040C0003" w:tentative="1">
      <w:start w:val="1"/>
      <w:numFmt w:val="bullet"/>
      <w:lvlText w:val="o"/>
      <w:lvlJc w:val="left"/>
      <w:pPr>
        <w:ind w:left="3600" w:hanging="360"/>
      </w:pPr>
      <w:rPr>
        <w:rFonts w:ascii="Courier New" w:hAnsi="Courier New" w:cs="Courier New" w:hint="default"/>
      </w:rPr>
    </w:lvl>
    <w:lvl w:ilvl="5" w:tplc="040C0005" w:tentative="1">
      <w:start w:val="1"/>
      <w:numFmt w:val="bullet"/>
      <w:lvlText w:val=""/>
      <w:lvlJc w:val="left"/>
      <w:pPr>
        <w:ind w:left="4320" w:hanging="360"/>
      </w:pPr>
      <w:rPr>
        <w:rFonts w:ascii="Wingdings" w:hAnsi="Wingdings" w:hint="default"/>
      </w:rPr>
    </w:lvl>
    <w:lvl w:ilvl="6" w:tplc="040C0001" w:tentative="1">
      <w:start w:val="1"/>
      <w:numFmt w:val="bullet"/>
      <w:lvlText w:val=""/>
      <w:lvlJc w:val="left"/>
      <w:pPr>
        <w:ind w:left="5040" w:hanging="360"/>
      </w:pPr>
      <w:rPr>
        <w:rFonts w:ascii="Symbol" w:hAnsi="Symbol" w:hint="default"/>
      </w:rPr>
    </w:lvl>
    <w:lvl w:ilvl="7" w:tplc="040C0003" w:tentative="1">
      <w:start w:val="1"/>
      <w:numFmt w:val="bullet"/>
      <w:lvlText w:val="o"/>
      <w:lvlJc w:val="left"/>
      <w:pPr>
        <w:ind w:left="5760" w:hanging="360"/>
      </w:pPr>
      <w:rPr>
        <w:rFonts w:ascii="Courier New" w:hAnsi="Courier New" w:cs="Courier New" w:hint="default"/>
      </w:rPr>
    </w:lvl>
    <w:lvl w:ilvl="8" w:tplc="040C0005" w:tentative="1">
      <w:start w:val="1"/>
      <w:numFmt w:val="bullet"/>
      <w:lvlText w:val=""/>
      <w:lvlJc w:val="left"/>
      <w:pPr>
        <w:ind w:left="6480" w:hanging="360"/>
      </w:pPr>
      <w:rPr>
        <w:rFonts w:ascii="Wingdings" w:hAnsi="Wingdings" w:hint="default"/>
      </w:rPr>
    </w:lvl>
  </w:abstractNum>
  <w:abstractNum w:abstractNumId="31">
    <w:nsid w:val="5C9F0A18"/>
    <w:multiLevelType w:val="hybridMultilevel"/>
    <w:tmpl w:val="39B2AC28"/>
    <w:lvl w:ilvl="0" w:tplc="3072FFC6">
      <w:start w:val="1"/>
      <w:numFmt w:val="bullet"/>
      <w:lvlText w:val=""/>
      <w:lvlJc w:val="left"/>
      <w:pPr>
        <w:ind w:left="360" w:hanging="360"/>
      </w:pPr>
      <w:rPr>
        <w:rFonts w:ascii="Wingdings 2" w:hAnsi="Wingdings 2" w:hint="default"/>
        <w:color w:val="007F9F"/>
      </w:rPr>
    </w:lvl>
    <w:lvl w:ilvl="1" w:tplc="040C0003" w:tentative="1">
      <w:start w:val="1"/>
      <w:numFmt w:val="bullet"/>
      <w:lvlText w:val="o"/>
      <w:lvlJc w:val="left"/>
      <w:pPr>
        <w:ind w:left="1080" w:hanging="360"/>
      </w:pPr>
      <w:rPr>
        <w:rFonts w:ascii="Courier New" w:hAnsi="Courier New" w:cs="Courier New" w:hint="default"/>
      </w:rPr>
    </w:lvl>
    <w:lvl w:ilvl="2" w:tplc="040C0005" w:tentative="1">
      <w:start w:val="1"/>
      <w:numFmt w:val="bullet"/>
      <w:lvlText w:val=""/>
      <w:lvlJc w:val="left"/>
      <w:pPr>
        <w:ind w:left="1800" w:hanging="360"/>
      </w:pPr>
      <w:rPr>
        <w:rFonts w:ascii="Wingdings" w:hAnsi="Wingdings" w:hint="default"/>
      </w:rPr>
    </w:lvl>
    <w:lvl w:ilvl="3" w:tplc="040C0001" w:tentative="1">
      <w:start w:val="1"/>
      <w:numFmt w:val="bullet"/>
      <w:lvlText w:val=""/>
      <w:lvlJc w:val="left"/>
      <w:pPr>
        <w:ind w:left="2520" w:hanging="360"/>
      </w:pPr>
      <w:rPr>
        <w:rFonts w:ascii="Symbol" w:hAnsi="Symbol" w:hint="default"/>
      </w:rPr>
    </w:lvl>
    <w:lvl w:ilvl="4" w:tplc="040C0003" w:tentative="1">
      <w:start w:val="1"/>
      <w:numFmt w:val="bullet"/>
      <w:lvlText w:val="o"/>
      <w:lvlJc w:val="left"/>
      <w:pPr>
        <w:ind w:left="3240" w:hanging="360"/>
      </w:pPr>
      <w:rPr>
        <w:rFonts w:ascii="Courier New" w:hAnsi="Courier New" w:cs="Courier New" w:hint="default"/>
      </w:rPr>
    </w:lvl>
    <w:lvl w:ilvl="5" w:tplc="040C0005" w:tentative="1">
      <w:start w:val="1"/>
      <w:numFmt w:val="bullet"/>
      <w:lvlText w:val=""/>
      <w:lvlJc w:val="left"/>
      <w:pPr>
        <w:ind w:left="3960" w:hanging="360"/>
      </w:pPr>
      <w:rPr>
        <w:rFonts w:ascii="Wingdings" w:hAnsi="Wingdings" w:hint="default"/>
      </w:rPr>
    </w:lvl>
    <w:lvl w:ilvl="6" w:tplc="040C0001" w:tentative="1">
      <w:start w:val="1"/>
      <w:numFmt w:val="bullet"/>
      <w:lvlText w:val=""/>
      <w:lvlJc w:val="left"/>
      <w:pPr>
        <w:ind w:left="4680" w:hanging="360"/>
      </w:pPr>
      <w:rPr>
        <w:rFonts w:ascii="Symbol" w:hAnsi="Symbol" w:hint="default"/>
      </w:rPr>
    </w:lvl>
    <w:lvl w:ilvl="7" w:tplc="040C0003" w:tentative="1">
      <w:start w:val="1"/>
      <w:numFmt w:val="bullet"/>
      <w:lvlText w:val="o"/>
      <w:lvlJc w:val="left"/>
      <w:pPr>
        <w:ind w:left="5400" w:hanging="360"/>
      </w:pPr>
      <w:rPr>
        <w:rFonts w:ascii="Courier New" w:hAnsi="Courier New" w:cs="Courier New" w:hint="default"/>
      </w:rPr>
    </w:lvl>
    <w:lvl w:ilvl="8" w:tplc="040C0005" w:tentative="1">
      <w:start w:val="1"/>
      <w:numFmt w:val="bullet"/>
      <w:lvlText w:val=""/>
      <w:lvlJc w:val="left"/>
      <w:pPr>
        <w:ind w:left="6120" w:hanging="360"/>
      </w:pPr>
      <w:rPr>
        <w:rFonts w:ascii="Wingdings" w:hAnsi="Wingdings" w:hint="default"/>
      </w:rPr>
    </w:lvl>
  </w:abstractNum>
  <w:abstractNum w:abstractNumId="32">
    <w:nsid w:val="707F1560"/>
    <w:multiLevelType w:val="hybridMultilevel"/>
    <w:tmpl w:val="939436BA"/>
    <w:lvl w:ilvl="0" w:tplc="040C000F">
      <w:start w:val="1"/>
      <w:numFmt w:val="decimal"/>
      <w:lvlText w:val="%1."/>
      <w:lvlJc w:val="left"/>
      <w:pPr>
        <w:ind w:left="720" w:hanging="360"/>
      </w:pPr>
      <w:rPr>
        <w:rFonts w:hint="default"/>
      </w:rPr>
    </w:lvl>
    <w:lvl w:ilvl="1" w:tplc="040C0019" w:tentative="1">
      <w:start w:val="1"/>
      <w:numFmt w:val="lowerLetter"/>
      <w:lvlText w:val="%2."/>
      <w:lvlJc w:val="left"/>
      <w:pPr>
        <w:ind w:left="1440" w:hanging="360"/>
      </w:pPr>
    </w:lvl>
    <w:lvl w:ilvl="2" w:tplc="040C001B" w:tentative="1">
      <w:start w:val="1"/>
      <w:numFmt w:val="lowerRoman"/>
      <w:lvlText w:val="%3."/>
      <w:lvlJc w:val="right"/>
      <w:pPr>
        <w:ind w:left="2160" w:hanging="180"/>
      </w:pPr>
    </w:lvl>
    <w:lvl w:ilvl="3" w:tplc="040C000F" w:tentative="1">
      <w:start w:val="1"/>
      <w:numFmt w:val="decimal"/>
      <w:lvlText w:val="%4."/>
      <w:lvlJc w:val="left"/>
      <w:pPr>
        <w:ind w:left="2880" w:hanging="360"/>
      </w:pPr>
    </w:lvl>
    <w:lvl w:ilvl="4" w:tplc="040C0019" w:tentative="1">
      <w:start w:val="1"/>
      <w:numFmt w:val="lowerLetter"/>
      <w:lvlText w:val="%5."/>
      <w:lvlJc w:val="left"/>
      <w:pPr>
        <w:ind w:left="3600" w:hanging="360"/>
      </w:pPr>
    </w:lvl>
    <w:lvl w:ilvl="5" w:tplc="040C001B" w:tentative="1">
      <w:start w:val="1"/>
      <w:numFmt w:val="lowerRoman"/>
      <w:lvlText w:val="%6."/>
      <w:lvlJc w:val="right"/>
      <w:pPr>
        <w:ind w:left="4320" w:hanging="180"/>
      </w:pPr>
    </w:lvl>
    <w:lvl w:ilvl="6" w:tplc="040C000F" w:tentative="1">
      <w:start w:val="1"/>
      <w:numFmt w:val="decimal"/>
      <w:lvlText w:val="%7."/>
      <w:lvlJc w:val="left"/>
      <w:pPr>
        <w:ind w:left="5040" w:hanging="360"/>
      </w:pPr>
    </w:lvl>
    <w:lvl w:ilvl="7" w:tplc="040C0019" w:tentative="1">
      <w:start w:val="1"/>
      <w:numFmt w:val="lowerLetter"/>
      <w:lvlText w:val="%8."/>
      <w:lvlJc w:val="left"/>
      <w:pPr>
        <w:ind w:left="5760" w:hanging="360"/>
      </w:pPr>
    </w:lvl>
    <w:lvl w:ilvl="8" w:tplc="040C001B" w:tentative="1">
      <w:start w:val="1"/>
      <w:numFmt w:val="lowerRoman"/>
      <w:lvlText w:val="%9."/>
      <w:lvlJc w:val="right"/>
      <w:pPr>
        <w:ind w:left="6480" w:hanging="180"/>
      </w:pPr>
    </w:lvl>
  </w:abstractNum>
  <w:abstractNum w:abstractNumId="33">
    <w:nsid w:val="7A973DBD"/>
    <w:multiLevelType w:val="hybridMultilevel"/>
    <w:tmpl w:val="DB086160"/>
    <w:lvl w:ilvl="0" w:tplc="040C0001">
      <w:start w:val="1"/>
      <w:numFmt w:val="bullet"/>
      <w:lvlText w:val=""/>
      <w:lvlJc w:val="left"/>
      <w:pPr>
        <w:ind w:left="786" w:hanging="360"/>
      </w:pPr>
      <w:rPr>
        <w:rFonts w:ascii="Symbol" w:hAnsi="Symbol" w:hint="default"/>
      </w:rPr>
    </w:lvl>
    <w:lvl w:ilvl="1" w:tplc="040C0003" w:tentative="1">
      <w:start w:val="1"/>
      <w:numFmt w:val="bullet"/>
      <w:lvlText w:val="o"/>
      <w:lvlJc w:val="left"/>
      <w:pPr>
        <w:ind w:left="873" w:hanging="360"/>
      </w:pPr>
      <w:rPr>
        <w:rFonts w:ascii="Courier New" w:hAnsi="Courier New" w:cs="Courier New" w:hint="default"/>
      </w:rPr>
    </w:lvl>
    <w:lvl w:ilvl="2" w:tplc="040C0005" w:tentative="1">
      <w:start w:val="1"/>
      <w:numFmt w:val="bullet"/>
      <w:lvlText w:val=""/>
      <w:lvlJc w:val="left"/>
      <w:pPr>
        <w:ind w:left="1593" w:hanging="360"/>
      </w:pPr>
      <w:rPr>
        <w:rFonts w:ascii="Wingdings" w:hAnsi="Wingdings" w:hint="default"/>
      </w:rPr>
    </w:lvl>
    <w:lvl w:ilvl="3" w:tplc="040C0001" w:tentative="1">
      <w:start w:val="1"/>
      <w:numFmt w:val="bullet"/>
      <w:lvlText w:val=""/>
      <w:lvlJc w:val="left"/>
      <w:pPr>
        <w:ind w:left="2313" w:hanging="360"/>
      </w:pPr>
      <w:rPr>
        <w:rFonts w:ascii="Symbol" w:hAnsi="Symbol" w:hint="default"/>
      </w:rPr>
    </w:lvl>
    <w:lvl w:ilvl="4" w:tplc="040C0003" w:tentative="1">
      <w:start w:val="1"/>
      <w:numFmt w:val="bullet"/>
      <w:lvlText w:val="o"/>
      <w:lvlJc w:val="left"/>
      <w:pPr>
        <w:ind w:left="3033" w:hanging="360"/>
      </w:pPr>
      <w:rPr>
        <w:rFonts w:ascii="Courier New" w:hAnsi="Courier New" w:cs="Courier New" w:hint="default"/>
      </w:rPr>
    </w:lvl>
    <w:lvl w:ilvl="5" w:tplc="040C0005" w:tentative="1">
      <w:start w:val="1"/>
      <w:numFmt w:val="bullet"/>
      <w:lvlText w:val=""/>
      <w:lvlJc w:val="left"/>
      <w:pPr>
        <w:ind w:left="3753" w:hanging="360"/>
      </w:pPr>
      <w:rPr>
        <w:rFonts w:ascii="Wingdings" w:hAnsi="Wingdings" w:hint="default"/>
      </w:rPr>
    </w:lvl>
    <w:lvl w:ilvl="6" w:tplc="040C0001" w:tentative="1">
      <w:start w:val="1"/>
      <w:numFmt w:val="bullet"/>
      <w:lvlText w:val=""/>
      <w:lvlJc w:val="left"/>
      <w:pPr>
        <w:ind w:left="4473" w:hanging="360"/>
      </w:pPr>
      <w:rPr>
        <w:rFonts w:ascii="Symbol" w:hAnsi="Symbol" w:hint="default"/>
      </w:rPr>
    </w:lvl>
    <w:lvl w:ilvl="7" w:tplc="040C0003" w:tentative="1">
      <w:start w:val="1"/>
      <w:numFmt w:val="bullet"/>
      <w:lvlText w:val="o"/>
      <w:lvlJc w:val="left"/>
      <w:pPr>
        <w:ind w:left="5193" w:hanging="360"/>
      </w:pPr>
      <w:rPr>
        <w:rFonts w:ascii="Courier New" w:hAnsi="Courier New" w:cs="Courier New" w:hint="default"/>
      </w:rPr>
    </w:lvl>
    <w:lvl w:ilvl="8" w:tplc="040C0005" w:tentative="1">
      <w:start w:val="1"/>
      <w:numFmt w:val="bullet"/>
      <w:lvlText w:val=""/>
      <w:lvlJc w:val="left"/>
      <w:pPr>
        <w:ind w:left="5913" w:hanging="360"/>
      </w:pPr>
      <w:rPr>
        <w:rFonts w:ascii="Wingdings" w:hAnsi="Wingdings" w:hint="default"/>
      </w:rPr>
    </w:lvl>
  </w:abstractNum>
  <w:num w:numId="1">
    <w:abstractNumId w:val="3"/>
  </w:num>
  <w:num w:numId="2">
    <w:abstractNumId w:val="25"/>
  </w:num>
  <w:num w:numId="3">
    <w:abstractNumId w:val="32"/>
  </w:num>
  <w:num w:numId="4">
    <w:abstractNumId w:val="13"/>
  </w:num>
  <w:num w:numId="5">
    <w:abstractNumId w:val="28"/>
  </w:num>
  <w:num w:numId="6">
    <w:abstractNumId w:val="29"/>
  </w:num>
  <w:num w:numId="7">
    <w:abstractNumId w:val="4"/>
  </w:num>
  <w:num w:numId="8">
    <w:abstractNumId w:val="12"/>
  </w:num>
  <w:num w:numId="9">
    <w:abstractNumId w:val="31"/>
  </w:num>
  <w:num w:numId="10">
    <w:abstractNumId w:val="20"/>
  </w:num>
  <w:num w:numId="11">
    <w:abstractNumId w:val="18"/>
  </w:num>
  <w:num w:numId="12">
    <w:abstractNumId w:val="11"/>
  </w:num>
  <w:num w:numId="13">
    <w:abstractNumId w:val="9"/>
  </w:num>
  <w:num w:numId="14">
    <w:abstractNumId w:val="16"/>
  </w:num>
  <w:num w:numId="15">
    <w:abstractNumId w:val="8"/>
  </w:num>
  <w:num w:numId="16">
    <w:abstractNumId w:val="30"/>
  </w:num>
  <w:num w:numId="17">
    <w:abstractNumId w:val="23"/>
  </w:num>
  <w:num w:numId="18">
    <w:abstractNumId w:val="1"/>
  </w:num>
  <w:num w:numId="19">
    <w:abstractNumId w:val="6"/>
  </w:num>
  <w:num w:numId="20">
    <w:abstractNumId w:val="7"/>
  </w:num>
  <w:num w:numId="21">
    <w:abstractNumId w:val="5"/>
  </w:num>
  <w:num w:numId="22">
    <w:abstractNumId w:val="14"/>
  </w:num>
  <w:num w:numId="23">
    <w:abstractNumId w:val="15"/>
  </w:num>
  <w:num w:numId="24">
    <w:abstractNumId w:val="22"/>
  </w:num>
  <w:num w:numId="25">
    <w:abstractNumId w:val="33"/>
  </w:num>
  <w:num w:numId="26">
    <w:abstractNumId w:val="19"/>
  </w:num>
  <w:num w:numId="27">
    <w:abstractNumId w:val="21"/>
  </w:num>
  <w:num w:numId="28">
    <w:abstractNumId w:val="17"/>
  </w:num>
  <w:num w:numId="29">
    <w:abstractNumId w:val="17"/>
  </w:num>
  <w:num w:numId="30">
    <w:abstractNumId w:val="0"/>
  </w:num>
  <w:num w:numId="31">
    <w:abstractNumId w:val="2"/>
  </w:num>
  <w:num w:numId="32">
    <w:abstractNumId w:val="2"/>
  </w:num>
  <w:num w:numId="33">
    <w:abstractNumId w:val="10"/>
  </w:num>
  <w:num w:numId="34">
    <w:abstractNumId w:val="26"/>
  </w:num>
  <w:num w:numId="35">
    <w:abstractNumId w:val="21"/>
  </w:num>
  <w:num w:numId="36">
    <w:abstractNumId w:val="27"/>
  </w:num>
  <w:num w:numId="37">
    <w:abstractNumId w:val="2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0"/>
  <w:proofState w:spelling="clean" w:grammar="clean"/>
  <w:defaultTabStop w:val="708"/>
  <w:hyphenationZone w:val="425"/>
  <w:drawingGridHorizontalSpacing w:val="11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15052"/>
    <w:rsid w:val="00005BFA"/>
    <w:rsid w:val="000070CD"/>
    <w:rsid w:val="0000793C"/>
    <w:rsid w:val="000121CF"/>
    <w:rsid w:val="00027F88"/>
    <w:rsid w:val="0003609D"/>
    <w:rsid w:val="0004785F"/>
    <w:rsid w:val="0006651F"/>
    <w:rsid w:val="000730E2"/>
    <w:rsid w:val="00080DA7"/>
    <w:rsid w:val="00081B60"/>
    <w:rsid w:val="00082F03"/>
    <w:rsid w:val="00083012"/>
    <w:rsid w:val="00086F21"/>
    <w:rsid w:val="000903FD"/>
    <w:rsid w:val="00095E26"/>
    <w:rsid w:val="000A15D6"/>
    <w:rsid w:val="000B0509"/>
    <w:rsid w:val="000C0128"/>
    <w:rsid w:val="000C0B2E"/>
    <w:rsid w:val="000C4C61"/>
    <w:rsid w:val="000D3DE0"/>
    <w:rsid w:val="000D3E6B"/>
    <w:rsid w:val="000E5FE7"/>
    <w:rsid w:val="001009DD"/>
    <w:rsid w:val="00105954"/>
    <w:rsid w:val="00107140"/>
    <w:rsid w:val="00124B14"/>
    <w:rsid w:val="00146C9D"/>
    <w:rsid w:val="00152770"/>
    <w:rsid w:val="00154AC2"/>
    <w:rsid w:val="00164F5A"/>
    <w:rsid w:val="00175369"/>
    <w:rsid w:val="00175702"/>
    <w:rsid w:val="001826AC"/>
    <w:rsid w:val="00186CD9"/>
    <w:rsid w:val="001976FB"/>
    <w:rsid w:val="001A4AFF"/>
    <w:rsid w:val="001A6ECA"/>
    <w:rsid w:val="001C39DF"/>
    <w:rsid w:val="001D4C8D"/>
    <w:rsid w:val="001E7C33"/>
    <w:rsid w:val="001F576D"/>
    <w:rsid w:val="0020548F"/>
    <w:rsid w:val="00216A9F"/>
    <w:rsid w:val="00226040"/>
    <w:rsid w:val="00240186"/>
    <w:rsid w:val="00244048"/>
    <w:rsid w:val="002566CB"/>
    <w:rsid w:val="00257A64"/>
    <w:rsid w:val="00263A95"/>
    <w:rsid w:val="00263DF7"/>
    <w:rsid w:val="0026634C"/>
    <w:rsid w:val="0027248F"/>
    <w:rsid w:val="002B7902"/>
    <w:rsid w:val="002C55B7"/>
    <w:rsid w:val="002C7BAE"/>
    <w:rsid w:val="002D2D51"/>
    <w:rsid w:val="002D3780"/>
    <w:rsid w:val="002D4135"/>
    <w:rsid w:val="002F3BB1"/>
    <w:rsid w:val="002F68D5"/>
    <w:rsid w:val="002F7836"/>
    <w:rsid w:val="00313B40"/>
    <w:rsid w:val="003142DF"/>
    <w:rsid w:val="00322724"/>
    <w:rsid w:val="00322C73"/>
    <w:rsid w:val="00337E08"/>
    <w:rsid w:val="00353F2D"/>
    <w:rsid w:val="00361FB7"/>
    <w:rsid w:val="003627AC"/>
    <w:rsid w:val="003771A1"/>
    <w:rsid w:val="00386D05"/>
    <w:rsid w:val="003A5953"/>
    <w:rsid w:val="003C043A"/>
    <w:rsid w:val="003C2C22"/>
    <w:rsid w:val="003D1587"/>
    <w:rsid w:val="003D2600"/>
    <w:rsid w:val="003D2701"/>
    <w:rsid w:val="003F22CF"/>
    <w:rsid w:val="003F2DFA"/>
    <w:rsid w:val="003F31DC"/>
    <w:rsid w:val="003F34C0"/>
    <w:rsid w:val="0040342B"/>
    <w:rsid w:val="0041113E"/>
    <w:rsid w:val="00412C1B"/>
    <w:rsid w:val="00421A88"/>
    <w:rsid w:val="00442E19"/>
    <w:rsid w:val="00465DA0"/>
    <w:rsid w:val="00473F7D"/>
    <w:rsid w:val="00477B0B"/>
    <w:rsid w:val="0048275C"/>
    <w:rsid w:val="00482DEC"/>
    <w:rsid w:val="00487282"/>
    <w:rsid w:val="0048792B"/>
    <w:rsid w:val="004A61C3"/>
    <w:rsid w:val="004A651C"/>
    <w:rsid w:val="004A7595"/>
    <w:rsid w:val="004A78D6"/>
    <w:rsid w:val="004B6F6A"/>
    <w:rsid w:val="004C00A7"/>
    <w:rsid w:val="004C05E8"/>
    <w:rsid w:val="004C1C15"/>
    <w:rsid w:val="004D5BA2"/>
    <w:rsid w:val="004D7373"/>
    <w:rsid w:val="004E0221"/>
    <w:rsid w:val="004E4BF1"/>
    <w:rsid w:val="004E52B6"/>
    <w:rsid w:val="004E6F0C"/>
    <w:rsid w:val="00520E4F"/>
    <w:rsid w:val="00575E66"/>
    <w:rsid w:val="005850FE"/>
    <w:rsid w:val="005953EF"/>
    <w:rsid w:val="00596AFD"/>
    <w:rsid w:val="005A26D4"/>
    <w:rsid w:val="005A673F"/>
    <w:rsid w:val="005B79AD"/>
    <w:rsid w:val="005C740D"/>
    <w:rsid w:val="005D3239"/>
    <w:rsid w:val="005D33DB"/>
    <w:rsid w:val="005E6C9F"/>
    <w:rsid w:val="005E78FF"/>
    <w:rsid w:val="005F2926"/>
    <w:rsid w:val="005F4E76"/>
    <w:rsid w:val="00600A5A"/>
    <w:rsid w:val="00604FB6"/>
    <w:rsid w:val="00614296"/>
    <w:rsid w:val="0063436D"/>
    <w:rsid w:val="006345D0"/>
    <w:rsid w:val="00645FF0"/>
    <w:rsid w:val="00657FD1"/>
    <w:rsid w:val="00666A64"/>
    <w:rsid w:val="0067218C"/>
    <w:rsid w:val="006774F1"/>
    <w:rsid w:val="00681095"/>
    <w:rsid w:val="0069003F"/>
    <w:rsid w:val="00690ADE"/>
    <w:rsid w:val="0069318B"/>
    <w:rsid w:val="00693AF3"/>
    <w:rsid w:val="006A1583"/>
    <w:rsid w:val="006A2A37"/>
    <w:rsid w:val="006A7F04"/>
    <w:rsid w:val="006B1B29"/>
    <w:rsid w:val="006B234A"/>
    <w:rsid w:val="006B75DA"/>
    <w:rsid w:val="006C29DA"/>
    <w:rsid w:val="006E193C"/>
    <w:rsid w:val="006E49CE"/>
    <w:rsid w:val="006F23CF"/>
    <w:rsid w:val="006F359B"/>
    <w:rsid w:val="006F396D"/>
    <w:rsid w:val="006F66E7"/>
    <w:rsid w:val="006F7F3A"/>
    <w:rsid w:val="007002D9"/>
    <w:rsid w:val="00703078"/>
    <w:rsid w:val="00707DE3"/>
    <w:rsid w:val="0071304B"/>
    <w:rsid w:val="00741463"/>
    <w:rsid w:val="00744C7C"/>
    <w:rsid w:val="00767D13"/>
    <w:rsid w:val="00774E80"/>
    <w:rsid w:val="007834CF"/>
    <w:rsid w:val="007934B4"/>
    <w:rsid w:val="00793B9B"/>
    <w:rsid w:val="007A5C4F"/>
    <w:rsid w:val="007B04E0"/>
    <w:rsid w:val="007B7627"/>
    <w:rsid w:val="007C6C29"/>
    <w:rsid w:val="007C7951"/>
    <w:rsid w:val="007D1D40"/>
    <w:rsid w:val="007D7F09"/>
    <w:rsid w:val="007E04CA"/>
    <w:rsid w:val="007E07F1"/>
    <w:rsid w:val="007E1583"/>
    <w:rsid w:val="007E40B7"/>
    <w:rsid w:val="007F4BA8"/>
    <w:rsid w:val="00815052"/>
    <w:rsid w:val="008171FF"/>
    <w:rsid w:val="0082177B"/>
    <w:rsid w:val="00837ED5"/>
    <w:rsid w:val="00846E7A"/>
    <w:rsid w:val="008519E2"/>
    <w:rsid w:val="00854C27"/>
    <w:rsid w:val="00866DD7"/>
    <w:rsid w:val="00873FF9"/>
    <w:rsid w:val="008831F6"/>
    <w:rsid w:val="008957C5"/>
    <w:rsid w:val="008958D0"/>
    <w:rsid w:val="00896310"/>
    <w:rsid w:val="008A02C0"/>
    <w:rsid w:val="00904339"/>
    <w:rsid w:val="00906148"/>
    <w:rsid w:val="00912809"/>
    <w:rsid w:val="009157B2"/>
    <w:rsid w:val="00915E60"/>
    <w:rsid w:val="0092167C"/>
    <w:rsid w:val="009324FF"/>
    <w:rsid w:val="00946423"/>
    <w:rsid w:val="00946B04"/>
    <w:rsid w:val="0096531C"/>
    <w:rsid w:val="009719B6"/>
    <w:rsid w:val="009723B1"/>
    <w:rsid w:val="00974178"/>
    <w:rsid w:val="00976841"/>
    <w:rsid w:val="00983AD4"/>
    <w:rsid w:val="009944EA"/>
    <w:rsid w:val="009A036D"/>
    <w:rsid w:val="009A4AEC"/>
    <w:rsid w:val="009A65C7"/>
    <w:rsid w:val="009B62F1"/>
    <w:rsid w:val="009C30BE"/>
    <w:rsid w:val="009C60A0"/>
    <w:rsid w:val="009D5938"/>
    <w:rsid w:val="009F7B81"/>
    <w:rsid w:val="00A14AB4"/>
    <w:rsid w:val="00A16DFD"/>
    <w:rsid w:val="00A17469"/>
    <w:rsid w:val="00A17E76"/>
    <w:rsid w:val="00A2321D"/>
    <w:rsid w:val="00A23FEB"/>
    <w:rsid w:val="00A2471C"/>
    <w:rsid w:val="00A27927"/>
    <w:rsid w:val="00A30EBA"/>
    <w:rsid w:val="00A85598"/>
    <w:rsid w:val="00A8660F"/>
    <w:rsid w:val="00A90C56"/>
    <w:rsid w:val="00AA0BC6"/>
    <w:rsid w:val="00AB3D05"/>
    <w:rsid w:val="00AC0872"/>
    <w:rsid w:val="00AD64D5"/>
    <w:rsid w:val="00AE2637"/>
    <w:rsid w:val="00AE4209"/>
    <w:rsid w:val="00AE4499"/>
    <w:rsid w:val="00AF2E33"/>
    <w:rsid w:val="00AF7D96"/>
    <w:rsid w:val="00B00933"/>
    <w:rsid w:val="00B22753"/>
    <w:rsid w:val="00B259D8"/>
    <w:rsid w:val="00B5155B"/>
    <w:rsid w:val="00B543F1"/>
    <w:rsid w:val="00B57FE1"/>
    <w:rsid w:val="00B7301E"/>
    <w:rsid w:val="00B80BAF"/>
    <w:rsid w:val="00B80F4F"/>
    <w:rsid w:val="00B818FF"/>
    <w:rsid w:val="00B93943"/>
    <w:rsid w:val="00B94E4F"/>
    <w:rsid w:val="00BA775E"/>
    <w:rsid w:val="00BB4301"/>
    <w:rsid w:val="00BB681B"/>
    <w:rsid w:val="00BC1B31"/>
    <w:rsid w:val="00BC3E25"/>
    <w:rsid w:val="00BC69F2"/>
    <w:rsid w:val="00BD0E09"/>
    <w:rsid w:val="00BD2192"/>
    <w:rsid w:val="00BD67C2"/>
    <w:rsid w:val="00BD69C3"/>
    <w:rsid w:val="00BE4F80"/>
    <w:rsid w:val="00BF3295"/>
    <w:rsid w:val="00BF4E86"/>
    <w:rsid w:val="00BF6A6A"/>
    <w:rsid w:val="00C14F63"/>
    <w:rsid w:val="00C25452"/>
    <w:rsid w:val="00C409F5"/>
    <w:rsid w:val="00C437E5"/>
    <w:rsid w:val="00C5130E"/>
    <w:rsid w:val="00C535AB"/>
    <w:rsid w:val="00C54773"/>
    <w:rsid w:val="00C62307"/>
    <w:rsid w:val="00C718B1"/>
    <w:rsid w:val="00C72A95"/>
    <w:rsid w:val="00C83EBA"/>
    <w:rsid w:val="00CA3300"/>
    <w:rsid w:val="00CC0D08"/>
    <w:rsid w:val="00CD4A75"/>
    <w:rsid w:val="00CD7733"/>
    <w:rsid w:val="00CE0F1E"/>
    <w:rsid w:val="00CE2309"/>
    <w:rsid w:val="00CE2C3E"/>
    <w:rsid w:val="00CE5141"/>
    <w:rsid w:val="00CF05EF"/>
    <w:rsid w:val="00D0107C"/>
    <w:rsid w:val="00D2124E"/>
    <w:rsid w:val="00D31D53"/>
    <w:rsid w:val="00D34D7B"/>
    <w:rsid w:val="00D358D4"/>
    <w:rsid w:val="00D45892"/>
    <w:rsid w:val="00D4594F"/>
    <w:rsid w:val="00D62EEF"/>
    <w:rsid w:val="00D659BB"/>
    <w:rsid w:val="00D7034E"/>
    <w:rsid w:val="00D805B4"/>
    <w:rsid w:val="00D869B2"/>
    <w:rsid w:val="00DA21D9"/>
    <w:rsid w:val="00DE1D5C"/>
    <w:rsid w:val="00DE5391"/>
    <w:rsid w:val="00DF4984"/>
    <w:rsid w:val="00E01341"/>
    <w:rsid w:val="00E1168F"/>
    <w:rsid w:val="00E234E7"/>
    <w:rsid w:val="00E25F11"/>
    <w:rsid w:val="00E3310E"/>
    <w:rsid w:val="00E33586"/>
    <w:rsid w:val="00E33691"/>
    <w:rsid w:val="00E35732"/>
    <w:rsid w:val="00E461F3"/>
    <w:rsid w:val="00E51199"/>
    <w:rsid w:val="00E52204"/>
    <w:rsid w:val="00E54B06"/>
    <w:rsid w:val="00E72B1B"/>
    <w:rsid w:val="00E73B09"/>
    <w:rsid w:val="00E73E11"/>
    <w:rsid w:val="00EA7013"/>
    <w:rsid w:val="00EB0E1D"/>
    <w:rsid w:val="00ED2E44"/>
    <w:rsid w:val="00EE0876"/>
    <w:rsid w:val="00EE312E"/>
    <w:rsid w:val="00F17E23"/>
    <w:rsid w:val="00F200E8"/>
    <w:rsid w:val="00F23994"/>
    <w:rsid w:val="00F54499"/>
    <w:rsid w:val="00F55EA3"/>
    <w:rsid w:val="00F603E7"/>
    <w:rsid w:val="00F6487E"/>
    <w:rsid w:val="00F70733"/>
    <w:rsid w:val="00F72828"/>
    <w:rsid w:val="00F73F7E"/>
    <w:rsid w:val="00F92A9E"/>
    <w:rsid w:val="00F96064"/>
    <w:rsid w:val="00F96E59"/>
    <w:rsid w:val="00FB16AE"/>
    <w:rsid w:val="00FC282C"/>
    <w:rsid w:val="00FE5F0B"/>
  </w:rsids>
  <m:mathPr>
    <m:mathFont m:val="Cambria Math"/>
    <m:brkBin m:val="before"/>
    <m:brkBinSub m:val="--"/>
    <m:smallFrac m:val="0"/>
    <m:dispDef/>
    <m:lMargin m:val="0"/>
    <m:rMargin m:val="0"/>
    <m:defJc m:val="centerGroup"/>
    <m:wrapIndent m:val="1440"/>
    <m:intLim m:val="subSup"/>
    <m:naryLim m:val="undOvr"/>
  </m:mathPr>
  <w:themeFontLang w:val="fr-FR"/>
  <w:clrSchemeMapping w:bg1="light1" w:t1="dark1" w:bg2="light2" w:t2="dark2" w:accent1="accent1" w:accent2="accent2" w:accent3="accent3" w:accent4="accent4" w:accent5="accent5" w:accent6="accent6" w:hyperlink="hyperlink" w:followedHyperlink="followedHyperlink"/>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013"/>
    <w:pPr>
      <w:spacing w:before="60"/>
      <w:jc w:val="both"/>
    </w:pPr>
    <w:rPr>
      <w:rFonts w:ascii="Arial" w:hAnsi="Arial"/>
      <w:sz w:val="22"/>
      <w:szCs w:val="22"/>
      <w:lang w:eastAsia="en-US"/>
    </w:rPr>
  </w:style>
  <w:style w:type="paragraph" w:styleId="Titre1">
    <w:name w:val="heading 1"/>
    <w:basedOn w:val="Normal"/>
    <w:next w:val="Normal"/>
    <w:link w:val="Titre1Car"/>
    <w:qFormat/>
    <w:rsid w:val="00EA7013"/>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EA7013"/>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EA7013"/>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EA7013"/>
    <w:pPr>
      <w:keepNext/>
      <w:keepLines/>
      <w:numPr>
        <w:numId w:val="36"/>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EA7013"/>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EA7013"/>
    <w:pPr>
      <w:keepNext/>
      <w:keepLines/>
      <w:spacing w:before="200"/>
      <w:ind w:left="340"/>
      <w:outlineLvl w:val="5"/>
    </w:pPr>
    <w:rPr>
      <w:i/>
      <w:iCs/>
    </w:rPr>
  </w:style>
  <w:style w:type="paragraph" w:styleId="Titre7">
    <w:name w:val="heading 7"/>
    <w:basedOn w:val="Normal"/>
    <w:next w:val="Normal"/>
    <w:link w:val="Titre7Car"/>
    <w:unhideWhenUsed/>
    <w:rsid w:val="00EA7013"/>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EA7013"/>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EA7013"/>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EA7013"/>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EA7013"/>
    <w:pPr>
      <w:tabs>
        <w:tab w:val="left" w:pos="660"/>
        <w:tab w:val="right" w:pos="9344"/>
      </w:tabs>
      <w:spacing w:line="360" w:lineRule="auto"/>
      <w:ind w:left="284" w:hanging="284"/>
    </w:pPr>
    <w:rPr>
      <w:noProof/>
      <w:color w:val="17818E"/>
      <w:spacing w:val="-2"/>
      <w:sz w:val="28"/>
      <w:szCs w:val="28"/>
    </w:rPr>
  </w:style>
  <w:style w:type="character" w:styleId="Lienhypertexte">
    <w:name w:val="Hyperlink"/>
    <w:uiPriority w:val="99"/>
    <w:unhideWhenUsed/>
    <w:rsid w:val="00EA7013"/>
    <w:rPr>
      <w:color w:val="0000FF"/>
      <w:u w:val="single"/>
    </w:rPr>
  </w:style>
  <w:style w:type="character" w:customStyle="1" w:styleId="Titre1Car">
    <w:name w:val="Titre 1 Car"/>
    <w:link w:val="Titre1"/>
    <w:rsid w:val="00EA7013"/>
    <w:rPr>
      <w:rFonts w:ascii="Arial" w:eastAsia="Times New Roman" w:hAnsi="Arial"/>
      <w:b/>
      <w:bCs/>
      <w:color w:val="17818E"/>
      <w:sz w:val="32"/>
      <w:szCs w:val="28"/>
      <w:lang w:eastAsia="en-US"/>
    </w:rPr>
  </w:style>
  <w:style w:type="character" w:customStyle="1" w:styleId="Titre2Car">
    <w:name w:val="Titre 2 Car"/>
    <w:link w:val="Titre2"/>
    <w:rsid w:val="00EA7013"/>
    <w:rPr>
      <w:rFonts w:ascii="Arial" w:eastAsia="Times New Roman" w:hAnsi="Arial"/>
      <w:b/>
      <w:bCs/>
      <w:color w:val="17818E"/>
      <w:sz w:val="30"/>
      <w:szCs w:val="26"/>
      <w:lang w:eastAsia="en-US"/>
    </w:rPr>
  </w:style>
  <w:style w:type="character" w:customStyle="1" w:styleId="Titre3Car">
    <w:name w:val="Titre 3 Car"/>
    <w:link w:val="Titre3"/>
    <w:rsid w:val="00EA7013"/>
    <w:rPr>
      <w:rFonts w:ascii="Arial" w:eastAsia="Times New Roman" w:hAnsi="Arial"/>
      <w:bCs/>
      <w:color w:val="17818E"/>
      <w:sz w:val="28"/>
      <w:szCs w:val="22"/>
      <w:lang w:eastAsia="en-US"/>
    </w:rPr>
  </w:style>
  <w:style w:type="paragraph" w:styleId="Paragraphedeliste">
    <w:name w:val="List Paragraph"/>
    <w:basedOn w:val="Normal"/>
    <w:link w:val="ParagraphedelisteCar"/>
    <w:uiPriority w:val="34"/>
    <w:unhideWhenUsed/>
    <w:rsid w:val="00EA7013"/>
    <w:pPr>
      <w:numPr>
        <w:numId w:val="32"/>
      </w:numPr>
      <w:contextualSpacing/>
    </w:pPr>
  </w:style>
  <w:style w:type="paragraph" w:styleId="En-tte">
    <w:name w:val="header"/>
    <w:basedOn w:val="Normal"/>
    <w:link w:val="En-tteCar"/>
    <w:unhideWhenUsed/>
    <w:rsid w:val="00EA7013"/>
    <w:pPr>
      <w:pBdr>
        <w:bottom w:val="single" w:sz="4" w:space="1" w:color="auto"/>
      </w:pBdr>
      <w:tabs>
        <w:tab w:val="right" w:pos="9072"/>
      </w:tabs>
      <w:spacing w:before="200" w:after="480"/>
    </w:pPr>
  </w:style>
  <w:style w:type="character" w:customStyle="1" w:styleId="En-tteCar">
    <w:name w:val="En-tête Car"/>
    <w:link w:val="En-tte"/>
    <w:rsid w:val="00EA7013"/>
    <w:rPr>
      <w:rFonts w:ascii="Arial" w:hAnsi="Arial"/>
      <w:sz w:val="22"/>
      <w:szCs w:val="22"/>
      <w:lang w:eastAsia="en-US"/>
    </w:rPr>
  </w:style>
  <w:style w:type="paragraph" w:styleId="Pieddepage">
    <w:name w:val="footer"/>
    <w:basedOn w:val="Normal"/>
    <w:link w:val="PieddepageCar"/>
    <w:unhideWhenUsed/>
    <w:rsid w:val="00EA7013"/>
    <w:pPr>
      <w:tabs>
        <w:tab w:val="center" w:pos="4536"/>
        <w:tab w:val="right" w:pos="9072"/>
      </w:tabs>
    </w:pPr>
  </w:style>
  <w:style w:type="character" w:customStyle="1" w:styleId="PieddepageCar">
    <w:name w:val="Pied de page Car"/>
    <w:link w:val="Pieddepage"/>
    <w:rsid w:val="00EA7013"/>
    <w:rPr>
      <w:rFonts w:ascii="Arial" w:hAnsi="Arial"/>
      <w:sz w:val="22"/>
      <w:szCs w:val="22"/>
      <w:lang w:eastAsia="en-US"/>
    </w:rPr>
  </w:style>
  <w:style w:type="paragraph" w:styleId="Textedebulles">
    <w:name w:val="Balloon Text"/>
    <w:basedOn w:val="Normal"/>
    <w:link w:val="TextedebullesCar"/>
    <w:unhideWhenUsed/>
    <w:rsid w:val="00EA7013"/>
    <w:rPr>
      <w:rFonts w:ascii="Tahoma" w:hAnsi="Tahoma" w:cs="Tahoma"/>
      <w:sz w:val="16"/>
      <w:szCs w:val="16"/>
    </w:rPr>
  </w:style>
  <w:style w:type="character" w:customStyle="1" w:styleId="TextedebullesCar">
    <w:name w:val="Texte de bulles Car"/>
    <w:link w:val="Textedebulles"/>
    <w:rsid w:val="00EA7013"/>
    <w:rPr>
      <w:rFonts w:ascii="Tahoma" w:hAnsi="Tahoma" w:cs="Tahoma"/>
      <w:sz w:val="16"/>
      <w:szCs w:val="16"/>
      <w:lang w:eastAsia="en-US"/>
    </w:rPr>
  </w:style>
  <w:style w:type="paragraph" w:customStyle="1" w:styleId="Default">
    <w:name w:val="Default"/>
    <w:uiPriority w:val="99"/>
    <w:rsid w:val="00EA7013"/>
    <w:pPr>
      <w:widowControl w:val="0"/>
      <w:autoSpaceDE w:val="0"/>
      <w:autoSpaceDN w:val="0"/>
      <w:adjustRightInd w:val="0"/>
    </w:pPr>
    <w:rPr>
      <w:rFonts w:ascii="Arial" w:eastAsia="Times New Roman" w:hAnsi="Arial" w:cs="Arial"/>
      <w:color w:val="000000"/>
      <w:sz w:val="24"/>
      <w:szCs w:val="24"/>
    </w:rPr>
  </w:style>
  <w:style w:type="paragraph" w:styleId="En-ttedetabledesmatires">
    <w:name w:val="TOC Heading"/>
    <w:basedOn w:val="Titre1"/>
    <w:next w:val="Normal"/>
    <w:uiPriority w:val="39"/>
    <w:unhideWhenUsed/>
    <w:qFormat/>
    <w:rsid w:val="00EA7013"/>
    <w:pPr>
      <w:spacing w:before="480" w:line="276" w:lineRule="auto"/>
      <w:jc w:val="left"/>
      <w:outlineLvl w:val="9"/>
    </w:pPr>
    <w:rPr>
      <w:rFonts w:ascii="Cambria" w:hAnsi="Cambria"/>
      <w:i/>
      <w:iCs/>
      <w:color w:val="365F91"/>
      <w:sz w:val="28"/>
    </w:rPr>
  </w:style>
  <w:style w:type="paragraph" w:styleId="Sansinterligne">
    <w:name w:val="No Spacing"/>
    <w:uiPriority w:val="1"/>
    <w:unhideWhenUsed/>
    <w:rsid w:val="00EA7013"/>
    <w:rPr>
      <w:rFonts w:eastAsia="Times New Roman"/>
      <w:sz w:val="22"/>
      <w:szCs w:val="22"/>
      <w:lang w:eastAsia="en-US"/>
    </w:rPr>
  </w:style>
  <w:style w:type="character" w:styleId="Marquedecommentaire">
    <w:name w:val="annotation reference"/>
    <w:uiPriority w:val="99"/>
    <w:semiHidden/>
    <w:unhideWhenUsed/>
    <w:rsid w:val="00EA7013"/>
    <w:rPr>
      <w:sz w:val="16"/>
      <w:szCs w:val="16"/>
    </w:rPr>
  </w:style>
  <w:style w:type="paragraph" w:styleId="Commentaire">
    <w:name w:val="annotation text"/>
    <w:basedOn w:val="Normal"/>
    <w:link w:val="CommentaireCar"/>
    <w:uiPriority w:val="99"/>
    <w:rsid w:val="00EA7013"/>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EA7013"/>
    <w:rPr>
      <w:rFonts w:eastAsia="Times New Roman" w:cs="Calibri"/>
      <w:sz w:val="22"/>
    </w:rPr>
  </w:style>
  <w:style w:type="paragraph" w:styleId="Objetducommentaire">
    <w:name w:val="annotation subject"/>
    <w:basedOn w:val="Commentaire"/>
    <w:next w:val="Commentaire"/>
    <w:link w:val="ObjetducommentaireCar"/>
    <w:uiPriority w:val="99"/>
    <w:semiHidden/>
    <w:unhideWhenUsed/>
    <w:rsid w:val="00EA7013"/>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EA7013"/>
    <w:rPr>
      <w:rFonts w:ascii="Arial" w:hAnsi="Arial"/>
      <w:b/>
      <w:bCs/>
      <w:sz w:val="22"/>
      <w:lang w:eastAsia="en-US"/>
    </w:rPr>
  </w:style>
  <w:style w:type="paragraph" w:styleId="Notedebasdepage">
    <w:name w:val="footnote text"/>
    <w:basedOn w:val="Normal"/>
    <w:link w:val="NotedebasdepageCar"/>
    <w:uiPriority w:val="99"/>
    <w:rsid w:val="0069003F"/>
    <w:pPr>
      <w:ind w:left="170" w:hanging="170"/>
    </w:pPr>
    <w:rPr>
      <w:rFonts w:eastAsia="Times New Roman" w:cs="Book Antiqua"/>
      <w:iCs/>
      <w:sz w:val="20"/>
      <w:szCs w:val="18"/>
    </w:rPr>
  </w:style>
  <w:style w:type="character" w:customStyle="1" w:styleId="NotedebasdepageCar">
    <w:name w:val="Note de bas de page Car"/>
    <w:link w:val="Notedebasdepage"/>
    <w:uiPriority w:val="99"/>
    <w:rsid w:val="0069003F"/>
    <w:rPr>
      <w:rFonts w:ascii="Arial" w:eastAsia="Times New Roman" w:hAnsi="Arial" w:cs="Book Antiqua"/>
      <w:iCs/>
      <w:szCs w:val="18"/>
      <w:lang w:eastAsia="en-US"/>
    </w:rPr>
  </w:style>
  <w:style w:type="character" w:styleId="Appelnotedebasdep">
    <w:name w:val="footnote reference"/>
    <w:uiPriority w:val="99"/>
    <w:rsid w:val="0069003F"/>
    <w:rPr>
      <w:rFonts w:ascii="Arial" w:hAnsi="Arial" w:cs="Times New Roman"/>
      <w:i w:val="0"/>
      <w:iCs/>
      <w:position w:val="0"/>
      <w:sz w:val="22"/>
      <w:szCs w:val="18"/>
      <w:vertAlign w:val="superscript"/>
    </w:rPr>
  </w:style>
  <w:style w:type="paragraph" w:customStyle="1" w:styleId="Listetableau">
    <w:name w:val="Liste tableau"/>
    <w:basedOn w:val="liste"/>
    <w:qFormat/>
    <w:rsid w:val="00EA7013"/>
    <w:pPr>
      <w:numPr>
        <w:numId w:val="0"/>
      </w:numPr>
    </w:pPr>
    <w:rPr>
      <w:rFonts w:cs="Arial"/>
      <w:color w:val="000000"/>
      <w:szCs w:val="22"/>
    </w:rPr>
  </w:style>
  <w:style w:type="character" w:styleId="AcronymeHTML">
    <w:name w:val="HTML Acronym"/>
    <w:uiPriority w:val="99"/>
    <w:semiHidden/>
    <w:unhideWhenUsed/>
    <w:rsid w:val="00EA7013"/>
  </w:style>
  <w:style w:type="paragraph" w:customStyle="1" w:styleId="Annexe">
    <w:name w:val="Annexe"/>
    <w:basedOn w:val="Normal"/>
    <w:next w:val="Normal"/>
    <w:qFormat/>
    <w:rsid w:val="00EA7013"/>
    <w:rPr>
      <w:b/>
      <w:color w:val="17818E"/>
    </w:rPr>
  </w:style>
  <w:style w:type="character" w:customStyle="1" w:styleId="apple-converted-space">
    <w:name w:val="apple-converted-space"/>
    <w:basedOn w:val="Policepardfaut"/>
    <w:semiHidden/>
    <w:rsid w:val="00EA7013"/>
  </w:style>
  <w:style w:type="paragraph" w:styleId="Citationintense">
    <w:name w:val="Intense Quote"/>
    <w:aliases w:val="Entête"/>
    <w:basedOn w:val="Normal"/>
    <w:next w:val="Normal"/>
    <w:link w:val="CitationintenseCar"/>
    <w:uiPriority w:val="30"/>
    <w:unhideWhenUsed/>
    <w:rsid w:val="00EA7013"/>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EA7013"/>
    <w:rPr>
      <w:rFonts w:ascii="Arial" w:hAnsi="Arial"/>
      <w:bCs/>
      <w:iCs/>
      <w:sz w:val="22"/>
      <w:szCs w:val="22"/>
      <w:lang w:eastAsia="en-US"/>
    </w:rPr>
  </w:style>
  <w:style w:type="paragraph" w:customStyle="1" w:styleId="Contenudetableau">
    <w:name w:val="Contenu de tableau"/>
    <w:basedOn w:val="Normal"/>
    <w:qFormat/>
    <w:rsid w:val="0069003F"/>
    <w:pPr>
      <w:spacing w:after="60"/>
      <w:jc w:val="left"/>
    </w:pPr>
  </w:style>
  <w:style w:type="paragraph" w:styleId="Corpsdetexte">
    <w:name w:val="Body Text"/>
    <w:basedOn w:val="Normal"/>
    <w:link w:val="CorpsdetexteCar"/>
    <w:semiHidden/>
    <w:rsid w:val="00EA7013"/>
    <w:pPr>
      <w:spacing w:after="120"/>
    </w:pPr>
    <w:rPr>
      <w:rFonts w:ascii="Calibri" w:eastAsia="Times New Roman" w:hAnsi="Calibri"/>
    </w:rPr>
  </w:style>
  <w:style w:type="character" w:customStyle="1" w:styleId="CorpsdetexteCar">
    <w:name w:val="Corps de texte Car"/>
    <w:link w:val="Corpsdetexte"/>
    <w:semiHidden/>
    <w:rsid w:val="00EA7013"/>
    <w:rPr>
      <w:rFonts w:eastAsia="Times New Roman"/>
      <w:sz w:val="22"/>
      <w:szCs w:val="22"/>
      <w:lang w:eastAsia="en-US"/>
    </w:rPr>
  </w:style>
  <w:style w:type="paragraph" w:styleId="Corpsdetexte2">
    <w:name w:val="Body Text 2"/>
    <w:basedOn w:val="Normal"/>
    <w:link w:val="Corpsdetexte2Car"/>
    <w:semiHidden/>
    <w:unhideWhenUsed/>
    <w:rsid w:val="00EA7013"/>
    <w:pPr>
      <w:ind w:right="-1"/>
    </w:pPr>
    <w:rPr>
      <w:rFonts w:eastAsia="Times New Roman" w:cs="Arial"/>
      <w:szCs w:val="20"/>
      <w:lang w:eastAsia="fr-FR"/>
    </w:rPr>
  </w:style>
  <w:style w:type="character" w:customStyle="1" w:styleId="Corpsdetexte2Car">
    <w:name w:val="Corps de texte 2 Car"/>
    <w:link w:val="Corpsdetexte2"/>
    <w:semiHidden/>
    <w:rsid w:val="00EA7013"/>
    <w:rPr>
      <w:rFonts w:ascii="Arial" w:eastAsia="Times New Roman" w:hAnsi="Arial" w:cs="Arial"/>
      <w:sz w:val="22"/>
    </w:rPr>
  </w:style>
  <w:style w:type="paragraph" w:styleId="Corpsdetexte3">
    <w:name w:val="Body Text 3"/>
    <w:basedOn w:val="Normal"/>
    <w:link w:val="Corpsdetexte3Car"/>
    <w:semiHidden/>
    <w:unhideWhenUsed/>
    <w:rsid w:val="00EA7013"/>
    <w:pPr>
      <w:ind w:right="-10"/>
    </w:pPr>
    <w:rPr>
      <w:rFonts w:eastAsia="Times New Roman"/>
      <w:color w:val="FF0000"/>
      <w:szCs w:val="20"/>
      <w:lang w:eastAsia="fr-FR"/>
    </w:rPr>
  </w:style>
  <w:style w:type="character" w:customStyle="1" w:styleId="Corpsdetexte3Car">
    <w:name w:val="Corps de texte 3 Car"/>
    <w:link w:val="Corpsdetexte3"/>
    <w:semiHidden/>
    <w:rsid w:val="00EA7013"/>
    <w:rPr>
      <w:rFonts w:ascii="Arial" w:eastAsia="Times New Roman" w:hAnsi="Arial"/>
      <w:color w:val="FF0000"/>
      <w:sz w:val="22"/>
    </w:rPr>
  </w:style>
  <w:style w:type="character" w:styleId="lev">
    <w:name w:val="Strong"/>
    <w:uiPriority w:val="22"/>
    <w:unhideWhenUsed/>
    <w:rsid w:val="00EA7013"/>
    <w:rPr>
      <w:b/>
      <w:bCs/>
    </w:rPr>
  </w:style>
  <w:style w:type="table" w:customStyle="1" w:styleId="Entte2">
    <w:name w:val="En tête 2"/>
    <w:basedOn w:val="TableauNormal"/>
    <w:uiPriority w:val="99"/>
    <w:rsid w:val="00EA7013"/>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EA7013"/>
    <w:pPr>
      <w:widowControl w:val="0"/>
      <w:shd w:val="clear" w:color="auto" w:fill="17818E"/>
      <w:autoSpaceDE w:val="0"/>
      <w:spacing w:line="360" w:lineRule="auto"/>
      <w:jc w:val="center"/>
    </w:pPr>
    <w:rPr>
      <w:rFonts w:eastAsia="Times" w:cs="ArialMT"/>
      <w:b/>
      <w:color w:val="FFFFFF"/>
    </w:rPr>
  </w:style>
  <w:style w:type="paragraph" w:customStyle="1" w:styleId="Encartbleu">
    <w:name w:val="Encart bleu"/>
    <w:basedOn w:val="Normal"/>
    <w:qFormat/>
    <w:rsid w:val="00EA7013"/>
    <w:pPr>
      <w:shd w:val="clear" w:color="auto" w:fill="C3EFF5"/>
      <w:spacing w:after="60"/>
      <w:ind w:left="170" w:hanging="170"/>
    </w:pPr>
  </w:style>
  <w:style w:type="paragraph" w:styleId="Liste0">
    <w:name w:val="List"/>
    <w:basedOn w:val="Normal"/>
    <w:uiPriority w:val="99"/>
    <w:semiHidden/>
    <w:unhideWhenUsed/>
    <w:rsid w:val="00EA7013"/>
    <w:pPr>
      <w:ind w:left="283" w:hanging="283"/>
      <w:contextualSpacing/>
    </w:pPr>
  </w:style>
  <w:style w:type="paragraph" w:customStyle="1" w:styleId="liste">
    <w:name w:val="liste"/>
    <w:basedOn w:val="Liste0"/>
    <w:next w:val="Normal"/>
    <w:qFormat/>
    <w:rsid w:val="00EA7013"/>
    <w:pPr>
      <w:numPr>
        <w:numId w:val="35"/>
      </w:numPr>
      <w:spacing w:before="0" w:after="60"/>
      <w:ind w:left="717"/>
    </w:pPr>
    <w:rPr>
      <w:rFonts w:eastAsia="Times" w:cs="Calibri"/>
      <w:szCs w:val="24"/>
      <w:lang w:eastAsia="fr-FR"/>
    </w:rPr>
  </w:style>
  <w:style w:type="paragraph" w:customStyle="1" w:styleId="Encartbleuliste">
    <w:name w:val="Encart bleu liste"/>
    <w:basedOn w:val="Listetableau"/>
    <w:qFormat/>
    <w:rsid w:val="00EA7013"/>
    <w:pPr>
      <w:shd w:val="clear" w:color="auto" w:fill="C3EFF5"/>
      <w:spacing w:after="120"/>
    </w:pPr>
  </w:style>
  <w:style w:type="paragraph" w:customStyle="1" w:styleId="Enttetableau">
    <w:name w:val="Entête tableau"/>
    <w:basedOn w:val="Normal"/>
    <w:uiPriority w:val="1"/>
    <w:qFormat/>
    <w:rsid w:val="00EA7013"/>
    <w:pPr>
      <w:tabs>
        <w:tab w:val="left" w:pos="849"/>
      </w:tabs>
      <w:ind w:right="-2"/>
      <w:jc w:val="center"/>
    </w:pPr>
    <w:rPr>
      <w:rFonts w:cs="Arial"/>
      <w:color w:val="17818E"/>
      <w:szCs w:val="18"/>
    </w:rPr>
  </w:style>
  <w:style w:type="paragraph" w:customStyle="1" w:styleId="EPPDSTitre1">
    <w:name w:val="EPP DS Titre 1"/>
    <w:basedOn w:val="Normal"/>
    <w:uiPriority w:val="99"/>
    <w:rsid w:val="00EA7013"/>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unhideWhenUsed/>
    <w:qFormat/>
    <w:rsid w:val="00EA7013"/>
    <w:pPr>
      <w:ind w:left="720"/>
      <w:contextualSpacing/>
    </w:pPr>
    <w:rPr>
      <w:rFonts w:eastAsia="Times" w:cs="Times"/>
      <w:szCs w:val="18"/>
      <w:lang w:eastAsia="fr-FR"/>
    </w:rPr>
  </w:style>
  <w:style w:type="table" w:customStyle="1" w:styleId="Grilledutableau1">
    <w:name w:val="Grille du tableau1"/>
    <w:basedOn w:val="TableauNormal"/>
    <w:next w:val="Grilledutableau"/>
    <w:uiPriority w:val="59"/>
    <w:rsid w:val="00EA7013"/>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EA7013"/>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EA7013"/>
    <w:rPr>
      <w:sz w:val="22"/>
      <w:szCs w:val="22"/>
      <w:lang w:eastAsia="en-US"/>
    </w:rPr>
  </w:style>
  <w:style w:type="paragraph" w:customStyle="1" w:styleId="Grillemoyenne21">
    <w:name w:val="Grille moyenne 21"/>
    <w:uiPriority w:val="1"/>
    <w:qFormat/>
    <w:rsid w:val="00EA7013"/>
    <w:rPr>
      <w:sz w:val="22"/>
      <w:szCs w:val="22"/>
      <w:lang w:eastAsia="en-US"/>
    </w:rPr>
  </w:style>
  <w:style w:type="paragraph" w:styleId="Index1">
    <w:name w:val="index 1"/>
    <w:basedOn w:val="Normal"/>
    <w:next w:val="Normal"/>
    <w:autoRedefine/>
    <w:uiPriority w:val="99"/>
    <w:unhideWhenUsed/>
    <w:rsid w:val="00EA7013"/>
    <w:pPr>
      <w:ind w:left="220" w:hanging="220"/>
    </w:pPr>
  </w:style>
  <w:style w:type="paragraph" w:styleId="Index2">
    <w:name w:val="index 2"/>
    <w:basedOn w:val="Normal"/>
    <w:next w:val="Normal"/>
    <w:autoRedefine/>
    <w:uiPriority w:val="99"/>
    <w:unhideWhenUsed/>
    <w:rsid w:val="00EA7013"/>
    <w:pPr>
      <w:ind w:left="440" w:hanging="220"/>
    </w:pPr>
  </w:style>
  <w:style w:type="paragraph" w:styleId="Index3">
    <w:name w:val="index 3"/>
    <w:basedOn w:val="Normal"/>
    <w:next w:val="Normal"/>
    <w:autoRedefine/>
    <w:uiPriority w:val="99"/>
    <w:unhideWhenUsed/>
    <w:rsid w:val="00EA7013"/>
    <w:pPr>
      <w:ind w:left="660" w:hanging="220"/>
    </w:pPr>
  </w:style>
  <w:style w:type="paragraph" w:styleId="Index4">
    <w:name w:val="index 4"/>
    <w:basedOn w:val="Normal"/>
    <w:next w:val="Normal"/>
    <w:autoRedefine/>
    <w:uiPriority w:val="99"/>
    <w:unhideWhenUsed/>
    <w:rsid w:val="00EA7013"/>
    <w:pPr>
      <w:ind w:left="880" w:hanging="220"/>
    </w:pPr>
  </w:style>
  <w:style w:type="paragraph" w:styleId="Index5">
    <w:name w:val="index 5"/>
    <w:basedOn w:val="Normal"/>
    <w:next w:val="Normal"/>
    <w:autoRedefine/>
    <w:uiPriority w:val="99"/>
    <w:unhideWhenUsed/>
    <w:rsid w:val="00EA7013"/>
    <w:pPr>
      <w:ind w:left="1100" w:hanging="220"/>
    </w:pPr>
  </w:style>
  <w:style w:type="paragraph" w:styleId="Index6">
    <w:name w:val="index 6"/>
    <w:basedOn w:val="Normal"/>
    <w:next w:val="Normal"/>
    <w:autoRedefine/>
    <w:uiPriority w:val="99"/>
    <w:unhideWhenUsed/>
    <w:rsid w:val="00EA7013"/>
    <w:pPr>
      <w:ind w:left="1320" w:hanging="220"/>
    </w:pPr>
  </w:style>
  <w:style w:type="paragraph" w:styleId="Index7">
    <w:name w:val="index 7"/>
    <w:basedOn w:val="Normal"/>
    <w:next w:val="Normal"/>
    <w:autoRedefine/>
    <w:uiPriority w:val="99"/>
    <w:unhideWhenUsed/>
    <w:rsid w:val="00EA7013"/>
    <w:pPr>
      <w:ind w:left="1540" w:hanging="220"/>
    </w:pPr>
  </w:style>
  <w:style w:type="paragraph" w:styleId="Index8">
    <w:name w:val="index 8"/>
    <w:basedOn w:val="Normal"/>
    <w:next w:val="Normal"/>
    <w:autoRedefine/>
    <w:uiPriority w:val="99"/>
    <w:unhideWhenUsed/>
    <w:rsid w:val="00EA7013"/>
    <w:pPr>
      <w:ind w:left="1760" w:hanging="220"/>
    </w:pPr>
  </w:style>
  <w:style w:type="paragraph" w:styleId="Index9">
    <w:name w:val="index 9"/>
    <w:basedOn w:val="Normal"/>
    <w:next w:val="Normal"/>
    <w:autoRedefine/>
    <w:uiPriority w:val="99"/>
    <w:unhideWhenUsed/>
    <w:rsid w:val="00EA7013"/>
    <w:pPr>
      <w:ind w:left="1980" w:hanging="220"/>
    </w:pPr>
  </w:style>
  <w:style w:type="character" w:styleId="Lienhypertextesuivivisit">
    <w:name w:val="FollowedHyperlink"/>
    <w:basedOn w:val="Policepardfaut"/>
    <w:uiPriority w:val="99"/>
    <w:semiHidden/>
    <w:unhideWhenUsed/>
    <w:rsid w:val="00EA7013"/>
    <w:rPr>
      <w:color w:val="800080" w:themeColor="followedHyperlink"/>
      <w:u w:val="single"/>
    </w:rPr>
  </w:style>
  <w:style w:type="paragraph" w:styleId="Listepuces">
    <w:name w:val="List Bullet"/>
    <w:basedOn w:val="Normal"/>
    <w:uiPriority w:val="99"/>
    <w:semiHidden/>
    <w:unhideWhenUsed/>
    <w:rsid w:val="00EA7013"/>
    <w:pPr>
      <w:contextualSpacing/>
    </w:pPr>
  </w:style>
  <w:style w:type="paragraph" w:customStyle="1" w:styleId="Listecouleur-Accent11">
    <w:name w:val="Liste couleur - Accent 11"/>
    <w:basedOn w:val="Normal"/>
    <w:uiPriority w:val="34"/>
    <w:unhideWhenUsed/>
    <w:rsid w:val="00EA7013"/>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EA7013"/>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EA7013"/>
    <w:rPr>
      <w:rFonts w:ascii="Calibri Light" w:eastAsia="MS Mincho" w:hAnsi="Calibri Light"/>
      <w:b/>
    </w:rPr>
  </w:style>
  <w:style w:type="paragraph" w:customStyle="1" w:styleId="listetableau0">
    <w:name w:val="liste tableau"/>
    <w:basedOn w:val="Normal"/>
    <w:qFormat/>
    <w:rsid w:val="00EA7013"/>
    <w:pPr>
      <w:widowControl w:val="0"/>
      <w:autoSpaceDE w:val="0"/>
      <w:spacing w:after="60"/>
      <w:jc w:val="left"/>
    </w:pPr>
    <w:rPr>
      <w:rFonts w:eastAsia="Times" w:cs="Arial"/>
      <w:color w:val="000000"/>
      <w:lang w:eastAsia="fr-FR"/>
    </w:rPr>
  </w:style>
  <w:style w:type="numbering" w:customStyle="1" w:styleId="Listetirets">
    <w:name w:val="Liste tirets"/>
    <w:basedOn w:val="Aucuneliste"/>
    <w:uiPriority w:val="99"/>
    <w:rsid w:val="00EA7013"/>
    <w:pPr>
      <w:numPr>
        <w:numId w:val="31"/>
      </w:numPr>
    </w:pPr>
  </w:style>
  <w:style w:type="paragraph" w:styleId="NormalWeb">
    <w:name w:val="Normal (Web)"/>
    <w:basedOn w:val="Normal"/>
    <w:uiPriority w:val="99"/>
    <w:unhideWhenUsed/>
    <w:rsid w:val="00EA7013"/>
    <w:pPr>
      <w:spacing w:before="100" w:beforeAutospacing="1" w:after="100" w:afterAutospacing="1"/>
    </w:pPr>
    <w:rPr>
      <w:rFonts w:ascii="Times New Roman" w:eastAsiaTheme="minorEastAsia" w:hAnsi="Times New Roman"/>
      <w:sz w:val="24"/>
      <w:szCs w:val="24"/>
      <w:lang w:eastAsia="fr-FR"/>
    </w:rPr>
  </w:style>
  <w:style w:type="paragraph" w:customStyle="1" w:styleId="Notes">
    <w:name w:val="Notes"/>
    <w:basedOn w:val="Normal"/>
    <w:link w:val="NotesCar"/>
    <w:uiPriority w:val="1"/>
    <w:qFormat/>
    <w:rsid w:val="00EA7013"/>
    <w:pPr>
      <w:ind w:right="203"/>
    </w:pPr>
    <w:rPr>
      <w:rFonts w:cs="Arial"/>
      <w:color w:val="808080"/>
      <w:szCs w:val="20"/>
    </w:rPr>
  </w:style>
  <w:style w:type="character" w:customStyle="1" w:styleId="NotesCar">
    <w:name w:val="Notes Car"/>
    <w:link w:val="Notes"/>
    <w:uiPriority w:val="1"/>
    <w:rsid w:val="00EA7013"/>
    <w:rPr>
      <w:rFonts w:ascii="Arial" w:hAnsi="Arial" w:cs="Arial"/>
      <w:color w:val="808080"/>
      <w:sz w:val="22"/>
      <w:lang w:eastAsia="en-US"/>
    </w:rPr>
  </w:style>
  <w:style w:type="character" w:customStyle="1" w:styleId="ParagraphedelisteCar">
    <w:name w:val="Paragraphe de liste Car"/>
    <w:link w:val="Paragraphedeliste"/>
    <w:uiPriority w:val="34"/>
    <w:locked/>
    <w:rsid w:val="00EA7013"/>
    <w:rPr>
      <w:rFonts w:ascii="Arial" w:hAnsi="Arial"/>
      <w:sz w:val="22"/>
      <w:szCs w:val="22"/>
      <w:lang w:eastAsia="en-US"/>
    </w:rPr>
  </w:style>
  <w:style w:type="paragraph" w:customStyle="1" w:styleId="Paragraphedeliste2">
    <w:name w:val="Paragraphe de liste 2"/>
    <w:basedOn w:val="Paragraphedeliste"/>
    <w:next w:val="Paragraphedeliste"/>
    <w:uiPriority w:val="4"/>
    <w:qFormat/>
    <w:rsid w:val="00EA7013"/>
    <w:pPr>
      <w:numPr>
        <w:numId w:val="33"/>
      </w:numPr>
    </w:pPr>
  </w:style>
  <w:style w:type="paragraph" w:customStyle="1" w:styleId="pucesdetableau">
    <w:name w:val="puces de tableau"/>
    <w:basedOn w:val="listetableau0"/>
    <w:qFormat/>
    <w:rsid w:val="00EA7013"/>
    <w:pPr>
      <w:widowControl/>
      <w:numPr>
        <w:numId w:val="34"/>
      </w:numPr>
      <w:autoSpaceDE/>
      <w:spacing w:before="0"/>
      <w:contextualSpacing/>
    </w:pPr>
    <w:rPr>
      <w:rFonts w:eastAsiaTheme="minorHAnsi"/>
      <w:color w:val="auto"/>
      <w:szCs w:val="20"/>
      <w:lang w:eastAsia="en-US"/>
    </w:rPr>
  </w:style>
  <w:style w:type="character" w:styleId="Rfrenceple">
    <w:name w:val="Subtle Reference"/>
    <w:uiPriority w:val="31"/>
    <w:unhideWhenUsed/>
    <w:rsid w:val="00EA7013"/>
    <w:rPr>
      <w:smallCaps/>
      <w:color w:val="C0504D"/>
      <w:u w:val="single"/>
    </w:rPr>
  </w:style>
  <w:style w:type="paragraph" w:styleId="Retraitcorpsdetexte2">
    <w:name w:val="Body Text Indent 2"/>
    <w:basedOn w:val="Normal"/>
    <w:link w:val="Retraitcorpsdetexte2Car"/>
    <w:semiHidden/>
    <w:rsid w:val="00EA7013"/>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EA7013"/>
    <w:rPr>
      <w:rFonts w:eastAsia="Times New Roman"/>
      <w:sz w:val="22"/>
      <w:szCs w:val="22"/>
      <w:lang w:eastAsia="en-US"/>
    </w:rPr>
  </w:style>
  <w:style w:type="paragraph" w:customStyle="1" w:styleId="sommaire">
    <w:name w:val="sommaire"/>
    <w:basedOn w:val="Normal"/>
    <w:qFormat/>
    <w:rsid w:val="00EA7013"/>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EA7013"/>
    <w:pPr>
      <w:numPr>
        <w:ilvl w:val="1"/>
      </w:numPr>
    </w:pPr>
  </w:style>
  <w:style w:type="paragraph" w:customStyle="1" w:styleId="stitre1">
    <w:name w:val="stitre1"/>
    <w:basedOn w:val="Normal"/>
    <w:semiHidden/>
    <w:rsid w:val="00EA7013"/>
    <w:pPr>
      <w:suppressAutoHyphens/>
      <w:autoSpaceDN w:val="0"/>
      <w:spacing w:before="100" w:after="100"/>
      <w:textAlignment w:val="baseline"/>
    </w:pPr>
    <w:rPr>
      <w:rFonts w:ascii="Times New Roman" w:eastAsia="Times New Roman" w:hAnsi="Times New Roman"/>
      <w:sz w:val="24"/>
      <w:szCs w:val="24"/>
      <w:lang w:eastAsia="fr-FR"/>
    </w:rPr>
  </w:style>
  <w:style w:type="character" w:customStyle="1" w:styleId="Titre4Car">
    <w:name w:val="Titre 4 Car"/>
    <w:link w:val="Titre4"/>
    <w:rsid w:val="00EA7013"/>
    <w:rPr>
      <w:rFonts w:ascii="Arial" w:eastAsia="Times New Roman" w:hAnsi="Arial"/>
      <w:b/>
      <w:bCs/>
      <w:iCs/>
      <w:color w:val="17818E"/>
      <w:sz w:val="22"/>
      <w:szCs w:val="22"/>
      <w:lang w:eastAsia="en-US"/>
    </w:rPr>
  </w:style>
  <w:style w:type="paragraph" w:customStyle="1" w:styleId="T4centre">
    <w:name w:val="T4centre"/>
    <w:basedOn w:val="Titre4"/>
    <w:qFormat/>
    <w:rsid w:val="00EA7013"/>
    <w:pPr>
      <w:numPr>
        <w:numId w:val="0"/>
      </w:numPr>
      <w:jc w:val="center"/>
    </w:pPr>
    <w:rPr>
      <w:rFonts w:eastAsia="Times"/>
      <w:b w:val="0"/>
      <w:u w:val="single"/>
      <w:lang w:eastAsia="fr-FR"/>
    </w:rPr>
  </w:style>
  <w:style w:type="character" w:styleId="Textedelespacerserv">
    <w:name w:val="Placeholder Text"/>
    <w:uiPriority w:val="99"/>
    <w:semiHidden/>
    <w:rsid w:val="00EA7013"/>
    <w:rPr>
      <w:rFonts w:cs="Times New Roman"/>
      <w:color w:val="808080"/>
    </w:rPr>
  </w:style>
  <w:style w:type="character" w:customStyle="1" w:styleId="Titre5Car">
    <w:name w:val="Titre 5 Car"/>
    <w:link w:val="Titre5"/>
    <w:rsid w:val="00EA7013"/>
    <w:rPr>
      <w:rFonts w:ascii="Arial" w:eastAsia="Times New Roman" w:hAnsi="Arial"/>
      <w:b/>
      <w:sz w:val="22"/>
      <w:szCs w:val="22"/>
      <w:lang w:eastAsia="en-US"/>
    </w:rPr>
  </w:style>
  <w:style w:type="paragraph" w:customStyle="1" w:styleId="Titre5numrot">
    <w:name w:val="Titre 5 numéroté"/>
    <w:basedOn w:val="Titre5"/>
    <w:qFormat/>
    <w:rsid w:val="00EA7013"/>
    <w:pPr>
      <w:numPr>
        <w:numId w:val="37"/>
      </w:numPr>
    </w:pPr>
  </w:style>
  <w:style w:type="paragraph" w:customStyle="1" w:styleId="Titre5tableau">
    <w:name w:val="Titre 5 tableau"/>
    <w:basedOn w:val="Titre5"/>
    <w:qFormat/>
    <w:rsid w:val="00EA7013"/>
    <w:pPr>
      <w:ind w:left="0"/>
      <w:jc w:val="left"/>
    </w:pPr>
    <w:rPr>
      <w:rFonts w:eastAsia="MS Mincho"/>
      <w:lang w:eastAsia="fr-FR"/>
    </w:rPr>
  </w:style>
  <w:style w:type="paragraph" w:customStyle="1" w:styleId="Titre5tableauentete">
    <w:name w:val="Titre 5 tableau entete"/>
    <w:basedOn w:val="Titre5tableau"/>
    <w:qFormat/>
    <w:rsid w:val="00EA7013"/>
    <w:pPr>
      <w:spacing w:before="60" w:after="60"/>
      <w:jc w:val="center"/>
      <w:outlineLvl w:val="9"/>
    </w:pPr>
  </w:style>
  <w:style w:type="character" w:customStyle="1" w:styleId="Titre6Car">
    <w:name w:val="Titre 6 Car"/>
    <w:link w:val="Titre6"/>
    <w:rsid w:val="00EA7013"/>
    <w:rPr>
      <w:rFonts w:ascii="Arial" w:hAnsi="Arial"/>
      <w:i/>
      <w:iCs/>
      <w:sz w:val="22"/>
      <w:szCs w:val="22"/>
      <w:lang w:eastAsia="en-US"/>
    </w:rPr>
  </w:style>
  <w:style w:type="character" w:customStyle="1" w:styleId="Titre7Car">
    <w:name w:val="Titre 7 Car"/>
    <w:link w:val="Titre7"/>
    <w:rsid w:val="00EA7013"/>
    <w:rPr>
      <w:rFonts w:ascii="Cambria" w:eastAsia="Times New Roman" w:hAnsi="Cambria"/>
      <w:i/>
      <w:iCs/>
      <w:color w:val="404040"/>
      <w:sz w:val="22"/>
      <w:szCs w:val="22"/>
      <w:lang w:eastAsia="en-US"/>
    </w:rPr>
  </w:style>
  <w:style w:type="character" w:customStyle="1" w:styleId="Titre8Car">
    <w:name w:val="Titre 8 Car"/>
    <w:link w:val="Titre8"/>
    <w:rsid w:val="00EA7013"/>
    <w:rPr>
      <w:rFonts w:ascii="Cambria" w:hAnsi="Cambria"/>
      <w:color w:val="404040"/>
      <w:sz w:val="22"/>
      <w:lang w:eastAsia="en-US"/>
    </w:rPr>
  </w:style>
  <w:style w:type="paragraph" w:styleId="Titreindex">
    <w:name w:val="index heading"/>
    <w:basedOn w:val="Normal"/>
    <w:next w:val="Index1"/>
    <w:uiPriority w:val="99"/>
    <w:unhideWhenUsed/>
    <w:rsid w:val="00EA7013"/>
  </w:style>
  <w:style w:type="paragraph" w:styleId="Titre">
    <w:name w:val="Title"/>
    <w:aliases w:val="Titre annexe"/>
    <w:basedOn w:val="Normal"/>
    <w:next w:val="Normal"/>
    <w:link w:val="TitreCar"/>
    <w:uiPriority w:val="10"/>
    <w:qFormat/>
    <w:rsid w:val="00EA7013"/>
    <w:rPr>
      <w:b/>
      <w:color w:val="17818E"/>
    </w:rPr>
  </w:style>
  <w:style w:type="character" w:customStyle="1" w:styleId="TitreCar">
    <w:name w:val="Titre Car"/>
    <w:aliases w:val="Titre annexe Car"/>
    <w:basedOn w:val="Policepardfaut"/>
    <w:link w:val="Titre"/>
    <w:uiPriority w:val="10"/>
    <w:rsid w:val="00EA7013"/>
    <w:rPr>
      <w:rFonts w:ascii="Arial" w:hAnsi="Arial"/>
      <w:b/>
      <w:color w:val="17818E"/>
      <w:sz w:val="22"/>
      <w:szCs w:val="22"/>
      <w:lang w:eastAsia="en-US"/>
    </w:rPr>
  </w:style>
  <w:style w:type="paragraph" w:styleId="TM3">
    <w:name w:val="toc 3"/>
    <w:basedOn w:val="Normal"/>
    <w:next w:val="Normal"/>
    <w:autoRedefine/>
    <w:uiPriority w:val="39"/>
    <w:unhideWhenUsed/>
    <w:rsid w:val="00EA7013"/>
    <w:pPr>
      <w:spacing w:after="240" w:line="360" w:lineRule="auto"/>
      <w:ind w:left="442"/>
      <w:contextualSpacing/>
    </w:pPr>
    <w:rPr>
      <w:color w:val="17818E"/>
    </w:rPr>
  </w:style>
  <w:style w:type="paragraph" w:styleId="TM4">
    <w:name w:val="toc 4"/>
    <w:basedOn w:val="Normal"/>
    <w:next w:val="Normal"/>
    <w:autoRedefine/>
    <w:uiPriority w:val="39"/>
    <w:unhideWhenUsed/>
    <w:rsid w:val="00EA7013"/>
    <w:pPr>
      <w:spacing w:after="100"/>
      <w:ind w:left="66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alibri" w:eastAsia="Calibri" w:hAnsi="Calibri" w:cs="Times New Roman"/>
        <w:lang w:val="fr-FR" w:eastAsia="fr-F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0" w:qFormat="1"/>
    <w:lsdException w:name="heading 3" w:uiPriority="0" w:qFormat="1"/>
    <w:lsdException w:name="heading 4" w:uiPriority="0" w:qFormat="1"/>
    <w:lsdException w:name="heading 5" w:uiPriority="0" w:qFormat="1"/>
    <w:lsdException w:name="heading 6" w:uiPriority="0" w:qFormat="1"/>
    <w:lsdException w:name="heading 7" w:uiPriority="0" w:qFormat="1"/>
    <w:lsdException w:name="heading 8" w:uiPriority="0"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Body Text" w:uiPriority="0"/>
    <w:lsdException w:name="Subtitle" w:semiHidden="0" w:uiPriority="11" w:unhideWhenUsed="0" w:qFormat="1"/>
    <w:lsdException w:name="Body Text 2" w:uiPriority="0"/>
    <w:lsdException w:name="Body Text 3" w:uiPriority="0"/>
    <w:lsdException w:name="Body Text Indent 2" w:uiPriority="0"/>
    <w:lsdException w:name="Strong" w:semiHidden="0" w:uiPriority="22" w:unhideWhenUsed="0" w:qFormat="1"/>
    <w:lsdException w:name="Emphasis" w:semiHidden="0" w:uiPriority="20" w:unhideWhenUsed="0" w:qFormat="1"/>
    <w:lsdException w:name="Balloon Text" w:uiPriority="0"/>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1"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A7013"/>
    <w:pPr>
      <w:spacing w:before="60"/>
      <w:jc w:val="both"/>
    </w:pPr>
    <w:rPr>
      <w:rFonts w:ascii="Arial" w:hAnsi="Arial"/>
      <w:sz w:val="22"/>
      <w:szCs w:val="22"/>
      <w:lang w:eastAsia="en-US"/>
    </w:rPr>
  </w:style>
  <w:style w:type="paragraph" w:styleId="Titre1">
    <w:name w:val="heading 1"/>
    <w:basedOn w:val="Normal"/>
    <w:next w:val="Normal"/>
    <w:link w:val="Titre1Car"/>
    <w:qFormat/>
    <w:rsid w:val="00EA7013"/>
    <w:pPr>
      <w:keepNext/>
      <w:keepLines/>
      <w:pBdr>
        <w:bottom w:val="single" w:sz="4" w:space="1" w:color="B6DDE8"/>
      </w:pBdr>
      <w:spacing w:before="360" w:after="120"/>
      <w:outlineLvl w:val="0"/>
    </w:pPr>
    <w:rPr>
      <w:rFonts w:eastAsia="Times New Roman"/>
      <w:b/>
      <w:bCs/>
      <w:color w:val="17818E"/>
      <w:sz w:val="32"/>
      <w:szCs w:val="28"/>
    </w:rPr>
  </w:style>
  <w:style w:type="paragraph" w:styleId="Titre2">
    <w:name w:val="heading 2"/>
    <w:basedOn w:val="Normal"/>
    <w:next w:val="Normal"/>
    <w:link w:val="Titre2Car"/>
    <w:unhideWhenUsed/>
    <w:qFormat/>
    <w:rsid w:val="00EA7013"/>
    <w:pPr>
      <w:keepNext/>
      <w:keepLines/>
      <w:spacing w:before="480" w:after="240"/>
      <w:outlineLvl w:val="1"/>
    </w:pPr>
    <w:rPr>
      <w:rFonts w:eastAsia="Times New Roman"/>
      <w:b/>
      <w:bCs/>
      <w:color w:val="17818E"/>
      <w:sz w:val="30"/>
      <w:szCs w:val="26"/>
    </w:rPr>
  </w:style>
  <w:style w:type="paragraph" w:styleId="Titre3">
    <w:name w:val="heading 3"/>
    <w:basedOn w:val="Normal"/>
    <w:next w:val="Normal"/>
    <w:link w:val="Titre3Car"/>
    <w:unhideWhenUsed/>
    <w:qFormat/>
    <w:rsid w:val="00EA7013"/>
    <w:pPr>
      <w:keepNext/>
      <w:keepLines/>
      <w:spacing w:before="240" w:after="120"/>
      <w:outlineLvl w:val="2"/>
    </w:pPr>
    <w:rPr>
      <w:rFonts w:eastAsia="Times New Roman"/>
      <w:bCs/>
      <w:color w:val="17818E"/>
      <w:sz w:val="28"/>
    </w:rPr>
  </w:style>
  <w:style w:type="paragraph" w:styleId="Titre4">
    <w:name w:val="heading 4"/>
    <w:basedOn w:val="Listepuces"/>
    <w:next w:val="Normal"/>
    <w:link w:val="Titre4Car"/>
    <w:unhideWhenUsed/>
    <w:qFormat/>
    <w:rsid w:val="00EA7013"/>
    <w:pPr>
      <w:keepNext/>
      <w:keepLines/>
      <w:numPr>
        <w:numId w:val="36"/>
      </w:numPr>
      <w:spacing w:before="240" w:after="60"/>
      <w:outlineLvl w:val="3"/>
    </w:pPr>
    <w:rPr>
      <w:rFonts w:eastAsia="Times New Roman"/>
      <w:b/>
      <w:bCs/>
      <w:iCs/>
      <w:color w:val="17818E"/>
    </w:rPr>
  </w:style>
  <w:style w:type="paragraph" w:styleId="Titre5">
    <w:name w:val="heading 5"/>
    <w:basedOn w:val="Normal"/>
    <w:next w:val="Normal"/>
    <w:link w:val="Titre5Car"/>
    <w:unhideWhenUsed/>
    <w:qFormat/>
    <w:rsid w:val="00EA7013"/>
    <w:pPr>
      <w:keepNext/>
      <w:keepLines/>
      <w:spacing w:before="120"/>
      <w:ind w:left="227"/>
      <w:outlineLvl w:val="4"/>
    </w:pPr>
    <w:rPr>
      <w:rFonts w:eastAsia="Times New Roman"/>
      <w:b/>
    </w:rPr>
  </w:style>
  <w:style w:type="paragraph" w:styleId="Titre6">
    <w:name w:val="heading 6"/>
    <w:basedOn w:val="Normal"/>
    <w:next w:val="Normal"/>
    <w:link w:val="Titre6Car"/>
    <w:unhideWhenUsed/>
    <w:qFormat/>
    <w:rsid w:val="00EA7013"/>
    <w:pPr>
      <w:keepNext/>
      <w:keepLines/>
      <w:spacing w:before="200"/>
      <w:ind w:left="340"/>
      <w:outlineLvl w:val="5"/>
    </w:pPr>
    <w:rPr>
      <w:i/>
      <w:iCs/>
    </w:rPr>
  </w:style>
  <w:style w:type="paragraph" w:styleId="Titre7">
    <w:name w:val="heading 7"/>
    <w:basedOn w:val="Normal"/>
    <w:next w:val="Normal"/>
    <w:link w:val="Titre7Car"/>
    <w:unhideWhenUsed/>
    <w:rsid w:val="00EA7013"/>
    <w:pPr>
      <w:keepNext/>
      <w:keepLines/>
      <w:spacing w:before="200"/>
      <w:outlineLvl w:val="6"/>
    </w:pPr>
    <w:rPr>
      <w:rFonts w:ascii="Cambria" w:eastAsia="Times New Roman" w:hAnsi="Cambria"/>
      <w:i/>
      <w:iCs/>
      <w:color w:val="404040"/>
    </w:rPr>
  </w:style>
  <w:style w:type="paragraph" w:styleId="Titre8">
    <w:name w:val="heading 8"/>
    <w:basedOn w:val="Normal"/>
    <w:next w:val="Normal"/>
    <w:link w:val="Titre8Car"/>
    <w:unhideWhenUsed/>
    <w:rsid w:val="00EA7013"/>
    <w:pPr>
      <w:keepNext/>
      <w:keepLines/>
      <w:spacing w:before="200"/>
      <w:outlineLvl w:val="7"/>
    </w:pPr>
    <w:rPr>
      <w:rFonts w:ascii="Cambria" w:hAnsi="Cambria"/>
      <w:color w:val="404040"/>
      <w:szCs w:val="20"/>
    </w:rPr>
  </w:style>
  <w:style w:type="character" w:default="1" w:styleId="Policepardfaut">
    <w:name w:val="Default Paragraph Font"/>
    <w:uiPriority w:val="1"/>
    <w:semiHidden/>
    <w:unhideWhenUsed/>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 w:type="numbering" w:default="1" w:styleId="Aucuneliste">
    <w:name w:val="No List"/>
    <w:uiPriority w:val="99"/>
    <w:semiHidden/>
    <w:unhideWhenUsed/>
  </w:style>
  <w:style w:type="table" w:styleId="Grilledutableau">
    <w:name w:val="Table Grid"/>
    <w:basedOn w:val="TableauNormal"/>
    <w:rsid w:val="00EA7013"/>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tcPr>
      <w:vAlign w:val="center"/>
    </w:tcPr>
  </w:style>
  <w:style w:type="paragraph" w:styleId="TM1">
    <w:name w:val="toc 1"/>
    <w:basedOn w:val="Titre2"/>
    <w:next w:val="Normal"/>
    <w:autoRedefine/>
    <w:uiPriority w:val="39"/>
    <w:unhideWhenUsed/>
    <w:rsid w:val="00EA7013"/>
    <w:pPr>
      <w:tabs>
        <w:tab w:val="right" w:leader="dot" w:pos="9062"/>
      </w:tabs>
      <w:spacing w:before="300" w:after="0" w:line="360" w:lineRule="auto"/>
    </w:pPr>
    <w:rPr>
      <w:rFonts w:cs="Times"/>
      <w:noProof/>
    </w:rPr>
  </w:style>
  <w:style w:type="paragraph" w:styleId="TM2">
    <w:name w:val="toc 2"/>
    <w:basedOn w:val="Normal"/>
    <w:next w:val="Normal"/>
    <w:autoRedefine/>
    <w:uiPriority w:val="39"/>
    <w:unhideWhenUsed/>
    <w:rsid w:val="00EA7013"/>
    <w:pPr>
      <w:tabs>
        <w:tab w:val="left" w:pos="660"/>
        <w:tab w:val="right" w:pos="9344"/>
      </w:tabs>
      <w:spacing w:line="360" w:lineRule="auto"/>
      <w:ind w:left="284" w:hanging="284"/>
    </w:pPr>
    <w:rPr>
      <w:noProof/>
      <w:color w:val="17818E"/>
      <w:spacing w:val="-2"/>
      <w:sz w:val="28"/>
      <w:szCs w:val="28"/>
    </w:rPr>
  </w:style>
  <w:style w:type="character" w:styleId="Lienhypertexte">
    <w:name w:val="Hyperlink"/>
    <w:uiPriority w:val="99"/>
    <w:unhideWhenUsed/>
    <w:rsid w:val="00EA7013"/>
    <w:rPr>
      <w:color w:val="0000FF"/>
      <w:u w:val="single"/>
    </w:rPr>
  </w:style>
  <w:style w:type="character" w:customStyle="1" w:styleId="Titre1Car">
    <w:name w:val="Titre 1 Car"/>
    <w:link w:val="Titre1"/>
    <w:rsid w:val="00EA7013"/>
    <w:rPr>
      <w:rFonts w:ascii="Arial" w:eastAsia="Times New Roman" w:hAnsi="Arial"/>
      <w:b/>
      <w:bCs/>
      <w:color w:val="17818E"/>
      <w:sz w:val="32"/>
      <w:szCs w:val="28"/>
      <w:lang w:eastAsia="en-US"/>
    </w:rPr>
  </w:style>
  <w:style w:type="character" w:customStyle="1" w:styleId="Titre2Car">
    <w:name w:val="Titre 2 Car"/>
    <w:link w:val="Titre2"/>
    <w:rsid w:val="00EA7013"/>
    <w:rPr>
      <w:rFonts w:ascii="Arial" w:eastAsia="Times New Roman" w:hAnsi="Arial"/>
      <w:b/>
      <w:bCs/>
      <w:color w:val="17818E"/>
      <w:sz w:val="30"/>
      <w:szCs w:val="26"/>
      <w:lang w:eastAsia="en-US"/>
    </w:rPr>
  </w:style>
  <w:style w:type="character" w:customStyle="1" w:styleId="Titre3Car">
    <w:name w:val="Titre 3 Car"/>
    <w:link w:val="Titre3"/>
    <w:rsid w:val="00EA7013"/>
    <w:rPr>
      <w:rFonts w:ascii="Arial" w:eastAsia="Times New Roman" w:hAnsi="Arial"/>
      <w:bCs/>
      <w:color w:val="17818E"/>
      <w:sz w:val="28"/>
      <w:szCs w:val="22"/>
      <w:lang w:eastAsia="en-US"/>
    </w:rPr>
  </w:style>
  <w:style w:type="paragraph" w:styleId="Paragraphedeliste">
    <w:name w:val="List Paragraph"/>
    <w:basedOn w:val="Normal"/>
    <w:link w:val="ParagraphedelisteCar"/>
    <w:uiPriority w:val="34"/>
    <w:unhideWhenUsed/>
    <w:rsid w:val="00EA7013"/>
    <w:pPr>
      <w:numPr>
        <w:numId w:val="32"/>
      </w:numPr>
      <w:contextualSpacing/>
    </w:pPr>
  </w:style>
  <w:style w:type="paragraph" w:styleId="En-tte">
    <w:name w:val="header"/>
    <w:basedOn w:val="Normal"/>
    <w:link w:val="En-tteCar"/>
    <w:unhideWhenUsed/>
    <w:rsid w:val="00EA7013"/>
    <w:pPr>
      <w:pBdr>
        <w:bottom w:val="single" w:sz="4" w:space="1" w:color="auto"/>
      </w:pBdr>
      <w:tabs>
        <w:tab w:val="right" w:pos="9072"/>
      </w:tabs>
      <w:spacing w:before="200" w:after="480"/>
    </w:pPr>
  </w:style>
  <w:style w:type="character" w:customStyle="1" w:styleId="En-tteCar">
    <w:name w:val="En-tête Car"/>
    <w:link w:val="En-tte"/>
    <w:rsid w:val="00EA7013"/>
    <w:rPr>
      <w:rFonts w:ascii="Arial" w:hAnsi="Arial"/>
      <w:sz w:val="22"/>
      <w:szCs w:val="22"/>
      <w:lang w:eastAsia="en-US"/>
    </w:rPr>
  </w:style>
  <w:style w:type="paragraph" w:styleId="Pieddepage">
    <w:name w:val="footer"/>
    <w:basedOn w:val="Normal"/>
    <w:link w:val="PieddepageCar"/>
    <w:unhideWhenUsed/>
    <w:rsid w:val="00EA7013"/>
    <w:pPr>
      <w:tabs>
        <w:tab w:val="center" w:pos="4536"/>
        <w:tab w:val="right" w:pos="9072"/>
      </w:tabs>
    </w:pPr>
  </w:style>
  <w:style w:type="character" w:customStyle="1" w:styleId="PieddepageCar">
    <w:name w:val="Pied de page Car"/>
    <w:link w:val="Pieddepage"/>
    <w:rsid w:val="00EA7013"/>
    <w:rPr>
      <w:rFonts w:ascii="Arial" w:hAnsi="Arial"/>
      <w:sz w:val="22"/>
      <w:szCs w:val="22"/>
      <w:lang w:eastAsia="en-US"/>
    </w:rPr>
  </w:style>
  <w:style w:type="paragraph" w:styleId="Textedebulles">
    <w:name w:val="Balloon Text"/>
    <w:basedOn w:val="Normal"/>
    <w:link w:val="TextedebullesCar"/>
    <w:unhideWhenUsed/>
    <w:rsid w:val="00EA7013"/>
    <w:rPr>
      <w:rFonts w:ascii="Tahoma" w:hAnsi="Tahoma" w:cs="Tahoma"/>
      <w:sz w:val="16"/>
      <w:szCs w:val="16"/>
    </w:rPr>
  </w:style>
  <w:style w:type="character" w:customStyle="1" w:styleId="TextedebullesCar">
    <w:name w:val="Texte de bulles Car"/>
    <w:link w:val="Textedebulles"/>
    <w:rsid w:val="00EA7013"/>
    <w:rPr>
      <w:rFonts w:ascii="Tahoma" w:hAnsi="Tahoma" w:cs="Tahoma"/>
      <w:sz w:val="16"/>
      <w:szCs w:val="16"/>
      <w:lang w:eastAsia="en-US"/>
    </w:rPr>
  </w:style>
  <w:style w:type="paragraph" w:customStyle="1" w:styleId="Default">
    <w:name w:val="Default"/>
    <w:uiPriority w:val="99"/>
    <w:rsid w:val="00EA7013"/>
    <w:pPr>
      <w:widowControl w:val="0"/>
      <w:autoSpaceDE w:val="0"/>
      <w:autoSpaceDN w:val="0"/>
      <w:adjustRightInd w:val="0"/>
    </w:pPr>
    <w:rPr>
      <w:rFonts w:ascii="Arial" w:eastAsia="Times New Roman" w:hAnsi="Arial" w:cs="Arial"/>
      <w:color w:val="000000"/>
      <w:sz w:val="24"/>
      <w:szCs w:val="24"/>
    </w:rPr>
  </w:style>
  <w:style w:type="paragraph" w:styleId="En-ttedetabledesmatires">
    <w:name w:val="TOC Heading"/>
    <w:basedOn w:val="Titre1"/>
    <w:next w:val="Normal"/>
    <w:uiPriority w:val="39"/>
    <w:unhideWhenUsed/>
    <w:qFormat/>
    <w:rsid w:val="00EA7013"/>
    <w:pPr>
      <w:spacing w:before="480" w:line="276" w:lineRule="auto"/>
      <w:jc w:val="left"/>
      <w:outlineLvl w:val="9"/>
    </w:pPr>
    <w:rPr>
      <w:rFonts w:ascii="Cambria" w:hAnsi="Cambria"/>
      <w:i/>
      <w:iCs/>
      <w:color w:val="365F91"/>
      <w:sz w:val="28"/>
    </w:rPr>
  </w:style>
  <w:style w:type="paragraph" w:styleId="Sansinterligne">
    <w:name w:val="No Spacing"/>
    <w:uiPriority w:val="1"/>
    <w:unhideWhenUsed/>
    <w:rsid w:val="00EA7013"/>
    <w:rPr>
      <w:rFonts w:eastAsia="Times New Roman"/>
      <w:sz w:val="22"/>
      <w:szCs w:val="22"/>
      <w:lang w:eastAsia="en-US"/>
    </w:rPr>
  </w:style>
  <w:style w:type="character" w:styleId="Marquedecommentaire">
    <w:name w:val="annotation reference"/>
    <w:uiPriority w:val="99"/>
    <w:semiHidden/>
    <w:unhideWhenUsed/>
    <w:rsid w:val="00EA7013"/>
    <w:rPr>
      <w:sz w:val="16"/>
      <w:szCs w:val="16"/>
    </w:rPr>
  </w:style>
  <w:style w:type="paragraph" w:styleId="Commentaire">
    <w:name w:val="annotation text"/>
    <w:basedOn w:val="Normal"/>
    <w:link w:val="CommentaireCar"/>
    <w:uiPriority w:val="99"/>
    <w:rsid w:val="00EA7013"/>
    <w:pPr>
      <w:spacing w:after="200" w:line="276" w:lineRule="auto"/>
    </w:pPr>
    <w:rPr>
      <w:rFonts w:ascii="Calibri" w:eastAsia="Times New Roman" w:hAnsi="Calibri" w:cs="Calibri"/>
      <w:szCs w:val="20"/>
      <w:lang w:eastAsia="fr-FR"/>
    </w:rPr>
  </w:style>
  <w:style w:type="character" w:customStyle="1" w:styleId="CommentaireCar">
    <w:name w:val="Commentaire Car"/>
    <w:link w:val="Commentaire"/>
    <w:uiPriority w:val="99"/>
    <w:rsid w:val="00EA7013"/>
    <w:rPr>
      <w:rFonts w:eastAsia="Times New Roman" w:cs="Calibri"/>
      <w:sz w:val="22"/>
    </w:rPr>
  </w:style>
  <w:style w:type="paragraph" w:styleId="Objetducommentaire">
    <w:name w:val="annotation subject"/>
    <w:basedOn w:val="Commentaire"/>
    <w:next w:val="Commentaire"/>
    <w:link w:val="ObjetducommentaireCar"/>
    <w:uiPriority w:val="99"/>
    <w:semiHidden/>
    <w:unhideWhenUsed/>
    <w:rsid w:val="00EA7013"/>
    <w:pPr>
      <w:spacing w:after="0" w:line="240" w:lineRule="auto"/>
    </w:pPr>
    <w:rPr>
      <w:rFonts w:ascii="Arial" w:eastAsia="Calibri" w:hAnsi="Arial" w:cs="Times New Roman"/>
      <w:b/>
      <w:bCs/>
      <w:lang w:eastAsia="en-US"/>
    </w:rPr>
  </w:style>
  <w:style w:type="character" w:customStyle="1" w:styleId="ObjetducommentaireCar">
    <w:name w:val="Objet du commentaire Car"/>
    <w:link w:val="Objetducommentaire"/>
    <w:uiPriority w:val="99"/>
    <w:semiHidden/>
    <w:rsid w:val="00EA7013"/>
    <w:rPr>
      <w:rFonts w:ascii="Arial" w:hAnsi="Arial"/>
      <w:b/>
      <w:bCs/>
      <w:sz w:val="22"/>
      <w:lang w:eastAsia="en-US"/>
    </w:rPr>
  </w:style>
  <w:style w:type="paragraph" w:styleId="Notedebasdepage">
    <w:name w:val="footnote text"/>
    <w:basedOn w:val="Normal"/>
    <w:link w:val="NotedebasdepageCar"/>
    <w:uiPriority w:val="99"/>
    <w:rsid w:val="0069003F"/>
    <w:pPr>
      <w:ind w:left="170" w:hanging="170"/>
    </w:pPr>
    <w:rPr>
      <w:rFonts w:eastAsia="Times New Roman" w:cs="Book Antiqua"/>
      <w:iCs/>
      <w:sz w:val="20"/>
      <w:szCs w:val="18"/>
    </w:rPr>
  </w:style>
  <w:style w:type="character" w:customStyle="1" w:styleId="NotedebasdepageCar">
    <w:name w:val="Note de bas de page Car"/>
    <w:link w:val="Notedebasdepage"/>
    <w:uiPriority w:val="99"/>
    <w:rsid w:val="0069003F"/>
    <w:rPr>
      <w:rFonts w:ascii="Arial" w:eastAsia="Times New Roman" w:hAnsi="Arial" w:cs="Book Antiqua"/>
      <w:iCs/>
      <w:szCs w:val="18"/>
      <w:lang w:eastAsia="en-US"/>
    </w:rPr>
  </w:style>
  <w:style w:type="character" w:styleId="Appelnotedebasdep">
    <w:name w:val="footnote reference"/>
    <w:uiPriority w:val="99"/>
    <w:rsid w:val="0069003F"/>
    <w:rPr>
      <w:rFonts w:ascii="Arial" w:hAnsi="Arial" w:cs="Times New Roman"/>
      <w:i w:val="0"/>
      <w:iCs/>
      <w:position w:val="0"/>
      <w:sz w:val="22"/>
      <w:szCs w:val="18"/>
      <w:vertAlign w:val="superscript"/>
    </w:rPr>
  </w:style>
  <w:style w:type="paragraph" w:customStyle="1" w:styleId="Listetableau">
    <w:name w:val="Liste tableau"/>
    <w:basedOn w:val="liste"/>
    <w:qFormat/>
    <w:rsid w:val="00EA7013"/>
    <w:pPr>
      <w:numPr>
        <w:numId w:val="0"/>
      </w:numPr>
    </w:pPr>
    <w:rPr>
      <w:rFonts w:cs="Arial"/>
      <w:color w:val="000000"/>
      <w:szCs w:val="22"/>
    </w:rPr>
  </w:style>
  <w:style w:type="character" w:styleId="AcronymeHTML">
    <w:name w:val="HTML Acronym"/>
    <w:uiPriority w:val="99"/>
    <w:semiHidden/>
    <w:unhideWhenUsed/>
    <w:rsid w:val="00EA7013"/>
  </w:style>
  <w:style w:type="paragraph" w:customStyle="1" w:styleId="Annexe">
    <w:name w:val="Annexe"/>
    <w:basedOn w:val="Normal"/>
    <w:next w:val="Normal"/>
    <w:qFormat/>
    <w:rsid w:val="00EA7013"/>
    <w:rPr>
      <w:b/>
      <w:color w:val="17818E"/>
    </w:rPr>
  </w:style>
  <w:style w:type="character" w:customStyle="1" w:styleId="apple-converted-space">
    <w:name w:val="apple-converted-space"/>
    <w:basedOn w:val="Policepardfaut"/>
    <w:semiHidden/>
    <w:rsid w:val="00EA7013"/>
  </w:style>
  <w:style w:type="paragraph" w:styleId="Citationintense">
    <w:name w:val="Intense Quote"/>
    <w:aliases w:val="Entête"/>
    <w:basedOn w:val="Normal"/>
    <w:next w:val="Normal"/>
    <w:link w:val="CitationintenseCar"/>
    <w:uiPriority w:val="30"/>
    <w:unhideWhenUsed/>
    <w:rsid w:val="00EA7013"/>
    <w:pPr>
      <w:pBdr>
        <w:bottom w:val="single" w:sz="4" w:space="4" w:color="auto"/>
      </w:pBdr>
      <w:spacing w:after="480"/>
      <w:jc w:val="right"/>
    </w:pPr>
    <w:rPr>
      <w:bCs/>
      <w:iCs/>
    </w:rPr>
  </w:style>
  <w:style w:type="character" w:customStyle="1" w:styleId="CitationintenseCar">
    <w:name w:val="Citation intense Car"/>
    <w:aliases w:val="Entête Car"/>
    <w:link w:val="Citationintense"/>
    <w:uiPriority w:val="30"/>
    <w:rsid w:val="00EA7013"/>
    <w:rPr>
      <w:rFonts w:ascii="Arial" w:hAnsi="Arial"/>
      <w:bCs/>
      <w:iCs/>
      <w:sz w:val="22"/>
      <w:szCs w:val="22"/>
      <w:lang w:eastAsia="en-US"/>
    </w:rPr>
  </w:style>
  <w:style w:type="paragraph" w:customStyle="1" w:styleId="Contenudetableau">
    <w:name w:val="Contenu de tableau"/>
    <w:basedOn w:val="Normal"/>
    <w:qFormat/>
    <w:rsid w:val="0069003F"/>
    <w:pPr>
      <w:spacing w:after="60"/>
      <w:jc w:val="left"/>
    </w:pPr>
  </w:style>
  <w:style w:type="paragraph" w:styleId="Corpsdetexte">
    <w:name w:val="Body Text"/>
    <w:basedOn w:val="Normal"/>
    <w:link w:val="CorpsdetexteCar"/>
    <w:semiHidden/>
    <w:rsid w:val="00EA7013"/>
    <w:pPr>
      <w:spacing w:after="120"/>
    </w:pPr>
    <w:rPr>
      <w:rFonts w:ascii="Calibri" w:eastAsia="Times New Roman" w:hAnsi="Calibri"/>
    </w:rPr>
  </w:style>
  <w:style w:type="character" w:customStyle="1" w:styleId="CorpsdetexteCar">
    <w:name w:val="Corps de texte Car"/>
    <w:link w:val="Corpsdetexte"/>
    <w:semiHidden/>
    <w:rsid w:val="00EA7013"/>
    <w:rPr>
      <w:rFonts w:eastAsia="Times New Roman"/>
      <w:sz w:val="22"/>
      <w:szCs w:val="22"/>
      <w:lang w:eastAsia="en-US"/>
    </w:rPr>
  </w:style>
  <w:style w:type="paragraph" w:styleId="Corpsdetexte2">
    <w:name w:val="Body Text 2"/>
    <w:basedOn w:val="Normal"/>
    <w:link w:val="Corpsdetexte2Car"/>
    <w:semiHidden/>
    <w:unhideWhenUsed/>
    <w:rsid w:val="00EA7013"/>
    <w:pPr>
      <w:ind w:right="-1"/>
    </w:pPr>
    <w:rPr>
      <w:rFonts w:eastAsia="Times New Roman" w:cs="Arial"/>
      <w:szCs w:val="20"/>
      <w:lang w:eastAsia="fr-FR"/>
    </w:rPr>
  </w:style>
  <w:style w:type="character" w:customStyle="1" w:styleId="Corpsdetexte2Car">
    <w:name w:val="Corps de texte 2 Car"/>
    <w:link w:val="Corpsdetexte2"/>
    <w:semiHidden/>
    <w:rsid w:val="00EA7013"/>
    <w:rPr>
      <w:rFonts w:ascii="Arial" w:eastAsia="Times New Roman" w:hAnsi="Arial" w:cs="Arial"/>
      <w:sz w:val="22"/>
    </w:rPr>
  </w:style>
  <w:style w:type="paragraph" w:styleId="Corpsdetexte3">
    <w:name w:val="Body Text 3"/>
    <w:basedOn w:val="Normal"/>
    <w:link w:val="Corpsdetexte3Car"/>
    <w:semiHidden/>
    <w:unhideWhenUsed/>
    <w:rsid w:val="00EA7013"/>
    <w:pPr>
      <w:ind w:right="-10"/>
    </w:pPr>
    <w:rPr>
      <w:rFonts w:eastAsia="Times New Roman"/>
      <w:color w:val="FF0000"/>
      <w:szCs w:val="20"/>
      <w:lang w:eastAsia="fr-FR"/>
    </w:rPr>
  </w:style>
  <w:style w:type="character" w:customStyle="1" w:styleId="Corpsdetexte3Car">
    <w:name w:val="Corps de texte 3 Car"/>
    <w:link w:val="Corpsdetexte3"/>
    <w:semiHidden/>
    <w:rsid w:val="00EA7013"/>
    <w:rPr>
      <w:rFonts w:ascii="Arial" w:eastAsia="Times New Roman" w:hAnsi="Arial"/>
      <w:color w:val="FF0000"/>
      <w:sz w:val="22"/>
    </w:rPr>
  </w:style>
  <w:style w:type="character" w:styleId="lev">
    <w:name w:val="Strong"/>
    <w:uiPriority w:val="22"/>
    <w:unhideWhenUsed/>
    <w:rsid w:val="00EA7013"/>
    <w:rPr>
      <w:b/>
      <w:bCs/>
    </w:rPr>
  </w:style>
  <w:style w:type="table" w:customStyle="1" w:styleId="Entte2">
    <w:name w:val="En tête 2"/>
    <w:basedOn w:val="TableauNormal"/>
    <w:uiPriority w:val="99"/>
    <w:rsid w:val="00EA7013"/>
    <w:rPr>
      <w:rFonts w:ascii="Arial" w:hAnsi="Arial"/>
      <w:sz w:val="22"/>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28" w:type="dxa"/>
        <w:left w:w="28" w:type="dxa"/>
        <w:bottom w:w="28" w:type="dxa"/>
        <w:right w:w="28" w:type="dxa"/>
      </w:tblCellMar>
    </w:tblPr>
    <w:trPr>
      <w:cantSplit/>
    </w:trPr>
    <w:tcPr>
      <w:vAlign w:val="center"/>
    </w:tcPr>
    <w:tblStylePr w:type="firstRow">
      <w:pPr>
        <w:wordWrap/>
        <w:jc w:val="center"/>
      </w:pPr>
      <w:rPr>
        <w:rFonts w:ascii="Arial" w:hAnsi="Arial"/>
        <w:b/>
        <w:color w:val="FFFFFF"/>
        <w:sz w:val="22"/>
      </w:rPr>
      <w:tblPr>
        <w:tblCellMar>
          <w:top w:w="85" w:type="dxa"/>
          <w:left w:w="28" w:type="dxa"/>
          <w:bottom w:w="85" w:type="dxa"/>
          <w:right w:w="28" w:type="dxa"/>
        </w:tblCellMar>
      </w:tblPr>
      <w:trPr>
        <w:cantSplit w:val="0"/>
      </w:trPr>
      <w:tcPr>
        <w:shd w:val="clear" w:color="auto" w:fill="17818E"/>
      </w:tcPr>
    </w:tblStylePr>
  </w:style>
  <w:style w:type="paragraph" w:customStyle="1" w:styleId="Entetetableau2">
    <w:name w:val="En tete tableau 2"/>
    <w:basedOn w:val="Normal"/>
    <w:next w:val="Normal"/>
    <w:uiPriority w:val="1"/>
    <w:qFormat/>
    <w:rsid w:val="00EA7013"/>
    <w:pPr>
      <w:widowControl w:val="0"/>
      <w:shd w:val="clear" w:color="auto" w:fill="17818E"/>
      <w:autoSpaceDE w:val="0"/>
      <w:spacing w:line="360" w:lineRule="auto"/>
      <w:jc w:val="center"/>
    </w:pPr>
    <w:rPr>
      <w:rFonts w:eastAsia="Times" w:cs="ArialMT"/>
      <w:b/>
      <w:color w:val="FFFFFF"/>
    </w:rPr>
  </w:style>
  <w:style w:type="paragraph" w:customStyle="1" w:styleId="Encartbleu">
    <w:name w:val="Encart bleu"/>
    <w:basedOn w:val="Normal"/>
    <w:qFormat/>
    <w:rsid w:val="00EA7013"/>
    <w:pPr>
      <w:shd w:val="clear" w:color="auto" w:fill="C3EFF5"/>
      <w:spacing w:after="60"/>
      <w:ind w:left="170" w:hanging="170"/>
    </w:pPr>
  </w:style>
  <w:style w:type="paragraph" w:styleId="Liste0">
    <w:name w:val="List"/>
    <w:basedOn w:val="Normal"/>
    <w:uiPriority w:val="99"/>
    <w:semiHidden/>
    <w:unhideWhenUsed/>
    <w:rsid w:val="00EA7013"/>
    <w:pPr>
      <w:ind w:left="283" w:hanging="283"/>
      <w:contextualSpacing/>
    </w:pPr>
  </w:style>
  <w:style w:type="paragraph" w:customStyle="1" w:styleId="liste">
    <w:name w:val="liste"/>
    <w:basedOn w:val="Liste0"/>
    <w:next w:val="Normal"/>
    <w:qFormat/>
    <w:rsid w:val="00EA7013"/>
    <w:pPr>
      <w:numPr>
        <w:numId w:val="35"/>
      </w:numPr>
      <w:spacing w:before="0" w:after="60"/>
      <w:ind w:left="717"/>
    </w:pPr>
    <w:rPr>
      <w:rFonts w:eastAsia="Times" w:cs="Calibri"/>
      <w:szCs w:val="24"/>
      <w:lang w:eastAsia="fr-FR"/>
    </w:rPr>
  </w:style>
  <w:style w:type="paragraph" w:customStyle="1" w:styleId="Encartbleuliste">
    <w:name w:val="Encart bleu liste"/>
    <w:basedOn w:val="Listetableau"/>
    <w:qFormat/>
    <w:rsid w:val="00EA7013"/>
    <w:pPr>
      <w:shd w:val="clear" w:color="auto" w:fill="C3EFF5"/>
      <w:spacing w:after="120"/>
    </w:pPr>
  </w:style>
  <w:style w:type="paragraph" w:customStyle="1" w:styleId="Enttetableau">
    <w:name w:val="Entête tableau"/>
    <w:basedOn w:val="Normal"/>
    <w:uiPriority w:val="1"/>
    <w:qFormat/>
    <w:rsid w:val="00EA7013"/>
    <w:pPr>
      <w:tabs>
        <w:tab w:val="left" w:pos="849"/>
      </w:tabs>
      <w:ind w:right="-2"/>
      <w:jc w:val="center"/>
    </w:pPr>
    <w:rPr>
      <w:rFonts w:cs="Arial"/>
      <w:color w:val="17818E"/>
      <w:szCs w:val="18"/>
    </w:rPr>
  </w:style>
  <w:style w:type="paragraph" w:customStyle="1" w:styleId="EPPDSTitre1">
    <w:name w:val="EPP DS Titre 1"/>
    <w:basedOn w:val="Normal"/>
    <w:uiPriority w:val="99"/>
    <w:rsid w:val="00EA7013"/>
    <w:pPr>
      <w:ind w:right="28"/>
      <w:jc w:val="center"/>
    </w:pPr>
    <w:rPr>
      <w:rFonts w:ascii="Calibri" w:eastAsia="Times New Roman" w:hAnsi="Calibri" w:cs="Calibri"/>
      <w:b/>
      <w:bCs/>
      <w:color w:val="1F497D"/>
      <w:sz w:val="40"/>
      <w:szCs w:val="40"/>
    </w:rPr>
  </w:style>
  <w:style w:type="paragraph" w:customStyle="1" w:styleId="Grilleclaire-Accent31">
    <w:name w:val="Grille claire - Accent 31"/>
    <w:basedOn w:val="Normal"/>
    <w:uiPriority w:val="34"/>
    <w:unhideWhenUsed/>
    <w:qFormat/>
    <w:rsid w:val="00EA7013"/>
    <w:pPr>
      <w:ind w:left="720"/>
      <w:contextualSpacing/>
    </w:pPr>
    <w:rPr>
      <w:rFonts w:eastAsia="Times" w:cs="Times"/>
      <w:szCs w:val="18"/>
      <w:lang w:eastAsia="fr-FR"/>
    </w:rPr>
  </w:style>
  <w:style w:type="table" w:customStyle="1" w:styleId="Grilledutableau1">
    <w:name w:val="Grille du tableau1"/>
    <w:basedOn w:val="TableauNormal"/>
    <w:next w:val="Grilledutableau"/>
    <w:uiPriority w:val="59"/>
    <w:rsid w:val="00EA7013"/>
    <w:pPr>
      <w:spacing w:line="280" w:lineRule="atLeast"/>
    </w:pPr>
    <w:rPr>
      <w:rFonts w:eastAsia="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Grilledutableau11">
    <w:name w:val="Grille du tableau11"/>
    <w:basedOn w:val="TableauNormal"/>
    <w:next w:val="Grilledutableau"/>
    <w:uiPriority w:val="59"/>
    <w:rsid w:val="00EA7013"/>
    <w:pPr>
      <w:spacing w:line="280" w:lineRule="atLeast"/>
    </w:pPr>
    <w:rPr>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Grillemoyenne2-Accent11">
    <w:name w:val="Grille moyenne 2 - Accent 11"/>
    <w:uiPriority w:val="1"/>
    <w:semiHidden/>
    <w:qFormat/>
    <w:rsid w:val="00EA7013"/>
    <w:rPr>
      <w:sz w:val="22"/>
      <w:szCs w:val="22"/>
      <w:lang w:eastAsia="en-US"/>
    </w:rPr>
  </w:style>
  <w:style w:type="paragraph" w:customStyle="1" w:styleId="Grillemoyenne21">
    <w:name w:val="Grille moyenne 21"/>
    <w:uiPriority w:val="1"/>
    <w:qFormat/>
    <w:rsid w:val="00EA7013"/>
    <w:rPr>
      <w:sz w:val="22"/>
      <w:szCs w:val="22"/>
      <w:lang w:eastAsia="en-US"/>
    </w:rPr>
  </w:style>
  <w:style w:type="paragraph" w:styleId="Index1">
    <w:name w:val="index 1"/>
    <w:basedOn w:val="Normal"/>
    <w:next w:val="Normal"/>
    <w:autoRedefine/>
    <w:uiPriority w:val="99"/>
    <w:unhideWhenUsed/>
    <w:rsid w:val="00EA7013"/>
    <w:pPr>
      <w:ind w:left="220" w:hanging="220"/>
    </w:pPr>
  </w:style>
  <w:style w:type="paragraph" w:styleId="Index2">
    <w:name w:val="index 2"/>
    <w:basedOn w:val="Normal"/>
    <w:next w:val="Normal"/>
    <w:autoRedefine/>
    <w:uiPriority w:val="99"/>
    <w:unhideWhenUsed/>
    <w:rsid w:val="00EA7013"/>
    <w:pPr>
      <w:ind w:left="440" w:hanging="220"/>
    </w:pPr>
  </w:style>
  <w:style w:type="paragraph" w:styleId="Index3">
    <w:name w:val="index 3"/>
    <w:basedOn w:val="Normal"/>
    <w:next w:val="Normal"/>
    <w:autoRedefine/>
    <w:uiPriority w:val="99"/>
    <w:unhideWhenUsed/>
    <w:rsid w:val="00EA7013"/>
    <w:pPr>
      <w:ind w:left="660" w:hanging="220"/>
    </w:pPr>
  </w:style>
  <w:style w:type="paragraph" w:styleId="Index4">
    <w:name w:val="index 4"/>
    <w:basedOn w:val="Normal"/>
    <w:next w:val="Normal"/>
    <w:autoRedefine/>
    <w:uiPriority w:val="99"/>
    <w:unhideWhenUsed/>
    <w:rsid w:val="00EA7013"/>
    <w:pPr>
      <w:ind w:left="880" w:hanging="220"/>
    </w:pPr>
  </w:style>
  <w:style w:type="paragraph" w:styleId="Index5">
    <w:name w:val="index 5"/>
    <w:basedOn w:val="Normal"/>
    <w:next w:val="Normal"/>
    <w:autoRedefine/>
    <w:uiPriority w:val="99"/>
    <w:unhideWhenUsed/>
    <w:rsid w:val="00EA7013"/>
    <w:pPr>
      <w:ind w:left="1100" w:hanging="220"/>
    </w:pPr>
  </w:style>
  <w:style w:type="paragraph" w:styleId="Index6">
    <w:name w:val="index 6"/>
    <w:basedOn w:val="Normal"/>
    <w:next w:val="Normal"/>
    <w:autoRedefine/>
    <w:uiPriority w:val="99"/>
    <w:unhideWhenUsed/>
    <w:rsid w:val="00EA7013"/>
    <w:pPr>
      <w:ind w:left="1320" w:hanging="220"/>
    </w:pPr>
  </w:style>
  <w:style w:type="paragraph" w:styleId="Index7">
    <w:name w:val="index 7"/>
    <w:basedOn w:val="Normal"/>
    <w:next w:val="Normal"/>
    <w:autoRedefine/>
    <w:uiPriority w:val="99"/>
    <w:unhideWhenUsed/>
    <w:rsid w:val="00EA7013"/>
    <w:pPr>
      <w:ind w:left="1540" w:hanging="220"/>
    </w:pPr>
  </w:style>
  <w:style w:type="paragraph" w:styleId="Index8">
    <w:name w:val="index 8"/>
    <w:basedOn w:val="Normal"/>
    <w:next w:val="Normal"/>
    <w:autoRedefine/>
    <w:uiPriority w:val="99"/>
    <w:unhideWhenUsed/>
    <w:rsid w:val="00EA7013"/>
    <w:pPr>
      <w:ind w:left="1760" w:hanging="220"/>
    </w:pPr>
  </w:style>
  <w:style w:type="paragraph" w:styleId="Index9">
    <w:name w:val="index 9"/>
    <w:basedOn w:val="Normal"/>
    <w:next w:val="Normal"/>
    <w:autoRedefine/>
    <w:uiPriority w:val="99"/>
    <w:unhideWhenUsed/>
    <w:rsid w:val="00EA7013"/>
    <w:pPr>
      <w:ind w:left="1980" w:hanging="220"/>
    </w:pPr>
  </w:style>
  <w:style w:type="character" w:styleId="Lienhypertextesuivivisit">
    <w:name w:val="FollowedHyperlink"/>
    <w:basedOn w:val="Policepardfaut"/>
    <w:uiPriority w:val="99"/>
    <w:semiHidden/>
    <w:unhideWhenUsed/>
    <w:rsid w:val="00EA7013"/>
    <w:rPr>
      <w:color w:val="800080" w:themeColor="followedHyperlink"/>
      <w:u w:val="single"/>
    </w:rPr>
  </w:style>
  <w:style w:type="paragraph" w:styleId="Listepuces">
    <w:name w:val="List Bullet"/>
    <w:basedOn w:val="Normal"/>
    <w:uiPriority w:val="99"/>
    <w:semiHidden/>
    <w:unhideWhenUsed/>
    <w:rsid w:val="00EA7013"/>
    <w:pPr>
      <w:contextualSpacing/>
    </w:pPr>
  </w:style>
  <w:style w:type="paragraph" w:customStyle="1" w:styleId="Listecouleur-Accent11">
    <w:name w:val="Liste couleur - Accent 11"/>
    <w:basedOn w:val="Normal"/>
    <w:uiPriority w:val="34"/>
    <w:unhideWhenUsed/>
    <w:rsid w:val="00EA7013"/>
    <w:pPr>
      <w:ind w:left="720"/>
      <w:contextualSpacing/>
    </w:pPr>
    <w:rPr>
      <w:rFonts w:eastAsia="Times" w:cs="Times"/>
      <w:szCs w:val="18"/>
      <w:lang w:eastAsia="fr-FR"/>
    </w:rPr>
  </w:style>
  <w:style w:type="table" w:styleId="Listecouleur-Accent2">
    <w:name w:val="Colorful List Accent 2"/>
    <w:basedOn w:val="TableauNormal"/>
    <w:link w:val="Listecouleur-Accent2Car"/>
    <w:uiPriority w:val="1"/>
    <w:rsid w:val="00EA7013"/>
    <w:rPr>
      <w:rFonts w:ascii="Calibri Light" w:eastAsia="MS Mincho" w:hAnsi="Calibri Light"/>
      <w:b/>
    </w:rPr>
    <w:tblPr>
      <w:tblStyleRowBandSize w:val="1"/>
      <w:tblStyleColBandSize w:val="1"/>
    </w:tblPr>
    <w:tcPr>
      <w:shd w:val="clear" w:color="auto" w:fill="F8EDED"/>
    </w:tcPr>
    <w:tblStylePr w:type="firstRow">
      <w:tblPr/>
      <w:tcPr>
        <w:tcBorders>
          <w:bottom w:val="single" w:sz="12" w:space="0" w:color="FFFFFF"/>
        </w:tcBorders>
        <w:shd w:val="clear" w:color="auto" w:fill="9E3A38"/>
      </w:tcPr>
    </w:tblStylePr>
    <w:tblStylePr w:type="lastRow">
      <w:tblPr/>
      <w:tcPr>
        <w:tcBorders>
          <w:top w:val="single" w:sz="12" w:space="0" w:color="000000"/>
        </w:tcBorders>
        <w:shd w:val="clear" w:color="auto" w:fill="FFFFFF"/>
      </w:tcPr>
    </w:tblStylePr>
    <w:tblStylePr w:type="band1Vert">
      <w:tblPr/>
      <w:tcPr>
        <w:tcBorders>
          <w:top w:val="nil"/>
          <w:left w:val="nil"/>
          <w:bottom w:val="nil"/>
          <w:right w:val="nil"/>
          <w:insideH w:val="nil"/>
          <w:insideV w:val="nil"/>
        </w:tcBorders>
        <w:shd w:val="clear" w:color="auto" w:fill="EFD3D2"/>
      </w:tcPr>
    </w:tblStylePr>
    <w:tblStylePr w:type="band1Horz">
      <w:tblPr/>
      <w:tcPr>
        <w:shd w:val="clear" w:color="auto" w:fill="F2DBDB"/>
      </w:tcPr>
    </w:tblStylePr>
  </w:style>
  <w:style w:type="character" w:customStyle="1" w:styleId="Listecouleur-Accent2Car">
    <w:name w:val="Liste couleur - Accent 2 Car"/>
    <w:link w:val="Listecouleur-Accent2"/>
    <w:uiPriority w:val="1"/>
    <w:rsid w:val="00EA7013"/>
    <w:rPr>
      <w:rFonts w:ascii="Calibri Light" w:eastAsia="MS Mincho" w:hAnsi="Calibri Light"/>
      <w:b/>
    </w:rPr>
  </w:style>
  <w:style w:type="paragraph" w:customStyle="1" w:styleId="listetableau0">
    <w:name w:val="liste tableau"/>
    <w:basedOn w:val="Normal"/>
    <w:qFormat/>
    <w:rsid w:val="00EA7013"/>
    <w:pPr>
      <w:widowControl w:val="0"/>
      <w:autoSpaceDE w:val="0"/>
      <w:spacing w:after="60"/>
      <w:jc w:val="left"/>
    </w:pPr>
    <w:rPr>
      <w:rFonts w:eastAsia="Times" w:cs="Arial"/>
      <w:color w:val="000000"/>
      <w:lang w:eastAsia="fr-FR"/>
    </w:rPr>
  </w:style>
  <w:style w:type="numbering" w:customStyle="1" w:styleId="Listetirets">
    <w:name w:val="Liste tirets"/>
    <w:basedOn w:val="Aucuneliste"/>
    <w:uiPriority w:val="99"/>
    <w:rsid w:val="00EA7013"/>
    <w:pPr>
      <w:numPr>
        <w:numId w:val="31"/>
      </w:numPr>
    </w:pPr>
  </w:style>
  <w:style w:type="paragraph" w:styleId="NormalWeb">
    <w:name w:val="Normal (Web)"/>
    <w:basedOn w:val="Normal"/>
    <w:uiPriority w:val="99"/>
    <w:unhideWhenUsed/>
    <w:rsid w:val="00EA7013"/>
    <w:pPr>
      <w:spacing w:before="100" w:beforeAutospacing="1" w:after="100" w:afterAutospacing="1"/>
    </w:pPr>
    <w:rPr>
      <w:rFonts w:ascii="Times New Roman" w:eastAsiaTheme="minorEastAsia" w:hAnsi="Times New Roman"/>
      <w:sz w:val="24"/>
      <w:szCs w:val="24"/>
      <w:lang w:eastAsia="fr-FR"/>
    </w:rPr>
  </w:style>
  <w:style w:type="paragraph" w:customStyle="1" w:styleId="Notes">
    <w:name w:val="Notes"/>
    <w:basedOn w:val="Normal"/>
    <w:link w:val="NotesCar"/>
    <w:uiPriority w:val="1"/>
    <w:qFormat/>
    <w:rsid w:val="00EA7013"/>
    <w:pPr>
      <w:ind w:right="203"/>
    </w:pPr>
    <w:rPr>
      <w:rFonts w:cs="Arial"/>
      <w:color w:val="808080"/>
      <w:szCs w:val="20"/>
    </w:rPr>
  </w:style>
  <w:style w:type="character" w:customStyle="1" w:styleId="NotesCar">
    <w:name w:val="Notes Car"/>
    <w:link w:val="Notes"/>
    <w:uiPriority w:val="1"/>
    <w:rsid w:val="00EA7013"/>
    <w:rPr>
      <w:rFonts w:ascii="Arial" w:hAnsi="Arial" w:cs="Arial"/>
      <w:color w:val="808080"/>
      <w:sz w:val="22"/>
      <w:lang w:eastAsia="en-US"/>
    </w:rPr>
  </w:style>
  <w:style w:type="character" w:customStyle="1" w:styleId="ParagraphedelisteCar">
    <w:name w:val="Paragraphe de liste Car"/>
    <w:link w:val="Paragraphedeliste"/>
    <w:uiPriority w:val="34"/>
    <w:locked/>
    <w:rsid w:val="00EA7013"/>
    <w:rPr>
      <w:rFonts w:ascii="Arial" w:hAnsi="Arial"/>
      <w:sz w:val="22"/>
      <w:szCs w:val="22"/>
      <w:lang w:eastAsia="en-US"/>
    </w:rPr>
  </w:style>
  <w:style w:type="paragraph" w:customStyle="1" w:styleId="Paragraphedeliste2">
    <w:name w:val="Paragraphe de liste 2"/>
    <w:basedOn w:val="Paragraphedeliste"/>
    <w:next w:val="Paragraphedeliste"/>
    <w:uiPriority w:val="4"/>
    <w:qFormat/>
    <w:rsid w:val="00EA7013"/>
    <w:pPr>
      <w:numPr>
        <w:numId w:val="33"/>
      </w:numPr>
    </w:pPr>
  </w:style>
  <w:style w:type="paragraph" w:customStyle="1" w:styleId="pucesdetableau">
    <w:name w:val="puces de tableau"/>
    <w:basedOn w:val="listetableau0"/>
    <w:qFormat/>
    <w:rsid w:val="00EA7013"/>
    <w:pPr>
      <w:widowControl/>
      <w:numPr>
        <w:numId w:val="34"/>
      </w:numPr>
      <w:autoSpaceDE/>
      <w:spacing w:before="0"/>
      <w:contextualSpacing/>
    </w:pPr>
    <w:rPr>
      <w:rFonts w:eastAsiaTheme="minorHAnsi"/>
      <w:color w:val="auto"/>
      <w:szCs w:val="20"/>
      <w:lang w:eastAsia="en-US"/>
    </w:rPr>
  </w:style>
  <w:style w:type="character" w:styleId="Rfrenceple">
    <w:name w:val="Subtle Reference"/>
    <w:uiPriority w:val="31"/>
    <w:unhideWhenUsed/>
    <w:rsid w:val="00EA7013"/>
    <w:rPr>
      <w:smallCaps/>
      <w:color w:val="C0504D"/>
      <w:u w:val="single"/>
    </w:rPr>
  </w:style>
  <w:style w:type="paragraph" w:styleId="Retraitcorpsdetexte2">
    <w:name w:val="Body Text Indent 2"/>
    <w:basedOn w:val="Normal"/>
    <w:link w:val="Retraitcorpsdetexte2Car"/>
    <w:semiHidden/>
    <w:rsid w:val="00EA7013"/>
    <w:pPr>
      <w:spacing w:after="120" w:line="480" w:lineRule="auto"/>
      <w:ind w:left="283"/>
    </w:pPr>
    <w:rPr>
      <w:rFonts w:ascii="Calibri" w:eastAsia="Times New Roman" w:hAnsi="Calibri"/>
    </w:rPr>
  </w:style>
  <w:style w:type="character" w:customStyle="1" w:styleId="Retraitcorpsdetexte2Car">
    <w:name w:val="Retrait corps de texte 2 Car"/>
    <w:link w:val="Retraitcorpsdetexte2"/>
    <w:semiHidden/>
    <w:rsid w:val="00EA7013"/>
    <w:rPr>
      <w:rFonts w:eastAsia="Times New Roman"/>
      <w:sz w:val="22"/>
      <w:szCs w:val="22"/>
      <w:lang w:eastAsia="en-US"/>
    </w:rPr>
  </w:style>
  <w:style w:type="paragraph" w:customStyle="1" w:styleId="sommaire">
    <w:name w:val="sommaire"/>
    <w:basedOn w:val="Normal"/>
    <w:qFormat/>
    <w:rsid w:val="00EA7013"/>
    <w:pPr>
      <w:widowControl w:val="0"/>
      <w:autoSpaceDE w:val="0"/>
      <w:autoSpaceDN w:val="0"/>
      <w:adjustRightInd w:val="0"/>
      <w:spacing w:after="120"/>
    </w:pPr>
    <w:rPr>
      <w:color w:val="31849B"/>
      <w:sz w:val="32"/>
      <w:szCs w:val="36"/>
    </w:rPr>
  </w:style>
  <w:style w:type="paragraph" w:customStyle="1" w:styleId="Sous-liste">
    <w:name w:val="Sous-liste"/>
    <w:basedOn w:val="liste"/>
    <w:qFormat/>
    <w:rsid w:val="00EA7013"/>
    <w:pPr>
      <w:numPr>
        <w:ilvl w:val="1"/>
      </w:numPr>
    </w:pPr>
  </w:style>
  <w:style w:type="paragraph" w:customStyle="1" w:styleId="stitre1">
    <w:name w:val="stitre1"/>
    <w:basedOn w:val="Normal"/>
    <w:semiHidden/>
    <w:rsid w:val="00EA7013"/>
    <w:pPr>
      <w:suppressAutoHyphens/>
      <w:autoSpaceDN w:val="0"/>
      <w:spacing w:before="100" w:after="100"/>
      <w:textAlignment w:val="baseline"/>
    </w:pPr>
    <w:rPr>
      <w:rFonts w:ascii="Times New Roman" w:eastAsia="Times New Roman" w:hAnsi="Times New Roman"/>
      <w:sz w:val="24"/>
      <w:szCs w:val="24"/>
      <w:lang w:eastAsia="fr-FR"/>
    </w:rPr>
  </w:style>
  <w:style w:type="character" w:customStyle="1" w:styleId="Titre4Car">
    <w:name w:val="Titre 4 Car"/>
    <w:link w:val="Titre4"/>
    <w:rsid w:val="00EA7013"/>
    <w:rPr>
      <w:rFonts w:ascii="Arial" w:eastAsia="Times New Roman" w:hAnsi="Arial"/>
      <w:b/>
      <w:bCs/>
      <w:iCs/>
      <w:color w:val="17818E"/>
      <w:sz w:val="22"/>
      <w:szCs w:val="22"/>
      <w:lang w:eastAsia="en-US"/>
    </w:rPr>
  </w:style>
  <w:style w:type="paragraph" w:customStyle="1" w:styleId="T4centre">
    <w:name w:val="T4centre"/>
    <w:basedOn w:val="Titre4"/>
    <w:qFormat/>
    <w:rsid w:val="00EA7013"/>
    <w:pPr>
      <w:numPr>
        <w:numId w:val="0"/>
      </w:numPr>
      <w:jc w:val="center"/>
    </w:pPr>
    <w:rPr>
      <w:rFonts w:eastAsia="Times"/>
      <w:b w:val="0"/>
      <w:u w:val="single"/>
      <w:lang w:eastAsia="fr-FR"/>
    </w:rPr>
  </w:style>
  <w:style w:type="character" w:styleId="Textedelespacerserv">
    <w:name w:val="Placeholder Text"/>
    <w:uiPriority w:val="99"/>
    <w:semiHidden/>
    <w:rsid w:val="00EA7013"/>
    <w:rPr>
      <w:rFonts w:cs="Times New Roman"/>
      <w:color w:val="808080"/>
    </w:rPr>
  </w:style>
  <w:style w:type="character" w:customStyle="1" w:styleId="Titre5Car">
    <w:name w:val="Titre 5 Car"/>
    <w:link w:val="Titre5"/>
    <w:rsid w:val="00EA7013"/>
    <w:rPr>
      <w:rFonts w:ascii="Arial" w:eastAsia="Times New Roman" w:hAnsi="Arial"/>
      <w:b/>
      <w:sz w:val="22"/>
      <w:szCs w:val="22"/>
      <w:lang w:eastAsia="en-US"/>
    </w:rPr>
  </w:style>
  <w:style w:type="paragraph" w:customStyle="1" w:styleId="Titre5numrot">
    <w:name w:val="Titre 5 numéroté"/>
    <w:basedOn w:val="Titre5"/>
    <w:qFormat/>
    <w:rsid w:val="00EA7013"/>
    <w:pPr>
      <w:numPr>
        <w:numId w:val="37"/>
      </w:numPr>
    </w:pPr>
  </w:style>
  <w:style w:type="paragraph" w:customStyle="1" w:styleId="Titre5tableau">
    <w:name w:val="Titre 5 tableau"/>
    <w:basedOn w:val="Titre5"/>
    <w:qFormat/>
    <w:rsid w:val="00EA7013"/>
    <w:pPr>
      <w:ind w:left="0"/>
      <w:jc w:val="left"/>
    </w:pPr>
    <w:rPr>
      <w:rFonts w:eastAsia="MS Mincho"/>
      <w:lang w:eastAsia="fr-FR"/>
    </w:rPr>
  </w:style>
  <w:style w:type="paragraph" w:customStyle="1" w:styleId="Titre5tableauentete">
    <w:name w:val="Titre 5 tableau entete"/>
    <w:basedOn w:val="Titre5tableau"/>
    <w:qFormat/>
    <w:rsid w:val="00EA7013"/>
    <w:pPr>
      <w:spacing w:before="60" w:after="60"/>
      <w:jc w:val="center"/>
      <w:outlineLvl w:val="9"/>
    </w:pPr>
  </w:style>
  <w:style w:type="character" w:customStyle="1" w:styleId="Titre6Car">
    <w:name w:val="Titre 6 Car"/>
    <w:link w:val="Titre6"/>
    <w:rsid w:val="00EA7013"/>
    <w:rPr>
      <w:rFonts w:ascii="Arial" w:hAnsi="Arial"/>
      <w:i/>
      <w:iCs/>
      <w:sz w:val="22"/>
      <w:szCs w:val="22"/>
      <w:lang w:eastAsia="en-US"/>
    </w:rPr>
  </w:style>
  <w:style w:type="character" w:customStyle="1" w:styleId="Titre7Car">
    <w:name w:val="Titre 7 Car"/>
    <w:link w:val="Titre7"/>
    <w:rsid w:val="00EA7013"/>
    <w:rPr>
      <w:rFonts w:ascii="Cambria" w:eastAsia="Times New Roman" w:hAnsi="Cambria"/>
      <w:i/>
      <w:iCs/>
      <w:color w:val="404040"/>
      <w:sz w:val="22"/>
      <w:szCs w:val="22"/>
      <w:lang w:eastAsia="en-US"/>
    </w:rPr>
  </w:style>
  <w:style w:type="character" w:customStyle="1" w:styleId="Titre8Car">
    <w:name w:val="Titre 8 Car"/>
    <w:link w:val="Titre8"/>
    <w:rsid w:val="00EA7013"/>
    <w:rPr>
      <w:rFonts w:ascii="Cambria" w:hAnsi="Cambria"/>
      <w:color w:val="404040"/>
      <w:sz w:val="22"/>
      <w:lang w:eastAsia="en-US"/>
    </w:rPr>
  </w:style>
  <w:style w:type="paragraph" w:styleId="Titreindex">
    <w:name w:val="index heading"/>
    <w:basedOn w:val="Normal"/>
    <w:next w:val="Index1"/>
    <w:uiPriority w:val="99"/>
    <w:unhideWhenUsed/>
    <w:rsid w:val="00EA7013"/>
  </w:style>
  <w:style w:type="paragraph" w:styleId="Titre">
    <w:name w:val="Title"/>
    <w:aliases w:val="Titre annexe"/>
    <w:basedOn w:val="Normal"/>
    <w:next w:val="Normal"/>
    <w:link w:val="TitreCar"/>
    <w:uiPriority w:val="10"/>
    <w:qFormat/>
    <w:rsid w:val="00EA7013"/>
    <w:rPr>
      <w:b/>
      <w:color w:val="17818E"/>
    </w:rPr>
  </w:style>
  <w:style w:type="character" w:customStyle="1" w:styleId="TitreCar">
    <w:name w:val="Titre Car"/>
    <w:aliases w:val="Titre annexe Car"/>
    <w:basedOn w:val="Policepardfaut"/>
    <w:link w:val="Titre"/>
    <w:uiPriority w:val="10"/>
    <w:rsid w:val="00EA7013"/>
    <w:rPr>
      <w:rFonts w:ascii="Arial" w:hAnsi="Arial"/>
      <w:b/>
      <w:color w:val="17818E"/>
      <w:sz w:val="22"/>
      <w:szCs w:val="22"/>
      <w:lang w:eastAsia="en-US"/>
    </w:rPr>
  </w:style>
  <w:style w:type="paragraph" w:styleId="TM3">
    <w:name w:val="toc 3"/>
    <w:basedOn w:val="Normal"/>
    <w:next w:val="Normal"/>
    <w:autoRedefine/>
    <w:uiPriority w:val="39"/>
    <w:unhideWhenUsed/>
    <w:rsid w:val="00EA7013"/>
    <w:pPr>
      <w:spacing w:after="240" w:line="360" w:lineRule="auto"/>
      <w:ind w:left="442"/>
      <w:contextualSpacing/>
    </w:pPr>
    <w:rPr>
      <w:color w:val="17818E"/>
    </w:rPr>
  </w:style>
  <w:style w:type="paragraph" w:styleId="TM4">
    <w:name w:val="toc 4"/>
    <w:basedOn w:val="Normal"/>
    <w:next w:val="Normal"/>
    <w:autoRedefine/>
    <w:uiPriority w:val="39"/>
    <w:unhideWhenUsed/>
    <w:rsid w:val="00EA7013"/>
    <w:pPr>
      <w:spacing w:after="100"/>
      <w:ind w:left="66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39990736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footer" Target="footer2.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header" Target="header2.xml"/><Relationship Id="rId5" Type="http://schemas.openxmlformats.org/officeDocument/2006/relationships/settings" Target="settings.xml"/><Relationship Id="rId15" Type="http://schemas.openxmlformats.org/officeDocument/2006/relationships/footer" Target="footer3.xml"/><Relationship Id="rId10" Type="http://schemas.openxmlformats.org/officeDocument/2006/relationships/header" Target="header1.xml"/><Relationship Id="rId4" Type="http://schemas.microsoft.com/office/2007/relationships/stylesWithEffects" Target="stylesWithEffects.xml"/><Relationship Id="rId9" Type="http://schemas.openxmlformats.org/officeDocument/2006/relationships/hyperlink" Target="http://www.seuil.com/recherche?s=Maylis%20De%20Kerangal" TargetMode="Externa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_rels/header3.xml.rels><?xml version="1.0" encoding="UTF-8" standalone="yes"?>
<Relationships xmlns="http://schemas.openxmlformats.org/package/2006/relationships"><Relationship Id="rId1" Type="http://schemas.openxmlformats.org/officeDocument/2006/relationships/image" Target="media/image2.jpeg"/></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D0B65B3B-227C-44BF-8C40-BB63C9B0EAA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201</TotalTime>
  <Pages>12</Pages>
  <Words>5475</Words>
  <Characters>30118</Characters>
  <Application>Microsoft Office Word</Application>
  <DocSecurity>0</DocSecurity>
  <Lines>250</Lines>
  <Paragraphs>71</Paragraphs>
  <ScaleCrop>false</ScaleCrop>
  <HeadingPairs>
    <vt:vector size="2" baseType="variant">
      <vt:variant>
        <vt:lpstr>Titre</vt:lpstr>
      </vt:variant>
      <vt:variant>
        <vt:i4>1</vt:i4>
      </vt:variant>
    </vt:vector>
  </HeadingPairs>
  <TitlesOfParts>
    <vt:vector size="1" baseType="lpstr">
      <vt:lpstr/>
    </vt:vector>
  </TitlesOfParts>
  <Company>Ministere de l'Education Nationale</Company>
  <LinksUpToDate>false</LinksUpToDate>
  <CharactersWithSpaces>35522</CharactersWithSpaces>
  <SharedDoc>false</SharedDoc>
  <HLinks>
    <vt:vector size="48" baseType="variant">
      <vt:variant>
        <vt:i4>2228227</vt:i4>
      </vt:variant>
      <vt:variant>
        <vt:i4>44</vt:i4>
      </vt:variant>
      <vt:variant>
        <vt:i4>0</vt:i4>
      </vt:variant>
      <vt:variant>
        <vt:i4>5</vt:i4>
      </vt:variant>
      <vt:variant>
        <vt:lpwstr/>
      </vt:variant>
      <vt:variant>
        <vt:lpwstr>_Toc517115</vt:lpwstr>
      </vt:variant>
      <vt:variant>
        <vt:i4>2293763</vt:i4>
      </vt:variant>
      <vt:variant>
        <vt:i4>38</vt:i4>
      </vt:variant>
      <vt:variant>
        <vt:i4>0</vt:i4>
      </vt:variant>
      <vt:variant>
        <vt:i4>5</vt:i4>
      </vt:variant>
      <vt:variant>
        <vt:lpwstr/>
      </vt:variant>
      <vt:variant>
        <vt:lpwstr>_Toc517114</vt:lpwstr>
      </vt:variant>
      <vt:variant>
        <vt:i4>2359299</vt:i4>
      </vt:variant>
      <vt:variant>
        <vt:i4>32</vt:i4>
      </vt:variant>
      <vt:variant>
        <vt:i4>0</vt:i4>
      </vt:variant>
      <vt:variant>
        <vt:i4>5</vt:i4>
      </vt:variant>
      <vt:variant>
        <vt:lpwstr/>
      </vt:variant>
      <vt:variant>
        <vt:lpwstr>_Toc517113</vt:lpwstr>
      </vt:variant>
      <vt:variant>
        <vt:i4>2424835</vt:i4>
      </vt:variant>
      <vt:variant>
        <vt:i4>26</vt:i4>
      </vt:variant>
      <vt:variant>
        <vt:i4>0</vt:i4>
      </vt:variant>
      <vt:variant>
        <vt:i4>5</vt:i4>
      </vt:variant>
      <vt:variant>
        <vt:lpwstr/>
      </vt:variant>
      <vt:variant>
        <vt:lpwstr>_Toc517112</vt:lpwstr>
      </vt:variant>
      <vt:variant>
        <vt:i4>2490371</vt:i4>
      </vt:variant>
      <vt:variant>
        <vt:i4>20</vt:i4>
      </vt:variant>
      <vt:variant>
        <vt:i4>0</vt:i4>
      </vt:variant>
      <vt:variant>
        <vt:i4>5</vt:i4>
      </vt:variant>
      <vt:variant>
        <vt:lpwstr/>
      </vt:variant>
      <vt:variant>
        <vt:lpwstr>_Toc517111</vt:lpwstr>
      </vt:variant>
      <vt:variant>
        <vt:i4>2555907</vt:i4>
      </vt:variant>
      <vt:variant>
        <vt:i4>14</vt:i4>
      </vt:variant>
      <vt:variant>
        <vt:i4>0</vt:i4>
      </vt:variant>
      <vt:variant>
        <vt:i4>5</vt:i4>
      </vt:variant>
      <vt:variant>
        <vt:lpwstr/>
      </vt:variant>
      <vt:variant>
        <vt:lpwstr>_Toc517110</vt:lpwstr>
      </vt:variant>
      <vt:variant>
        <vt:i4>3014658</vt:i4>
      </vt:variant>
      <vt:variant>
        <vt:i4>8</vt:i4>
      </vt:variant>
      <vt:variant>
        <vt:i4>0</vt:i4>
      </vt:variant>
      <vt:variant>
        <vt:i4>5</vt:i4>
      </vt:variant>
      <vt:variant>
        <vt:lpwstr/>
      </vt:variant>
      <vt:variant>
        <vt:lpwstr>_Toc517109</vt:lpwstr>
      </vt:variant>
      <vt:variant>
        <vt:i4>3080194</vt:i4>
      </vt:variant>
      <vt:variant>
        <vt:i4>2</vt:i4>
      </vt:variant>
      <vt:variant>
        <vt:i4>0</vt:i4>
      </vt:variant>
      <vt:variant>
        <vt:i4>5</vt:i4>
      </vt:variant>
      <vt:variant>
        <vt:lpwstr/>
      </vt:variant>
      <vt:variant>
        <vt:lpwstr>_Toc517108</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Utilisateur</dc:creator>
  <cp:lastModifiedBy>DGESCO</cp:lastModifiedBy>
  <cp:revision>12</cp:revision>
  <cp:lastPrinted>2019-03-29T11:16:00Z</cp:lastPrinted>
  <dcterms:created xsi:type="dcterms:W3CDTF">2019-03-21T14:35:00Z</dcterms:created>
  <dcterms:modified xsi:type="dcterms:W3CDTF">2019-03-29T11:32:00Z</dcterms:modified>
</cp:coreProperties>
</file>