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9692C" w14:textId="5F0727B7" w:rsidR="005D37E5" w:rsidRPr="00D56BC4" w:rsidRDefault="00D42BED" w:rsidP="00D42BED">
      <w:pPr>
        <w:pStyle w:val="Annexe"/>
      </w:pPr>
      <w:r w:rsidRPr="00D56BC4">
        <w:t>Annexe</w:t>
      </w:r>
    </w:p>
    <w:p w14:paraId="005B9BC4" w14:textId="05605128" w:rsidR="007A187D" w:rsidRDefault="005D37E5" w:rsidP="00D42BED">
      <w:pPr>
        <w:pStyle w:val="Titre1"/>
      </w:pPr>
      <w:r w:rsidRPr="00D56BC4">
        <w:t>Programme d’enseignement optionnel de création et culture</w:t>
      </w:r>
      <w:r w:rsidR="001250C8">
        <w:t xml:space="preserve"> </w:t>
      </w:r>
      <w:r w:rsidRPr="00D56BC4">
        <w:t>design de seconde générale et technologique</w:t>
      </w:r>
    </w:p>
    <w:p w14:paraId="20E1B99E" w14:textId="77777777" w:rsidR="00D42BED" w:rsidRDefault="00D42BED" w:rsidP="005D37E5">
      <w:pPr>
        <w:rPr>
          <w:rFonts w:cs="Arial"/>
          <w:bCs/>
        </w:rPr>
      </w:pPr>
    </w:p>
    <w:p w14:paraId="0E9A9487" w14:textId="77777777" w:rsidR="00D42BED" w:rsidRDefault="00D42BED" w:rsidP="005D37E5">
      <w:pPr>
        <w:rPr>
          <w:rFonts w:cs="Arial"/>
        </w:rPr>
      </w:pPr>
    </w:p>
    <w:p w14:paraId="7AA32C0A" w14:textId="61DD42E1" w:rsidR="00A607A1" w:rsidRPr="008732F1" w:rsidRDefault="009627C2" w:rsidP="00D42BED">
      <w:pPr>
        <w:pStyle w:val="Annexe"/>
      </w:pPr>
      <w:r w:rsidRPr="008732F1">
        <w:t>Sommaire</w:t>
      </w:r>
      <w:bookmarkStart w:id="0" w:name="_gjdgxs" w:colFirst="0" w:colLast="0"/>
      <w:bookmarkEnd w:id="0"/>
    </w:p>
    <w:p w14:paraId="1C0E6D17" w14:textId="20348E2C" w:rsidR="007A187D" w:rsidRPr="008732F1" w:rsidRDefault="007A187D" w:rsidP="007A187D">
      <w:pPr>
        <w:pStyle w:val="TM1"/>
      </w:pPr>
      <w:bookmarkStart w:id="1" w:name="_Toc526332734"/>
      <w:bookmarkStart w:id="2" w:name="_Toc526343330"/>
      <w:bookmarkStart w:id="3" w:name="_Toc526343582"/>
      <w:bookmarkStart w:id="4" w:name="_Toc529010117"/>
      <w:r w:rsidRPr="008732F1">
        <w:t>Préambule</w:t>
      </w:r>
    </w:p>
    <w:p w14:paraId="707BC280" w14:textId="42BF30DB" w:rsidR="007A187D" w:rsidRPr="008732F1" w:rsidRDefault="007A187D" w:rsidP="007A187D">
      <w:pPr>
        <w:pStyle w:val="TM2"/>
        <w:rPr>
          <w:color w:val="17818E"/>
        </w:rPr>
      </w:pPr>
      <w:r w:rsidRPr="008732F1">
        <w:rPr>
          <w:color w:val="17818E"/>
        </w:rPr>
        <w:t>Principes</w:t>
      </w:r>
    </w:p>
    <w:p w14:paraId="56E19CB6" w14:textId="3BC20ABA" w:rsidR="007A187D" w:rsidRPr="008732F1" w:rsidRDefault="007A187D" w:rsidP="007A187D">
      <w:pPr>
        <w:pStyle w:val="TM2"/>
        <w:rPr>
          <w:color w:val="17818E"/>
        </w:rPr>
      </w:pPr>
      <w:r w:rsidRPr="008732F1">
        <w:rPr>
          <w:color w:val="17818E"/>
        </w:rPr>
        <w:t>Objectifs et compétences</w:t>
      </w:r>
    </w:p>
    <w:p w14:paraId="2845E7D5" w14:textId="1E22568B" w:rsidR="007A187D" w:rsidRPr="008732F1" w:rsidRDefault="007A187D" w:rsidP="007A187D">
      <w:pPr>
        <w:pStyle w:val="TM2"/>
        <w:rPr>
          <w:color w:val="17818E"/>
        </w:rPr>
      </w:pPr>
      <w:r w:rsidRPr="008732F1">
        <w:rPr>
          <w:color w:val="17818E"/>
        </w:rPr>
        <w:t>Modalités de mise en œuvre</w:t>
      </w:r>
    </w:p>
    <w:p w14:paraId="1CDB9792" w14:textId="1655CAD9" w:rsidR="007A187D" w:rsidRPr="008732F1" w:rsidRDefault="007A187D" w:rsidP="007A187D">
      <w:pPr>
        <w:pStyle w:val="TM1"/>
      </w:pPr>
      <w:r w:rsidRPr="008732F1">
        <w:t>Programme</w:t>
      </w:r>
    </w:p>
    <w:p w14:paraId="2F527091" w14:textId="265EC539" w:rsidR="007A187D" w:rsidRPr="008732F1" w:rsidRDefault="007A187D" w:rsidP="007A187D">
      <w:pPr>
        <w:pStyle w:val="TM2"/>
        <w:rPr>
          <w:color w:val="17818E"/>
        </w:rPr>
      </w:pPr>
      <w:r w:rsidRPr="008732F1">
        <w:rPr>
          <w:color w:val="17818E"/>
        </w:rPr>
        <w:t>Analyse et compréhension</w:t>
      </w:r>
    </w:p>
    <w:p w14:paraId="08B52AD1" w14:textId="1CC0F46D" w:rsidR="007A187D" w:rsidRPr="008732F1" w:rsidRDefault="007A187D" w:rsidP="007A187D">
      <w:pPr>
        <w:pStyle w:val="TM2"/>
        <w:rPr>
          <w:color w:val="17818E"/>
        </w:rPr>
      </w:pPr>
      <w:r w:rsidRPr="008732F1">
        <w:rPr>
          <w:color w:val="17818E"/>
        </w:rPr>
        <w:t>Conception et création</w:t>
      </w:r>
    </w:p>
    <w:p w14:paraId="19368593" w14:textId="77777777" w:rsidR="005D37E5" w:rsidRPr="00D56BC4" w:rsidRDefault="005D37E5" w:rsidP="007A187D">
      <w:r w:rsidRPr="00D56BC4">
        <w:br w:type="page"/>
      </w:r>
    </w:p>
    <w:p w14:paraId="70BB7B75" w14:textId="77777777" w:rsidR="007A187D" w:rsidRDefault="00763005" w:rsidP="00DE6885">
      <w:pPr>
        <w:pStyle w:val="Titre2"/>
      </w:pPr>
      <w:bookmarkStart w:id="5" w:name="_Toc531726010"/>
      <w:r w:rsidRPr="00D56BC4">
        <w:lastRenderedPageBreak/>
        <w:t>P</w:t>
      </w:r>
      <w:r w:rsidR="009627C2" w:rsidRPr="00D56BC4">
        <w:t>réambule</w:t>
      </w:r>
      <w:bookmarkEnd w:id="1"/>
      <w:bookmarkEnd w:id="2"/>
      <w:bookmarkEnd w:id="3"/>
      <w:bookmarkEnd w:id="4"/>
      <w:bookmarkEnd w:id="5"/>
    </w:p>
    <w:p w14:paraId="4704175D" w14:textId="66B2B44A" w:rsidR="009E05D6" w:rsidRPr="00D56BC4" w:rsidRDefault="009627C2" w:rsidP="00DE6885">
      <w:r w:rsidRPr="00D56BC4">
        <w:t>L’enseigne</w:t>
      </w:r>
      <w:r w:rsidR="00FD7BCE" w:rsidRPr="00D56BC4">
        <w:t xml:space="preserve">ment optionnel technologique de </w:t>
      </w:r>
      <w:r w:rsidR="006D75A4" w:rsidRPr="00D56BC4">
        <w:t>c</w:t>
      </w:r>
      <w:r w:rsidRPr="00D56BC4">
        <w:t xml:space="preserve">réation </w:t>
      </w:r>
      <w:r w:rsidR="008E566E" w:rsidRPr="00D56BC4">
        <w:t>et</w:t>
      </w:r>
      <w:r w:rsidRPr="00D56BC4">
        <w:t xml:space="preserve"> culture design permet une approche </w:t>
      </w:r>
      <w:r w:rsidR="00177B15" w:rsidRPr="00D56BC4">
        <w:t xml:space="preserve">théorique, </w:t>
      </w:r>
      <w:r w:rsidRPr="00D56BC4">
        <w:t>pratique et sensible des champs de la création appliquée. Les élèves développent des compétences et une culture de la conception et de la création en se confrontant aux univers complexes du design et des métiers d’art.</w:t>
      </w:r>
    </w:p>
    <w:p w14:paraId="2DB180AD" w14:textId="77777777" w:rsidR="007A187D" w:rsidRDefault="009627C2" w:rsidP="00DE6885">
      <w:r w:rsidRPr="00D56BC4">
        <w:t>Cet</w:t>
      </w:r>
      <w:r w:rsidR="00346D95" w:rsidRPr="00D56BC4">
        <w:t xml:space="preserve"> </w:t>
      </w:r>
      <w:r w:rsidRPr="00D56BC4">
        <w:t>enseignement</w:t>
      </w:r>
      <w:r w:rsidR="00346D95" w:rsidRPr="00D56BC4">
        <w:t xml:space="preserve"> </w:t>
      </w:r>
      <w:r w:rsidRPr="00D56BC4">
        <w:t>sensibilise</w:t>
      </w:r>
      <w:r w:rsidR="00346D95" w:rsidRPr="00D56BC4">
        <w:t xml:space="preserve"> </w:t>
      </w:r>
      <w:r w:rsidRPr="00D56BC4">
        <w:t>aux</w:t>
      </w:r>
      <w:r w:rsidR="00346D95" w:rsidRPr="00D56BC4">
        <w:t xml:space="preserve"> </w:t>
      </w:r>
      <w:r w:rsidRPr="00D56BC4">
        <w:t>outils,</w:t>
      </w:r>
      <w:r w:rsidR="00346D95" w:rsidRPr="00D56BC4">
        <w:t xml:space="preserve"> </w:t>
      </w:r>
      <w:r w:rsidRPr="00D56BC4">
        <w:t>aux</w:t>
      </w:r>
      <w:r w:rsidR="00346D95" w:rsidRPr="00D56BC4">
        <w:t xml:space="preserve"> </w:t>
      </w:r>
      <w:r w:rsidRPr="00D56BC4">
        <w:t>méthodes</w:t>
      </w:r>
      <w:r w:rsidR="00346D95" w:rsidRPr="00D56BC4">
        <w:t xml:space="preserve"> </w:t>
      </w:r>
      <w:r w:rsidRPr="00D56BC4">
        <w:t>et</w:t>
      </w:r>
      <w:r w:rsidR="00346D95" w:rsidRPr="00D56BC4">
        <w:t xml:space="preserve"> </w:t>
      </w:r>
      <w:r w:rsidRPr="00D56BC4">
        <w:t>aux</w:t>
      </w:r>
      <w:r w:rsidR="00346D95" w:rsidRPr="00D56BC4">
        <w:t xml:space="preserve"> </w:t>
      </w:r>
      <w:r w:rsidRPr="00D56BC4">
        <w:t>savoirs</w:t>
      </w:r>
      <w:r w:rsidR="00346D95" w:rsidRPr="00D56BC4">
        <w:t xml:space="preserve"> </w:t>
      </w:r>
      <w:r w:rsidR="005B5028" w:rsidRPr="00D56BC4">
        <w:t xml:space="preserve">fondamentaux, </w:t>
      </w:r>
      <w:r w:rsidR="004F5957" w:rsidRPr="00D56BC4">
        <w:t xml:space="preserve">utiles </w:t>
      </w:r>
      <w:r w:rsidR="00F77027" w:rsidRPr="00D56BC4">
        <w:t xml:space="preserve">notamment </w:t>
      </w:r>
      <w:r w:rsidR="00AF74FF" w:rsidRPr="00D56BC4">
        <w:t>à la préparation</w:t>
      </w:r>
      <w:r w:rsidR="007F7FFA" w:rsidRPr="00D56BC4">
        <w:t xml:space="preserve"> du cycle terminal</w:t>
      </w:r>
      <w:r w:rsidR="00AF74FF" w:rsidRPr="00D56BC4">
        <w:t xml:space="preserve"> du baccalauréat Sciences et technologies du design et des arts appliqués (STD2A)</w:t>
      </w:r>
      <w:r w:rsidR="00F77027" w:rsidRPr="00D56BC4">
        <w:t>.</w:t>
      </w:r>
    </w:p>
    <w:p w14:paraId="42B3ED6F" w14:textId="637C2C04" w:rsidR="009E05D6" w:rsidRPr="00D56BC4" w:rsidRDefault="009627C2" w:rsidP="00DE6885">
      <w:pPr>
        <w:pStyle w:val="Titre3"/>
      </w:pPr>
      <w:bookmarkStart w:id="6" w:name="_Toc526332735"/>
      <w:bookmarkStart w:id="7" w:name="_Toc526343331"/>
      <w:bookmarkStart w:id="8" w:name="_Toc526343583"/>
      <w:bookmarkStart w:id="9" w:name="_Toc529010118"/>
      <w:bookmarkStart w:id="10" w:name="_Toc531726011"/>
      <w:r w:rsidRPr="00D56BC4">
        <w:t>Principes</w:t>
      </w:r>
      <w:bookmarkEnd w:id="6"/>
      <w:bookmarkEnd w:id="7"/>
      <w:bookmarkEnd w:id="8"/>
      <w:bookmarkEnd w:id="9"/>
      <w:bookmarkEnd w:id="10"/>
    </w:p>
    <w:p w14:paraId="0BA894B8" w14:textId="5CCE31FE" w:rsidR="009E05D6" w:rsidRPr="00D56BC4" w:rsidRDefault="009627C2" w:rsidP="00E7664E">
      <w:pPr>
        <w:rPr>
          <w:color w:val="000000"/>
        </w:rPr>
      </w:pPr>
      <w:r w:rsidRPr="00D56BC4">
        <w:t xml:space="preserve">L’enseignement </w:t>
      </w:r>
      <w:r w:rsidR="00843032" w:rsidRPr="00D56BC4">
        <w:t xml:space="preserve">articule </w:t>
      </w:r>
      <w:r w:rsidRPr="00D56BC4">
        <w:t>des apports théoriques et pratiques</w:t>
      </w:r>
      <w:r w:rsidR="003C708F" w:rsidRPr="00D56BC4">
        <w:t xml:space="preserve"> </w:t>
      </w:r>
      <w:r w:rsidRPr="00D56BC4">
        <w:t xml:space="preserve">avec </w:t>
      </w:r>
      <w:r w:rsidR="003C708F" w:rsidRPr="00D56BC4">
        <w:t xml:space="preserve">ceux d’autres </w:t>
      </w:r>
      <w:r w:rsidRPr="00D56BC4">
        <w:t>disciplines</w:t>
      </w:r>
      <w:r w:rsidR="004D02F5" w:rsidRPr="00D56BC4">
        <w:t xml:space="preserve"> et enseignements</w:t>
      </w:r>
      <w:r w:rsidR="008B2143" w:rsidRPr="00D56BC4">
        <w:t>, l’histoire des arts</w:t>
      </w:r>
      <w:r w:rsidR="003C708F" w:rsidRPr="00D56BC4">
        <w:t xml:space="preserve"> par exemple</w:t>
      </w:r>
      <w:r w:rsidRPr="00D56BC4">
        <w:t xml:space="preserve">. Ces apports </w:t>
      </w:r>
      <w:r w:rsidR="003C708F" w:rsidRPr="00D56BC4">
        <w:t xml:space="preserve">associent </w:t>
      </w:r>
      <w:r w:rsidRPr="00D56BC4">
        <w:t>trois approches mettant en jeu des questions fondamentales des champs du design</w:t>
      </w:r>
      <w:r w:rsidR="007A187D">
        <w:t> :</w:t>
      </w:r>
      <w:r w:rsidRPr="00D56BC4">
        <w:t xml:space="preserve"> des pratiques exploratoires</w:t>
      </w:r>
      <w:r w:rsidRPr="00D56BC4">
        <w:rPr>
          <w:color w:val="000000"/>
        </w:rPr>
        <w:t xml:space="preserve">, des démarches analytiques et une ouverture </w:t>
      </w:r>
      <w:r w:rsidR="009D1814" w:rsidRPr="00D56BC4">
        <w:rPr>
          <w:color w:val="000000"/>
        </w:rPr>
        <w:t xml:space="preserve">artistique et </w:t>
      </w:r>
      <w:r w:rsidRPr="00D56BC4">
        <w:rPr>
          <w:color w:val="000000"/>
        </w:rPr>
        <w:t>culturelle</w:t>
      </w:r>
      <w:r w:rsidR="009D1814" w:rsidRPr="00D56BC4">
        <w:rPr>
          <w:color w:val="000000"/>
        </w:rPr>
        <w:t>.</w:t>
      </w:r>
    </w:p>
    <w:p w14:paraId="0332DCA8" w14:textId="5147CFF4" w:rsidR="004A68CC" w:rsidRPr="00D56BC4" w:rsidRDefault="009627C2" w:rsidP="00E7664E">
      <w:pPr>
        <w:pStyle w:val="Titre5"/>
      </w:pPr>
      <w:bookmarkStart w:id="11" w:name="_Toc524372358"/>
      <w:bookmarkStart w:id="12" w:name="_Toc526332736"/>
      <w:bookmarkStart w:id="13" w:name="_Toc526343332"/>
      <w:bookmarkStart w:id="14" w:name="_Toc526343584"/>
      <w:bookmarkStart w:id="15" w:name="_Toc529010119"/>
      <w:r w:rsidRPr="00D56BC4">
        <w:t>Pratiques exploratoires</w:t>
      </w:r>
      <w:bookmarkEnd w:id="11"/>
      <w:bookmarkEnd w:id="12"/>
      <w:bookmarkEnd w:id="13"/>
      <w:bookmarkEnd w:id="14"/>
      <w:bookmarkEnd w:id="15"/>
    </w:p>
    <w:p w14:paraId="1AD51435" w14:textId="23AD0898" w:rsidR="009E05D6" w:rsidRPr="00D56BC4" w:rsidRDefault="009627C2" w:rsidP="00E7664E">
      <w:r w:rsidRPr="00D56BC4">
        <w:t xml:space="preserve">Elles concernent les recherches plastiques, graphiques, volumiques, la </w:t>
      </w:r>
      <w:r w:rsidR="009D1814" w:rsidRPr="00D56BC4">
        <w:t xml:space="preserve">réalisation </w:t>
      </w:r>
      <w:r w:rsidRPr="00D56BC4">
        <w:t xml:space="preserve">de maquettes d’étude, la </w:t>
      </w:r>
      <w:r w:rsidR="009D1814" w:rsidRPr="00D56BC4">
        <w:t xml:space="preserve">formulation </w:t>
      </w:r>
      <w:r w:rsidRPr="00D56BC4">
        <w:t>d’hypothèses. Elles sont soutenues par</w:t>
      </w:r>
      <w:r w:rsidR="008E566E" w:rsidRPr="00D56BC4">
        <w:t xml:space="preserve"> le recours à divers éléments tels que les objets en 3D, les documentations spécifiques, les définitions de termes, les témoignages ou expériences, mais aussi </w:t>
      </w:r>
      <w:r w:rsidRPr="00D56BC4">
        <w:t>par l’expérimentation de matériaux servant de support à des recherches créatives et par la pratique d’outils d’expression traditionnels et numériques.</w:t>
      </w:r>
    </w:p>
    <w:p w14:paraId="3AD356B6" w14:textId="58B261ED" w:rsidR="004A68CC" w:rsidRPr="00D56BC4" w:rsidRDefault="009627C2" w:rsidP="00E7664E">
      <w:pPr>
        <w:pStyle w:val="Titre5"/>
      </w:pPr>
      <w:bookmarkStart w:id="16" w:name="_Toc526332737"/>
      <w:bookmarkStart w:id="17" w:name="_Toc526343333"/>
      <w:bookmarkStart w:id="18" w:name="_Toc526343585"/>
      <w:bookmarkStart w:id="19" w:name="_Toc529010120"/>
      <w:r w:rsidRPr="00D56BC4">
        <w:t>Démarches analytiques</w:t>
      </w:r>
      <w:bookmarkEnd w:id="16"/>
      <w:bookmarkEnd w:id="17"/>
      <w:bookmarkEnd w:id="18"/>
      <w:bookmarkEnd w:id="19"/>
    </w:p>
    <w:p w14:paraId="395E0C5A" w14:textId="31564BA0" w:rsidR="009E05D6" w:rsidRPr="00D56BC4" w:rsidRDefault="009627C2" w:rsidP="005D37E5">
      <w:pPr>
        <w:rPr>
          <w:rFonts w:cs="Arial"/>
        </w:rPr>
      </w:pPr>
      <w:r w:rsidRPr="00D56BC4">
        <w:rPr>
          <w:rFonts w:cs="Arial"/>
        </w:rPr>
        <w:t xml:space="preserve">Elles s’appuient sur des investigations </w:t>
      </w:r>
      <w:r w:rsidR="006449AC" w:rsidRPr="00D56BC4">
        <w:rPr>
          <w:rFonts w:cs="Arial"/>
        </w:rPr>
        <w:t xml:space="preserve">traduites </w:t>
      </w:r>
      <w:r w:rsidRPr="00D56BC4">
        <w:rPr>
          <w:rFonts w:cs="Arial"/>
        </w:rPr>
        <w:t>sous forme de notations écrites</w:t>
      </w:r>
      <w:r w:rsidR="009D1814" w:rsidRPr="00D56BC4">
        <w:rPr>
          <w:rFonts w:cs="Arial"/>
        </w:rPr>
        <w:t>,</w:t>
      </w:r>
      <w:r w:rsidRPr="00D56BC4">
        <w:rPr>
          <w:rFonts w:cs="Arial"/>
        </w:rPr>
        <w:t xml:space="preserve"> graphiques ou photographiques. Elles développent un regard critique qui s’applique également aux recherches créatives.</w:t>
      </w:r>
    </w:p>
    <w:p w14:paraId="4A272392" w14:textId="77777777" w:rsidR="00DF597D" w:rsidRPr="00D56BC4" w:rsidRDefault="009627C2" w:rsidP="00E7664E">
      <w:pPr>
        <w:pStyle w:val="Titre5"/>
      </w:pPr>
      <w:bookmarkStart w:id="20" w:name="_Toc526332738"/>
      <w:bookmarkStart w:id="21" w:name="_Toc526343334"/>
      <w:bookmarkStart w:id="22" w:name="_Toc526343586"/>
      <w:bookmarkStart w:id="23" w:name="_Toc529010121"/>
      <w:r w:rsidRPr="00D56BC4">
        <w:t xml:space="preserve">Ouverture </w:t>
      </w:r>
      <w:r w:rsidR="009D1814" w:rsidRPr="00D56BC4">
        <w:t xml:space="preserve">artistique et </w:t>
      </w:r>
      <w:r w:rsidRPr="00D56BC4">
        <w:t>culturelle</w:t>
      </w:r>
      <w:bookmarkEnd w:id="20"/>
      <w:bookmarkEnd w:id="21"/>
      <w:bookmarkEnd w:id="22"/>
      <w:bookmarkEnd w:id="23"/>
    </w:p>
    <w:p w14:paraId="5F7497CB" w14:textId="18ED6053" w:rsidR="0068432A" w:rsidRPr="00D56BC4" w:rsidRDefault="009627C2" w:rsidP="00E7664E">
      <w:r w:rsidRPr="00D56BC4">
        <w:t xml:space="preserve">Elle </w:t>
      </w:r>
      <w:r w:rsidR="009D1814" w:rsidRPr="00D56BC4">
        <w:t>est fondée sur l’appropriation de</w:t>
      </w:r>
      <w:r w:rsidR="00346D95" w:rsidRPr="00D56BC4">
        <w:t xml:space="preserve"> </w:t>
      </w:r>
      <w:r w:rsidRPr="00D56BC4">
        <w:t xml:space="preserve">références </w:t>
      </w:r>
      <w:r w:rsidR="00DB14CC" w:rsidRPr="00D56BC4">
        <w:t>documentaires et</w:t>
      </w:r>
      <w:r w:rsidR="009D1814" w:rsidRPr="00D56BC4">
        <w:t xml:space="preserve"> </w:t>
      </w:r>
      <w:r w:rsidRPr="00D56BC4">
        <w:t xml:space="preserve">sur la visite de sites </w:t>
      </w:r>
      <w:r w:rsidR="0009615A" w:rsidRPr="00D56BC4">
        <w:t xml:space="preserve">culturels, </w:t>
      </w:r>
      <w:r w:rsidR="008E566E" w:rsidRPr="00D56BC4">
        <w:t xml:space="preserve">de musées </w:t>
      </w:r>
      <w:r w:rsidR="0009615A" w:rsidRPr="00D56BC4">
        <w:t xml:space="preserve">et d’entreprises </w:t>
      </w:r>
      <w:r w:rsidR="009703FF" w:rsidRPr="00D56BC4">
        <w:t xml:space="preserve">industrielles ou d’artisanat d’art </w:t>
      </w:r>
      <w:r w:rsidR="0009615A" w:rsidRPr="00D56BC4">
        <w:t>favorisant</w:t>
      </w:r>
      <w:r w:rsidRPr="00D56BC4">
        <w:t xml:space="preserve"> la rencontre avec </w:t>
      </w:r>
      <w:r w:rsidR="0009615A" w:rsidRPr="00D56BC4">
        <w:t xml:space="preserve">les </w:t>
      </w:r>
      <w:r w:rsidRPr="00D56BC4">
        <w:t xml:space="preserve">œuvres ou </w:t>
      </w:r>
      <w:r w:rsidR="0009615A" w:rsidRPr="00D56BC4">
        <w:t xml:space="preserve">les lieux de conception et de création </w:t>
      </w:r>
      <w:r w:rsidRPr="00D56BC4">
        <w:t>du design dans leur</w:t>
      </w:r>
      <w:r w:rsidR="0009615A" w:rsidRPr="00D56BC4">
        <w:t>s</w:t>
      </w:r>
      <w:r w:rsidRPr="00D56BC4">
        <w:t xml:space="preserve"> contexte</w:t>
      </w:r>
      <w:r w:rsidR="0009615A" w:rsidRPr="00D56BC4">
        <w:t>s</w:t>
      </w:r>
      <w:r w:rsidRPr="00D56BC4">
        <w:t xml:space="preserve"> de </w:t>
      </w:r>
      <w:r w:rsidR="0009615A" w:rsidRPr="00D56BC4">
        <w:t>production</w:t>
      </w:r>
      <w:r w:rsidRPr="00D56BC4">
        <w:t xml:space="preserve">. </w:t>
      </w:r>
      <w:r w:rsidR="0007507F" w:rsidRPr="00D56BC4">
        <w:t>Au croisement</w:t>
      </w:r>
      <w:r w:rsidRPr="00D56BC4">
        <w:t xml:space="preserve"> des champs artistique</w:t>
      </w:r>
      <w:r w:rsidR="0007507F" w:rsidRPr="00D56BC4">
        <w:t xml:space="preserve"> et technologique</w:t>
      </w:r>
      <w:r w:rsidRPr="00D56BC4">
        <w:t>,</w:t>
      </w:r>
      <w:r w:rsidR="0007507F" w:rsidRPr="00D56BC4">
        <w:t xml:space="preserve"> elle favorise</w:t>
      </w:r>
      <w:r w:rsidRPr="00D56BC4">
        <w:t xml:space="preserve"> </w:t>
      </w:r>
      <w:r w:rsidR="006449AC" w:rsidRPr="00D56BC4">
        <w:t xml:space="preserve">la constitution </w:t>
      </w:r>
      <w:r w:rsidRPr="00D56BC4">
        <w:t>d’un corpus de références</w:t>
      </w:r>
      <w:r w:rsidR="0068432A" w:rsidRPr="00D56BC4">
        <w:t>.</w:t>
      </w:r>
    </w:p>
    <w:p w14:paraId="25144465" w14:textId="77777777" w:rsidR="007A187D" w:rsidRDefault="00290E99" w:rsidP="00E7664E">
      <w:r w:rsidRPr="00D56BC4">
        <w:t>L</w:t>
      </w:r>
      <w:r w:rsidR="009627C2" w:rsidRPr="00D56BC4">
        <w:t>’infographie et les technologies de l'information et de la communication font partie intégrante des démarc</w:t>
      </w:r>
      <w:r w:rsidR="00294A0B" w:rsidRPr="00D56BC4">
        <w:t>hes créatives propres au design, ainsi qu’</w:t>
      </w:r>
      <w:r w:rsidR="009627C2" w:rsidRPr="00D56BC4">
        <w:t>aux métiers d’art. Elles sont étroitement associées au processus de conception et de création, à sa compréhension, à la sensibilisation, à la veille technologique et aux innovations.</w:t>
      </w:r>
    </w:p>
    <w:p w14:paraId="38836CB9" w14:textId="0DA243EB" w:rsidR="009E05D6" w:rsidRPr="00D56BC4" w:rsidRDefault="009627C2" w:rsidP="00E7664E">
      <w:r w:rsidRPr="00D56BC4">
        <w:t>Les langages</w:t>
      </w:r>
      <w:r w:rsidR="0009615A" w:rsidRPr="00D56BC4">
        <w:t xml:space="preserve"> et </w:t>
      </w:r>
      <w:r w:rsidRPr="00D56BC4">
        <w:t>l</w:t>
      </w:r>
      <w:r w:rsidR="005D37E5" w:rsidRPr="00D56BC4">
        <w:t>e</w:t>
      </w:r>
      <w:r w:rsidRPr="00D56BC4">
        <w:t>s outils numérique</w:t>
      </w:r>
      <w:r w:rsidR="0009615A" w:rsidRPr="00D56BC4">
        <w:t>s</w:t>
      </w:r>
      <w:r w:rsidRPr="00D56BC4">
        <w:t xml:space="preserve"> nourrissent les </w:t>
      </w:r>
      <w:r w:rsidR="0009615A" w:rsidRPr="00D56BC4">
        <w:t>pratiques exploratoire</w:t>
      </w:r>
      <w:r w:rsidR="007F7FFA" w:rsidRPr="00D56BC4">
        <w:t>s</w:t>
      </w:r>
      <w:r w:rsidR="0009615A" w:rsidRPr="00D56BC4">
        <w:t xml:space="preserve">, les </w:t>
      </w:r>
      <w:r w:rsidRPr="00D56BC4">
        <w:t>démarches</w:t>
      </w:r>
      <w:r w:rsidR="00320767" w:rsidRPr="00D56BC4">
        <w:t xml:space="preserve"> analytiques et participent à la structuration des</w:t>
      </w:r>
      <w:r w:rsidRPr="00D56BC4">
        <w:t xml:space="preserve"> connaissances </w:t>
      </w:r>
      <w:r w:rsidR="00320767" w:rsidRPr="00D56BC4">
        <w:t>en développant l’esprit critique et l’autonomie des élèves</w:t>
      </w:r>
      <w:r w:rsidRPr="00D56BC4">
        <w:t>.</w:t>
      </w:r>
    </w:p>
    <w:p w14:paraId="6A9A8588" w14:textId="77777777" w:rsidR="007A187D" w:rsidRDefault="009627C2" w:rsidP="00E7664E">
      <w:pPr>
        <w:pStyle w:val="Titre3"/>
      </w:pPr>
      <w:bookmarkStart w:id="24" w:name="_Toc526332739"/>
      <w:bookmarkStart w:id="25" w:name="_Toc526343335"/>
      <w:bookmarkStart w:id="26" w:name="_Toc526343587"/>
      <w:bookmarkStart w:id="27" w:name="_Toc529010122"/>
      <w:bookmarkStart w:id="28" w:name="_Toc531726012"/>
      <w:r w:rsidRPr="00D56BC4">
        <w:t>Objectifs et compétences</w:t>
      </w:r>
      <w:bookmarkEnd w:id="24"/>
      <w:bookmarkEnd w:id="25"/>
      <w:bookmarkEnd w:id="26"/>
      <w:bookmarkEnd w:id="27"/>
      <w:bookmarkEnd w:id="28"/>
    </w:p>
    <w:p w14:paraId="6D58FA67" w14:textId="77777777" w:rsidR="007A187D" w:rsidRDefault="009627C2" w:rsidP="00E7664E">
      <w:r w:rsidRPr="00D56BC4">
        <w:t xml:space="preserve">L’enseignement </w:t>
      </w:r>
      <w:r w:rsidR="00290E99" w:rsidRPr="00D56BC4">
        <w:t xml:space="preserve">de </w:t>
      </w:r>
      <w:r w:rsidR="00184D68" w:rsidRPr="00D56BC4">
        <w:t>c</w:t>
      </w:r>
      <w:r w:rsidRPr="00D56BC4">
        <w:t>réation et culture design vise l’acquisition de compétences de premier niveau</w:t>
      </w:r>
      <w:r w:rsidR="00E1688F" w:rsidRPr="00D56BC4">
        <w:t xml:space="preserve"> dans les champs de la création appliquée</w:t>
      </w:r>
      <w:r w:rsidRPr="00D56BC4">
        <w:t xml:space="preserve">. </w:t>
      </w:r>
      <w:r w:rsidR="00E1688F" w:rsidRPr="00D56BC4">
        <w:t xml:space="preserve">Sa finalité consiste à développer la curiosité, le sens de l’observation, l’autonomie et l’esprit critique des élèves en les sensibilisant aux enjeux </w:t>
      </w:r>
      <w:r w:rsidR="00290E99" w:rsidRPr="00D56BC4">
        <w:t>de société</w:t>
      </w:r>
      <w:r w:rsidR="00E1688F" w:rsidRPr="00D56BC4">
        <w:t>, politiques et environnementaux</w:t>
      </w:r>
      <w:r w:rsidR="005E5C76" w:rsidRPr="00D56BC4">
        <w:t>.</w:t>
      </w:r>
    </w:p>
    <w:p w14:paraId="55F7BC6A" w14:textId="4501B3BC" w:rsidR="009E05D6" w:rsidRPr="00D56BC4" w:rsidRDefault="00CD122D" w:rsidP="00884E28">
      <w:pPr>
        <w:rPr>
          <w:rFonts w:cs="Arial"/>
        </w:rPr>
      </w:pPr>
      <w:r w:rsidRPr="00D56BC4">
        <w:rPr>
          <w:rFonts w:cs="Arial"/>
        </w:rPr>
        <w:t>Les compétences visées par l’enseignement</w:t>
      </w:r>
      <w:r w:rsidR="00290E99" w:rsidRPr="00D56BC4">
        <w:rPr>
          <w:rFonts w:cs="Arial"/>
        </w:rPr>
        <w:t xml:space="preserve"> de</w:t>
      </w:r>
      <w:r w:rsidRPr="00D56BC4">
        <w:rPr>
          <w:rFonts w:cs="Arial"/>
        </w:rPr>
        <w:t xml:space="preserve"> </w:t>
      </w:r>
      <w:r w:rsidR="00184D68" w:rsidRPr="00D56BC4">
        <w:rPr>
          <w:rFonts w:cs="Arial"/>
        </w:rPr>
        <w:t>c</w:t>
      </w:r>
      <w:r w:rsidR="006A229B" w:rsidRPr="00D56BC4">
        <w:rPr>
          <w:rFonts w:cs="Arial"/>
        </w:rPr>
        <w:t xml:space="preserve">réation </w:t>
      </w:r>
      <w:r w:rsidRPr="00D56BC4">
        <w:rPr>
          <w:rFonts w:cs="Arial"/>
        </w:rPr>
        <w:t>et culture design sont les suivantes</w:t>
      </w:r>
      <w:r w:rsidR="00F20404" w:rsidRPr="00D56BC4">
        <w:rPr>
          <w:rFonts w:cs="Arial"/>
        </w:rPr>
        <w:t>.</w:t>
      </w:r>
    </w:p>
    <w:p w14:paraId="65224913" w14:textId="449005F9" w:rsidR="00DF597D" w:rsidRPr="00D56BC4" w:rsidRDefault="00DF597D" w:rsidP="00E7664E">
      <w:pPr>
        <w:pStyle w:val="Titre5"/>
      </w:pPr>
      <w:bookmarkStart w:id="29" w:name="_Toc526343336"/>
      <w:bookmarkStart w:id="30" w:name="_Toc526343588"/>
      <w:bookmarkStart w:id="31" w:name="_Toc526332740"/>
      <w:bookmarkStart w:id="32" w:name="_Toc529010123"/>
      <w:r w:rsidRPr="00D56BC4">
        <w:lastRenderedPageBreak/>
        <w:t xml:space="preserve">Acquérir les bases d’une culture </w:t>
      </w:r>
      <w:r w:rsidR="00F20404" w:rsidRPr="00D56BC4">
        <w:t>design</w:t>
      </w:r>
      <w:bookmarkEnd w:id="29"/>
      <w:bookmarkEnd w:id="30"/>
      <w:bookmarkEnd w:id="31"/>
      <w:bookmarkEnd w:id="32"/>
    </w:p>
    <w:p w14:paraId="6F5A50D7" w14:textId="332235D1" w:rsidR="00DF597D" w:rsidRPr="00D56BC4" w:rsidRDefault="00E51680" w:rsidP="00E7664E">
      <w:pPr>
        <w:pStyle w:val="liste"/>
      </w:pPr>
      <w:r w:rsidRPr="00D56BC4">
        <w:t>P</w:t>
      </w:r>
      <w:r w:rsidR="000F27BE" w:rsidRPr="00D56BC4">
        <w:t>rélever dans un ensemble documentaire des références</w:t>
      </w:r>
      <w:r w:rsidRPr="00D56BC4">
        <w:t xml:space="preserve"> et des ressources spécifiques.</w:t>
      </w:r>
    </w:p>
    <w:p w14:paraId="76DC3A5E" w14:textId="0A17C618" w:rsidR="00DF597D" w:rsidRPr="00D56BC4" w:rsidRDefault="00E51680" w:rsidP="00E7664E">
      <w:pPr>
        <w:pStyle w:val="liste"/>
      </w:pPr>
      <w:r w:rsidRPr="00D56BC4">
        <w:t>M</w:t>
      </w:r>
      <w:r w:rsidR="00290E99" w:rsidRPr="00D56BC4">
        <w:t xml:space="preserve">aîtriser </w:t>
      </w:r>
      <w:r w:rsidR="000F27BE" w:rsidRPr="00D56BC4">
        <w:t>quelques repères historiques et contemporains de la création</w:t>
      </w:r>
      <w:r w:rsidRPr="00D56BC4">
        <w:t>.</w:t>
      </w:r>
    </w:p>
    <w:p w14:paraId="79B8287F" w14:textId="122B5ECB" w:rsidR="00DF597D" w:rsidRPr="00D56BC4" w:rsidRDefault="00E51680" w:rsidP="00E7664E">
      <w:pPr>
        <w:pStyle w:val="liste"/>
      </w:pPr>
      <w:r w:rsidRPr="00D56BC4">
        <w:t>C</w:t>
      </w:r>
      <w:r w:rsidR="000F27BE" w:rsidRPr="00D56BC4">
        <w:t>omprendre les grandes étapes de l’histoire des techniques et des évolutions technologiques</w:t>
      </w:r>
      <w:r w:rsidRPr="00D56BC4">
        <w:t>.</w:t>
      </w:r>
    </w:p>
    <w:p w14:paraId="28F6962F" w14:textId="4A175587" w:rsidR="00DF597D" w:rsidRPr="00D56BC4" w:rsidRDefault="00E51680" w:rsidP="00E7664E">
      <w:pPr>
        <w:pStyle w:val="liste"/>
      </w:pPr>
      <w:r w:rsidRPr="00D56BC4">
        <w:t>I</w:t>
      </w:r>
      <w:r w:rsidR="000F27BE" w:rsidRPr="00D56BC4">
        <w:t>dentifier, comparer, évaluer des productions, pour appréhender la démarche de conception.</w:t>
      </w:r>
    </w:p>
    <w:p w14:paraId="055C3F87" w14:textId="2DEC2865" w:rsidR="00DF597D" w:rsidRPr="00D56BC4" w:rsidRDefault="005E5C76" w:rsidP="00E7664E">
      <w:pPr>
        <w:pStyle w:val="Titre5"/>
        <w:rPr>
          <w:color w:val="4F81BD" w:themeColor="accent1"/>
        </w:rPr>
      </w:pPr>
      <w:bookmarkStart w:id="33" w:name="_Toc526343337"/>
      <w:bookmarkStart w:id="34" w:name="_Toc526343589"/>
      <w:bookmarkStart w:id="35" w:name="_Toc526332741"/>
      <w:bookmarkStart w:id="36" w:name="_Toc529010124"/>
      <w:r w:rsidRPr="00D56BC4">
        <w:t xml:space="preserve">S’engager dans </w:t>
      </w:r>
      <w:r w:rsidR="00DF597D" w:rsidRPr="00D56BC4">
        <w:t>des pratiques de conception et de création</w:t>
      </w:r>
      <w:bookmarkEnd w:id="33"/>
      <w:bookmarkEnd w:id="34"/>
      <w:bookmarkEnd w:id="35"/>
      <w:bookmarkEnd w:id="36"/>
    </w:p>
    <w:p w14:paraId="3EFDDF02" w14:textId="1F94DEF5" w:rsidR="000F27BE" w:rsidRPr="00D56BC4" w:rsidRDefault="00E51680" w:rsidP="00E7664E">
      <w:pPr>
        <w:pStyle w:val="liste"/>
      </w:pPr>
      <w:r w:rsidRPr="00D56BC4">
        <w:t>I</w:t>
      </w:r>
      <w:r w:rsidR="000F27BE" w:rsidRPr="00D56BC4">
        <w:t xml:space="preserve">nterroger des situations et des contextes </w:t>
      </w:r>
      <w:r w:rsidR="00E81605" w:rsidRPr="00D56BC4">
        <w:t xml:space="preserve">dans le cadre d’une </w:t>
      </w:r>
      <w:r w:rsidRPr="00D56BC4">
        <w:t>démarche de projet.</w:t>
      </w:r>
    </w:p>
    <w:p w14:paraId="2C6115B6" w14:textId="415FA976" w:rsidR="000F27BE" w:rsidRPr="00D56BC4" w:rsidRDefault="00E51680" w:rsidP="00E7664E">
      <w:pPr>
        <w:pStyle w:val="liste"/>
      </w:pPr>
      <w:r w:rsidRPr="00D56BC4">
        <w:t>E</w:t>
      </w:r>
      <w:r w:rsidR="000F27BE" w:rsidRPr="00D56BC4">
        <w:t>xpérimenter divers moyens, médiums, matériaux et supports</w:t>
      </w:r>
      <w:r w:rsidRPr="00D56BC4">
        <w:t>.</w:t>
      </w:r>
    </w:p>
    <w:p w14:paraId="238AB39F" w14:textId="4EA52CF0" w:rsidR="000F27BE" w:rsidRPr="00D56BC4" w:rsidRDefault="00E51680" w:rsidP="00E7664E">
      <w:pPr>
        <w:pStyle w:val="liste"/>
      </w:pPr>
      <w:r w:rsidRPr="00D56BC4">
        <w:t>É</w:t>
      </w:r>
      <w:r w:rsidR="0071489F" w:rsidRPr="00D56BC4">
        <w:t>prouver des méthodologies d’investigation sur des cas concrets</w:t>
      </w:r>
      <w:r w:rsidRPr="00D56BC4">
        <w:t>.</w:t>
      </w:r>
    </w:p>
    <w:p w14:paraId="1B199FB3" w14:textId="048A00DF" w:rsidR="000F27BE" w:rsidRPr="00D56BC4" w:rsidRDefault="00E51680" w:rsidP="00E7664E">
      <w:pPr>
        <w:pStyle w:val="liste"/>
      </w:pPr>
      <w:r w:rsidRPr="00D56BC4">
        <w:t>R</w:t>
      </w:r>
      <w:r w:rsidR="0071489F" w:rsidRPr="00D56BC4">
        <w:t>epérer les étapes qui constituent les démarches de conception et de création d’un artefact</w:t>
      </w:r>
      <w:r w:rsidRPr="00D56BC4">
        <w:t>.</w:t>
      </w:r>
    </w:p>
    <w:p w14:paraId="3ACC4BB0" w14:textId="77777777" w:rsidR="007A187D" w:rsidRDefault="00E51680" w:rsidP="00E7664E">
      <w:pPr>
        <w:pStyle w:val="liste"/>
      </w:pPr>
      <w:r w:rsidRPr="00D56BC4">
        <w:t>A</w:t>
      </w:r>
      <w:r w:rsidR="0071489F" w:rsidRPr="00D56BC4">
        <w:t>border la conception dans une approche globale en apprenant à identifier un besoin, à situer une demande, à synthétiser des informations de différentes natures.</w:t>
      </w:r>
    </w:p>
    <w:p w14:paraId="00F24C49" w14:textId="156412D3" w:rsidR="00E81605" w:rsidRPr="00D56BC4" w:rsidRDefault="00DF597D" w:rsidP="00E7664E">
      <w:pPr>
        <w:pStyle w:val="Titre5"/>
      </w:pPr>
      <w:bookmarkStart w:id="37" w:name="_Toc526332742"/>
      <w:bookmarkStart w:id="38" w:name="_Toc526343338"/>
      <w:bookmarkStart w:id="39" w:name="_Toc526343590"/>
      <w:bookmarkStart w:id="40" w:name="_Toc529010125"/>
      <w:r w:rsidRPr="00D56BC4">
        <w:t>Communiquer ses intentions</w:t>
      </w:r>
      <w:bookmarkEnd w:id="37"/>
      <w:bookmarkEnd w:id="38"/>
      <w:bookmarkEnd w:id="39"/>
      <w:bookmarkEnd w:id="40"/>
    </w:p>
    <w:p w14:paraId="2EEFFE7A" w14:textId="13E8A000" w:rsidR="00DF597D" w:rsidRPr="00D56BC4" w:rsidRDefault="008A7FC9" w:rsidP="00E7664E">
      <w:pPr>
        <w:pStyle w:val="liste"/>
      </w:pPr>
      <w:r w:rsidRPr="00D56BC4">
        <w:t>D</w:t>
      </w:r>
      <w:r w:rsidR="0071489F" w:rsidRPr="00D56BC4">
        <w:t>essiner dans le but d’exprimer un principe, une idée, un concept</w:t>
      </w:r>
      <w:r w:rsidRPr="00D56BC4">
        <w:t>.</w:t>
      </w:r>
    </w:p>
    <w:p w14:paraId="480254AE" w14:textId="1B8D451F" w:rsidR="0071489F" w:rsidRPr="00D56BC4" w:rsidRDefault="008A7FC9" w:rsidP="00E7664E">
      <w:pPr>
        <w:pStyle w:val="liste"/>
      </w:pPr>
      <w:r w:rsidRPr="00D56BC4">
        <w:t>U</w:t>
      </w:r>
      <w:r w:rsidR="0071489F" w:rsidRPr="00D56BC4">
        <w:t xml:space="preserve">tiliser un vocabulaire adapté associant divers modes de </w:t>
      </w:r>
      <w:r w:rsidRPr="00D56BC4">
        <w:t>représentation ou d’expression.</w:t>
      </w:r>
    </w:p>
    <w:p w14:paraId="1C776032" w14:textId="31D4582F" w:rsidR="0071489F" w:rsidRPr="00D56BC4" w:rsidRDefault="008A7FC9" w:rsidP="00E7664E">
      <w:pPr>
        <w:pStyle w:val="liste"/>
      </w:pPr>
      <w:r w:rsidRPr="00D56BC4">
        <w:t>F</w:t>
      </w:r>
      <w:r w:rsidR="0071489F" w:rsidRPr="00D56BC4">
        <w:t>ormuler</w:t>
      </w:r>
      <w:r w:rsidR="00B53F93" w:rsidRPr="00D56BC4">
        <w:t>, sélectionner</w:t>
      </w:r>
      <w:r w:rsidRPr="00D56BC4">
        <w:t>, contextualiser des hypothèses.</w:t>
      </w:r>
    </w:p>
    <w:p w14:paraId="2AB20E7F" w14:textId="79808FC1" w:rsidR="00DF597D" w:rsidRPr="00D56BC4" w:rsidRDefault="008A7FC9" w:rsidP="00E7664E">
      <w:pPr>
        <w:pStyle w:val="liste"/>
      </w:pPr>
      <w:r w:rsidRPr="00D56BC4">
        <w:t>H</w:t>
      </w:r>
      <w:r w:rsidR="0071489F" w:rsidRPr="00D56BC4">
        <w:t>iérarchiser</w:t>
      </w:r>
      <w:r w:rsidR="00B53F93" w:rsidRPr="00D56BC4">
        <w:t>, expliciter, transmettre un message synthétique (graphiquement, oralement et par écrit)</w:t>
      </w:r>
      <w:r w:rsidR="0071489F" w:rsidRPr="00D56BC4">
        <w:t>.</w:t>
      </w:r>
    </w:p>
    <w:p w14:paraId="1659F243" w14:textId="61B5A2F4" w:rsidR="00A41B58" w:rsidRPr="00D56BC4" w:rsidRDefault="00A41B58" w:rsidP="00E7664E">
      <w:r w:rsidRPr="00D56BC4">
        <w:t>Cet enseignement contribue au développement des compétences orales à travers notamment la pratique de l’argumentation. Celle-ci conduit à préciser sa pensée et à expliciter son raisonnement de manière à convaincre.</w:t>
      </w:r>
    </w:p>
    <w:p w14:paraId="3F1ECB06" w14:textId="77777777" w:rsidR="007A187D" w:rsidRDefault="00FB6A37" w:rsidP="00E7664E">
      <w:pPr>
        <w:pStyle w:val="Titre3"/>
      </w:pPr>
      <w:bookmarkStart w:id="41" w:name="_Toc529010126"/>
      <w:bookmarkStart w:id="42" w:name="_Toc531726013"/>
      <w:r w:rsidRPr="00D56BC4">
        <w:t>Modalités de mise en œuvre</w:t>
      </w:r>
      <w:bookmarkEnd w:id="41"/>
      <w:bookmarkEnd w:id="42"/>
    </w:p>
    <w:p w14:paraId="69DBBFD6" w14:textId="4A808298" w:rsidR="00DF597D" w:rsidRPr="00D56BC4" w:rsidRDefault="00DF597D" w:rsidP="00E7664E">
      <w:pPr>
        <w:pStyle w:val="Titre5"/>
      </w:pPr>
      <w:bookmarkStart w:id="43" w:name="_Toc526332744"/>
      <w:bookmarkStart w:id="44" w:name="_Toc526343340"/>
      <w:bookmarkStart w:id="45" w:name="_Toc526343592"/>
      <w:bookmarkStart w:id="46" w:name="_Toc529010127"/>
      <w:r w:rsidRPr="00D56BC4">
        <w:t>Des situations concrètes observables</w:t>
      </w:r>
      <w:bookmarkEnd w:id="43"/>
      <w:bookmarkEnd w:id="44"/>
      <w:bookmarkEnd w:id="45"/>
      <w:bookmarkEnd w:id="46"/>
    </w:p>
    <w:p w14:paraId="2E5B5AB9" w14:textId="7F0E700A" w:rsidR="00DF597D" w:rsidRPr="00D56BC4" w:rsidRDefault="00C60BEA" w:rsidP="00E7664E">
      <w:r w:rsidRPr="00D56BC4">
        <w:t>Les enseignements s’appuient, entre autres, sur des cas concrets sélectionnés</w:t>
      </w:r>
      <w:r w:rsidR="00F20520" w:rsidRPr="00D56BC4">
        <w:t xml:space="preserve"> afin que</w:t>
      </w:r>
      <w:r w:rsidRPr="00D56BC4">
        <w:t xml:space="preserve"> soit mis</w:t>
      </w:r>
      <w:r w:rsidR="00BB4CE5" w:rsidRPr="00D56BC4">
        <w:t>e</w:t>
      </w:r>
      <w:r w:rsidRPr="00D56BC4">
        <w:t xml:space="preserve"> en évidence la démarche de conception et de création</w:t>
      </w:r>
      <w:r w:rsidR="009627C2" w:rsidRPr="00D56BC4">
        <w:t xml:space="preserve">. Ils privilégient un élargissement </w:t>
      </w:r>
      <w:r w:rsidR="00F20520" w:rsidRPr="00D56BC4">
        <w:t xml:space="preserve">pluriculturel </w:t>
      </w:r>
      <w:r w:rsidR="009627C2" w:rsidRPr="00D56BC4">
        <w:t>et permettent d'établir des correspondances avec des références historiques et contemporaines.</w:t>
      </w:r>
    </w:p>
    <w:p w14:paraId="01B426DB" w14:textId="617985DA" w:rsidR="00DF597D" w:rsidRPr="00D56BC4" w:rsidRDefault="009627C2" w:rsidP="00E7664E">
      <w:r w:rsidRPr="00D56BC4">
        <w:t>Les activi</w:t>
      </w:r>
      <w:r w:rsidR="00FA2131" w:rsidRPr="00D56BC4">
        <w:t>tés sont guidées par un souci d’</w:t>
      </w:r>
      <w:r w:rsidRPr="00D56BC4">
        <w:t>observation et de compréhension des choix qui ont présidé à la conception du support d’étude.</w:t>
      </w:r>
    </w:p>
    <w:p w14:paraId="6A73ED5C" w14:textId="51B50410" w:rsidR="00DF597D" w:rsidRPr="00D56BC4" w:rsidRDefault="00DF597D" w:rsidP="00E7664E">
      <w:pPr>
        <w:pStyle w:val="Titre5"/>
      </w:pPr>
      <w:bookmarkStart w:id="47" w:name="_Toc526332745"/>
      <w:bookmarkStart w:id="48" w:name="_Toc526343341"/>
      <w:bookmarkStart w:id="49" w:name="_Toc526343593"/>
      <w:bookmarkStart w:id="50" w:name="_Toc529010128"/>
      <w:r w:rsidRPr="00D56BC4">
        <w:t>Des micro</w:t>
      </w:r>
      <w:r w:rsidR="00FB6A37" w:rsidRPr="00D56BC4">
        <w:t>-</w:t>
      </w:r>
      <w:r w:rsidRPr="00D56BC4">
        <w:t>projets</w:t>
      </w:r>
      <w:bookmarkEnd w:id="47"/>
      <w:bookmarkEnd w:id="48"/>
      <w:bookmarkEnd w:id="49"/>
      <w:bookmarkEnd w:id="50"/>
    </w:p>
    <w:p w14:paraId="00DFB6B9" w14:textId="77777777" w:rsidR="00FA2131" w:rsidRPr="00D56BC4" w:rsidRDefault="009627C2" w:rsidP="00E7664E">
      <w:r w:rsidRPr="00D56BC4">
        <w:t>Les micro</w:t>
      </w:r>
      <w:r w:rsidR="00D52937" w:rsidRPr="00D56BC4">
        <w:t>-</w:t>
      </w:r>
      <w:r w:rsidRPr="00D56BC4">
        <w:t>projets s’appuient sur des notions, principes</w:t>
      </w:r>
      <w:r w:rsidR="00BB4CE5" w:rsidRPr="00D56BC4">
        <w:t xml:space="preserve"> et</w:t>
      </w:r>
      <w:r w:rsidRPr="00D56BC4">
        <w:t xml:space="preserve"> concepts issus de l’observation de contextes</w:t>
      </w:r>
      <w:r w:rsidR="004673BF" w:rsidRPr="00D56BC4">
        <w:t xml:space="preserve"> divers</w:t>
      </w:r>
      <w:r w:rsidRPr="00D56BC4">
        <w:t>. Ils condui</w:t>
      </w:r>
      <w:r w:rsidR="008D513D" w:rsidRPr="00D56BC4">
        <w:t xml:space="preserve">sent les élèves à répondre à de courts programmes </w:t>
      </w:r>
      <w:r w:rsidRPr="00D56BC4">
        <w:t>de conception et de création</w:t>
      </w:r>
      <w:r w:rsidR="00FA2131" w:rsidRPr="00D56BC4">
        <w:t>.</w:t>
      </w:r>
    </w:p>
    <w:p w14:paraId="391D1A0D" w14:textId="77777777" w:rsidR="007A187D" w:rsidRDefault="009627C2" w:rsidP="00E7664E">
      <w:r w:rsidRPr="00D56BC4">
        <w:t xml:space="preserve">Ils fédèrent les axes d’étude des différentes entrées du programme et peuvent </w:t>
      </w:r>
      <w:r w:rsidR="004673BF" w:rsidRPr="00D56BC4">
        <w:t xml:space="preserve">être engagés </w:t>
      </w:r>
      <w:r w:rsidRPr="00D56BC4">
        <w:t>dès le début de l’année scolaire</w:t>
      </w:r>
      <w:r w:rsidR="004673BF" w:rsidRPr="00D56BC4">
        <w:t>.</w:t>
      </w:r>
    </w:p>
    <w:p w14:paraId="73E9869F" w14:textId="5AD29D6C" w:rsidR="00DF597D" w:rsidRPr="00D56BC4" w:rsidRDefault="009627C2" w:rsidP="00E7664E">
      <w:r w:rsidRPr="00D56BC4">
        <w:t>Pour conduire les micro</w:t>
      </w:r>
      <w:r w:rsidR="004673BF" w:rsidRPr="00D56BC4">
        <w:t>-</w:t>
      </w:r>
      <w:r w:rsidRPr="00D56BC4">
        <w:t>projets, les élèves doivent avoir accès à divers outils e</w:t>
      </w:r>
      <w:r w:rsidR="00E45143" w:rsidRPr="00D56BC4">
        <w:t xml:space="preserve">t </w:t>
      </w:r>
      <w:r w:rsidRPr="00D56BC4">
        <w:t>ateliers</w:t>
      </w:r>
      <w:r w:rsidR="007A187D">
        <w:t> :</w:t>
      </w:r>
      <w:r w:rsidRPr="00D56BC4">
        <w:t xml:space="preserve"> maquette</w:t>
      </w:r>
      <w:r w:rsidR="004E7322" w:rsidRPr="00D56BC4">
        <w:t xml:space="preserve">, </w:t>
      </w:r>
      <w:proofErr w:type="spellStart"/>
      <w:r w:rsidR="004A68CC" w:rsidRPr="00D56BC4">
        <w:rPr>
          <w:i/>
        </w:rPr>
        <w:t>F</w:t>
      </w:r>
      <w:r w:rsidRPr="00D56BC4">
        <w:rPr>
          <w:i/>
        </w:rPr>
        <w:t>ablab</w:t>
      </w:r>
      <w:proofErr w:type="spellEnd"/>
      <w:r w:rsidR="0088337B" w:rsidRPr="00D56BC4">
        <w:t xml:space="preserve"> (laboratoire de fabrication</w:t>
      </w:r>
      <w:r w:rsidR="007A187D">
        <w:t> :</w:t>
      </w:r>
      <w:r w:rsidR="0088337B" w:rsidRPr="00D56BC4">
        <w:t xml:space="preserve"> </w:t>
      </w:r>
      <w:r w:rsidR="00763DF8" w:rsidRPr="00D56BC4">
        <w:t>espace partagé d’échanges, de recherche et de fabrication, doté d’outils numériques et technologiques)</w:t>
      </w:r>
      <w:r w:rsidRPr="00D56BC4">
        <w:t xml:space="preserve">, </w:t>
      </w:r>
      <w:proofErr w:type="spellStart"/>
      <w:r w:rsidRPr="00D56BC4">
        <w:t>matériauthèque</w:t>
      </w:r>
      <w:proofErr w:type="spellEnd"/>
      <w:r w:rsidRPr="00D56BC4">
        <w:t>,</w:t>
      </w:r>
      <w:r w:rsidR="008D513D" w:rsidRPr="00D56BC4">
        <w:t xml:space="preserve"> outils et supports numériques, </w:t>
      </w:r>
      <w:r w:rsidRPr="00D56BC4">
        <w:t>complétés par des dispositifs expérimentaux simples qui</w:t>
      </w:r>
      <w:r w:rsidR="00346D95" w:rsidRPr="00D56BC4">
        <w:t xml:space="preserve"> </w:t>
      </w:r>
      <w:r w:rsidRPr="00D56BC4">
        <w:t xml:space="preserve">permettent une approche analytique, sensible, méthodique et créative. Cette approche </w:t>
      </w:r>
      <w:r w:rsidR="00467999" w:rsidRPr="00D56BC4">
        <w:t xml:space="preserve">peut donner lieu à des échanges </w:t>
      </w:r>
      <w:r w:rsidRPr="00D56BC4">
        <w:t>avec des spécialistes</w:t>
      </w:r>
      <w:r w:rsidR="008D513D" w:rsidRPr="00D56BC4">
        <w:t xml:space="preserve"> de différentes </w:t>
      </w:r>
      <w:r w:rsidRPr="00D56BC4">
        <w:t xml:space="preserve">disciplines </w:t>
      </w:r>
      <w:r w:rsidR="00467999" w:rsidRPr="00D56BC4">
        <w:t xml:space="preserve">et des professionnels </w:t>
      </w:r>
      <w:r w:rsidR="00842F24" w:rsidRPr="00D56BC4">
        <w:lastRenderedPageBreak/>
        <w:t>(</w:t>
      </w:r>
      <w:r w:rsidR="005E459C" w:rsidRPr="00D56BC4">
        <w:t>anthropologues,</w:t>
      </w:r>
      <w:r w:rsidR="00842F24" w:rsidRPr="00D56BC4">
        <w:t xml:space="preserve"> philosophes, </w:t>
      </w:r>
      <w:r w:rsidRPr="00D56BC4">
        <w:t xml:space="preserve">sociologues, </w:t>
      </w:r>
      <w:r w:rsidR="00842F24" w:rsidRPr="00D56BC4">
        <w:t>ingénieurs,</w:t>
      </w:r>
      <w:r w:rsidR="00467999" w:rsidRPr="00D56BC4">
        <w:t xml:space="preserve"> architectes, </w:t>
      </w:r>
      <w:r w:rsidR="00FA2131" w:rsidRPr="00D56BC4">
        <w:t>économistes,</w:t>
      </w:r>
      <w:r w:rsidRPr="00D56BC4">
        <w:t xml:space="preserve"> </w:t>
      </w:r>
      <w:r w:rsidR="004F52C1" w:rsidRPr="00D56BC4">
        <w:t xml:space="preserve">spécialistes du marketing, </w:t>
      </w:r>
      <w:r w:rsidRPr="00D56BC4">
        <w:t>techniciens</w:t>
      </w:r>
      <w:r w:rsidR="00842F24" w:rsidRPr="00D56BC4">
        <w:t>, etc.</w:t>
      </w:r>
      <w:r w:rsidRPr="00D56BC4">
        <w:t>).</w:t>
      </w:r>
    </w:p>
    <w:p w14:paraId="599425FA" w14:textId="77777777" w:rsidR="007A187D" w:rsidRDefault="009627C2" w:rsidP="00E7664E">
      <w:r w:rsidRPr="00D56BC4">
        <w:t>Les micro</w:t>
      </w:r>
      <w:r w:rsidR="00467999" w:rsidRPr="00D56BC4">
        <w:t>-</w:t>
      </w:r>
      <w:r w:rsidRPr="00D56BC4">
        <w:t xml:space="preserve">projets </w:t>
      </w:r>
      <w:r w:rsidR="002136EF" w:rsidRPr="00D56BC4">
        <w:t xml:space="preserve">et leur communication sont autant d’occasions de </w:t>
      </w:r>
      <w:r w:rsidRPr="00D56BC4">
        <w:t>développe</w:t>
      </w:r>
      <w:r w:rsidR="002136EF" w:rsidRPr="00D56BC4">
        <w:t>r</w:t>
      </w:r>
      <w:r w:rsidR="00D47A4C" w:rsidRPr="00D56BC4">
        <w:t xml:space="preserve"> </w:t>
      </w:r>
      <w:r w:rsidRPr="00D56BC4">
        <w:t>une</w:t>
      </w:r>
      <w:r w:rsidR="00D47A4C" w:rsidRPr="00D56BC4">
        <w:t xml:space="preserve"> </w:t>
      </w:r>
      <w:r w:rsidRPr="00D56BC4">
        <w:t>démarche structurante</w:t>
      </w:r>
      <w:r w:rsidR="00D47A4C" w:rsidRPr="00D56BC4">
        <w:t xml:space="preserve"> </w:t>
      </w:r>
      <w:r w:rsidRPr="00D56BC4">
        <w:t>et</w:t>
      </w:r>
      <w:r w:rsidR="00D47A4C" w:rsidRPr="00D56BC4">
        <w:t xml:space="preserve"> </w:t>
      </w:r>
      <w:r w:rsidRPr="00D56BC4">
        <w:t>argumentée</w:t>
      </w:r>
      <w:r w:rsidR="00D47A4C" w:rsidRPr="00D56BC4">
        <w:t xml:space="preserve"> </w:t>
      </w:r>
      <w:r w:rsidRPr="00D56BC4">
        <w:t>des</w:t>
      </w:r>
      <w:r w:rsidR="00D47A4C" w:rsidRPr="00D56BC4">
        <w:t xml:space="preserve"> </w:t>
      </w:r>
      <w:r w:rsidRPr="00D56BC4">
        <w:t>intentions et des</w:t>
      </w:r>
      <w:r w:rsidR="00D47A4C" w:rsidRPr="00D56BC4">
        <w:t xml:space="preserve"> </w:t>
      </w:r>
      <w:r w:rsidRPr="00D56BC4">
        <w:t>processus de</w:t>
      </w:r>
      <w:r w:rsidR="00D47A4C" w:rsidRPr="00D56BC4">
        <w:t xml:space="preserve"> </w:t>
      </w:r>
      <w:r w:rsidRPr="00D56BC4">
        <w:t>créativité.</w:t>
      </w:r>
    </w:p>
    <w:p w14:paraId="5778EEA3" w14:textId="2C7D2F81" w:rsidR="00A656FE" w:rsidRPr="00D56BC4" w:rsidRDefault="006036F6" w:rsidP="00E7664E">
      <w:pPr>
        <w:pStyle w:val="Titre5"/>
      </w:pPr>
      <w:bookmarkStart w:id="51" w:name="_Toc526332746"/>
      <w:bookmarkStart w:id="52" w:name="_Toc526343342"/>
      <w:bookmarkStart w:id="53" w:name="_Toc526343594"/>
      <w:bookmarkStart w:id="54" w:name="_Toc529010129"/>
      <w:r w:rsidRPr="00D56BC4">
        <w:t>Des o</w:t>
      </w:r>
      <w:r w:rsidR="009627C2" w:rsidRPr="00D56BC4">
        <w:t>utils</w:t>
      </w:r>
      <w:bookmarkEnd w:id="51"/>
      <w:bookmarkEnd w:id="52"/>
      <w:bookmarkEnd w:id="53"/>
      <w:bookmarkEnd w:id="54"/>
    </w:p>
    <w:p w14:paraId="6ECA02BC" w14:textId="27F2542A" w:rsidR="00DF597D" w:rsidRPr="00D56BC4" w:rsidRDefault="009627C2" w:rsidP="00E7664E">
      <w:r w:rsidRPr="00D56BC4">
        <w:t>Les outils traditionnels et numériques sont largement mis en œuvre pour observer, analyser, expérimenter et communiquer les données repérées</w:t>
      </w:r>
      <w:r w:rsidR="00346D95" w:rsidRPr="00D56BC4">
        <w:t xml:space="preserve"> </w:t>
      </w:r>
      <w:r w:rsidRPr="00D56BC4">
        <w:t>(croquis,</w:t>
      </w:r>
      <w:r w:rsidR="00346D95" w:rsidRPr="00D56BC4">
        <w:t xml:space="preserve"> </w:t>
      </w:r>
      <w:r w:rsidRPr="00D56BC4">
        <w:t>schémas perspectifs, maquettes</w:t>
      </w:r>
      <w:r w:rsidR="00346D95" w:rsidRPr="00D56BC4">
        <w:t xml:space="preserve"> </w:t>
      </w:r>
      <w:r w:rsidRPr="00D56BC4">
        <w:t>d</w:t>
      </w:r>
      <w:r w:rsidR="00563B76" w:rsidRPr="00D56BC4">
        <w:t>’</w:t>
      </w:r>
      <w:r w:rsidRPr="00D56BC4">
        <w:t>étude, carnets</w:t>
      </w:r>
      <w:r w:rsidR="00346D95" w:rsidRPr="00D56BC4">
        <w:t xml:space="preserve"> </w:t>
      </w:r>
      <w:r w:rsidRPr="00D56BC4">
        <w:t>d</w:t>
      </w:r>
      <w:r w:rsidR="00563B76" w:rsidRPr="00D56BC4">
        <w:t>’</w:t>
      </w:r>
      <w:r w:rsidRPr="00D56BC4">
        <w:t>enquêtes, regroupement de références, légendes, etc.).</w:t>
      </w:r>
    </w:p>
    <w:p w14:paraId="56D7D677" w14:textId="6A8DFEC2" w:rsidR="00DF597D" w:rsidRPr="00D56BC4" w:rsidRDefault="009627C2" w:rsidP="00E7664E">
      <w:r w:rsidRPr="00D56BC4">
        <w:t>L’exploitation des outils graphiques</w:t>
      </w:r>
      <w:r w:rsidR="00842F24" w:rsidRPr="00D56BC4">
        <w:t xml:space="preserve">, </w:t>
      </w:r>
      <w:r w:rsidRPr="00D56BC4">
        <w:t>chromatiques et volumiques fondamentaux permet à l’élève une exploration des modes de représentation, de leurs usages et une approche des champs d</w:t>
      </w:r>
      <w:r w:rsidR="00563B76" w:rsidRPr="00D56BC4">
        <w:t>’</w:t>
      </w:r>
      <w:r w:rsidRPr="00D56BC4">
        <w:t>investigation (forme, structure, volume, matière et matériaux, couleur et lumière, espace, temps, mouvement, corps, échelle, etc.).</w:t>
      </w:r>
    </w:p>
    <w:p w14:paraId="4744FBA8" w14:textId="361DFEB8" w:rsidR="007A187D" w:rsidRDefault="00842F24" w:rsidP="00E7664E">
      <w:r w:rsidRPr="00D56BC4">
        <w:t xml:space="preserve">L’ensemble de ces outils </w:t>
      </w:r>
      <w:r w:rsidR="009627C2" w:rsidRPr="00D56BC4">
        <w:t>valorise la démarche de conception et de communication</w:t>
      </w:r>
      <w:r w:rsidR="00403402" w:rsidRPr="00D56BC4">
        <w:t>. I</w:t>
      </w:r>
      <w:r w:rsidR="009627C2" w:rsidRPr="00D56BC4">
        <w:t>l permet</w:t>
      </w:r>
      <w:r w:rsidR="007A187D">
        <w:t> :</w:t>
      </w:r>
    </w:p>
    <w:p w14:paraId="5C741A99" w14:textId="51A7D392" w:rsidR="00DF597D" w:rsidRPr="00D56BC4" w:rsidRDefault="009627C2" w:rsidP="00E7664E">
      <w:pPr>
        <w:pStyle w:val="liste"/>
      </w:pPr>
      <w:r w:rsidRPr="00D56BC4">
        <w:t>la captation, l’enregistrement et la modification des images, du son et de la lumière</w:t>
      </w:r>
      <w:r w:rsidR="007A187D">
        <w:t> ;</w:t>
      </w:r>
    </w:p>
    <w:p w14:paraId="6D2D446F" w14:textId="11974806" w:rsidR="00DF597D" w:rsidRPr="00D56BC4" w:rsidRDefault="009627C2" w:rsidP="00E7664E">
      <w:pPr>
        <w:pStyle w:val="liste"/>
      </w:pPr>
      <w:r w:rsidRPr="00D56BC4">
        <w:t>la représentation, la modélisation, la production des formes, des volumes et des espaces</w:t>
      </w:r>
      <w:r w:rsidR="007A187D">
        <w:t> ;</w:t>
      </w:r>
    </w:p>
    <w:p w14:paraId="44D6181F" w14:textId="77777777" w:rsidR="007A187D" w:rsidRDefault="009627C2" w:rsidP="00E7664E">
      <w:pPr>
        <w:pStyle w:val="liste"/>
      </w:pPr>
      <w:r w:rsidRPr="00D56BC4">
        <w:t xml:space="preserve">la communication </w:t>
      </w:r>
      <w:r w:rsidR="002813F8" w:rsidRPr="00D56BC4">
        <w:t>par</w:t>
      </w:r>
      <w:r w:rsidR="007B116F" w:rsidRPr="00D56BC4">
        <w:t xml:space="preserve"> la présentation </w:t>
      </w:r>
      <w:r w:rsidRPr="00D56BC4">
        <w:t>des différentes étapes de la conception</w:t>
      </w:r>
      <w:r w:rsidR="00565C2C" w:rsidRPr="00D56BC4">
        <w:t>.</w:t>
      </w:r>
      <w:bookmarkStart w:id="55" w:name="_Toc526332747"/>
      <w:bookmarkStart w:id="56" w:name="_Toc526343343"/>
      <w:bookmarkStart w:id="57" w:name="_Toc526343595"/>
      <w:bookmarkStart w:id="58" w:name="_Toc529010130"/>
    </w:p>
    <w:p w14:paraId="347F98E0" w14:textId="010518E5" w:rsidR="009E05D6" w:rsidRPr="00D56BC4" w:rsidRDefault="00DF597D" w:rsidP="008732F1">
      <w:pPr>
        <w:pStyle w:val="Titre2"/>
        <w:pageBreakBefore/>
        <w:spacing w:before="0"/>
      </w:pPr>
      <w:bookmarkStart w:id="59" w:name="_Toc531726014"/>
      <w:r w:rsidRPr="00D56BC4">
        <w:lastRenderedPageBreak/>
        <w:t>Programme</w:t>
      </w:r>
      <w:bookmarkEnd w:id="55"/>
      <w:bookmarkEnd w:id="56"/>
      <w:bookmarkEnd w:id="57"/>
      <w:bookmarkEnd w:id="58"/>
      <w:bookmarkEnd w:id="59"/>
    </w:p>
    <w:p w14:paraId="57F17F6F" w14:textId="1BFC603E" w:rsidR="007A187D" w:rsidRDefault="00C60BEA" w:rsidP="003174E5">
      <w:r w:rsidRPr="00D56BC4">
        <w:t>Le programme s’organise en deux approches croisées, complémentaires et</w:t>
      </w:r>
      <w:r w:rsidR="008E1420" w:rsidRPr="00D56BC4">
        <w:t xml:space="preserve"> </w:t>
      </w:r>
      <w:r w:rsidRPr="00D56BC4">
        <w:t>indissociables</w:t>
      </w:r>
      <w:r w:rsidR="007A187D">
        <w:t> :</w:t>
      </w:r>
    </w:p>
    <w:p w14:paraId="41ED3767" w14:textId="2A2524CC" w:rsidR="00403402" w:rsidRPr="00D56BC4" w:rsidRDefault="007057D5" w:rsidP="003174E5">
      <w:pPr>
        <w:pStyle w:val="liste"/>
      </w:pPr>
      <w:r>
        <w:t>a</w:t>
      </w:r>
      <w:r w:rsidR="00845883" w:rsidRPr="00D56BC4">
        <w:t>nalyse et compréhension</w:t>
      </w:r>
      <w:r w:rsidR="007A187D">
        <w:t> ;</w:t>
      </w:r>
    </w:p>
    <w:p w14:paraId="29CF1816" w14:textId="4A62A147" w:rsidR="004A68CC" w:rsidRPr="00D56BC4" w:rsidRDefault="007057D5" w:rsidP="003174E5">
      <w:pPr>
        <w:pStyle w:val="liste"/>
      </w:pPr>
      <w:r>
        <w:t>c</w:t>
      </w:r>
      <w:r w:rsidR="00D70C70" w:rsidRPr="00D56BC4">
        <w:t>onception et création.</w:t>
      </w:r>
    </w:p>
    <w:p w14:paraId="01635EED" w14:textId="77777777" w:rsidR="007A187D" w:rsidRDefault="00C60BEA" w:rsidP="003174E5">
      <w:r w:rsidRPr="00D56BC4">
        <w:t xml:space="preserve">Chaque </w:t>
      </w:r>
      <w:r w:rsidR="003C0CEB" w:rsidRPr="00D56BC4">
        <w:t xml:space="preserve">approche se décline en </w:t>
      </w:r>
      <w:r w:rsidRPr="00D56BC4">
        <w:t>plusieurs entrées (</w:t>
      </w:r>
      <w:r w:rsidR="00BF7B43" w:rsidRPr="00D56BC4">
        <w:t xml:space="preserve">la </w:t>
      </w:r>
      <w:r w:rsidRPr="00D56BC4">
        <w:t>présentation</w:t>
      </w:r>
      <w:r w:rsidR="00D70C70" w:rsidRPr="00D56BC4">
        <w:t xml:space="preserve"> ci-dessous</w:t>
      </w:r>
      <w:r w:rsidRPr="00D56BC4">
        <w:t xml:space="preserve"> n’induit pas une organisation chronologique des apprentissages)</w:t>
      </w:r>
      <w:r w:rsidR="00560938" w:rsidRPr="00D56BC4">
        <w:t>.</w:t>
      </w:r>
    </w:p>
    <w:p w14:paraId="78CC3BB4" w14:textId="7A394044" w:rsidR="00845883" w:rsidRPr="00D56BC4" w:rsidRDefault="00845883" w:rsidP="003174E5">
      <w:pPr>
        <w:pStyle w:val="Titre3"/>
      </w:pPr>
      <w:bookmarkStart w:id="60" w:name="_Toc526343344"/>
      <w:bookmarkStart w:id="61" w:name="_Toc526343596"/>
      <w:bookmarkStart w:id="62" w:name="_Toc526343625"/>
      <w:bookmarkStart w:id="63" w:name="_Toc529010131"/>
      <w:bookmarkStart w:id="64" w:name="_Toc531726015"/>
      <w:r w:rsidRPr="00D56BC4">
        <w:t>Analyse et compréhension</w:t>
      </w:r>
      <w:bookmarkEnd w:id="60"/>
      <w:bookmarkEnd w:id="61"/>
      <w:bookmarkEnd w:id="62"/>
      <w:bookmarkEnd w:id="63"/>
      <w:bookmarkEnd w:id="64"/>
    </w:p>
    <w:p w14:paraId="2DD85639" w14:textId="5D284B16" w:rsidR="00DF597D" w:rsidRPr="00D56BC4" w:rsidRDefault="00893914" w:rsidP="003174E5">
      <w:r w:rsidRPr="00D56BC4">
        <w:t xml:space="preserve">Cette approche </w:t>
      </w:r>
      <w:r w:rsidR="00C60BEA" w:rsidRPr="00D56BC4">
        <w:t>est un premier questionnement des productions dans les différents domaines de la création appliquée.</w:t>
      </w:r>
      <w:r w:rsidR="00346D95" w:rsidRPr="00D56BC4">
        <w:t xml:space="preserve"> </w:t>
      </w:r>
      <w:r w:rsidR="00A651F2" w:rsidRPr="00D56BC4">
        <w:t xml:space="preserve">Elle permet </w:t>
      </w:r>
      <w:r w:rsidR="00C60BEA" w:rsidRPr="00D56BC4">
        <w:t xml:space="preserve">à l’élève, à partir de références actuelles et issues du passé, </w:t>
      </w:r>
      <w:r w:rsidR="00545D8A" w:rsidRPr="00D56BC4">
        <w:t xml:space="preserve">d’examiner, </w:t>
      </w:r>
      <w:r w:rsidR="0017169F" w:rsidRPr="00D56BC4">
        <w:t xml:space="preserve">d’analyser, à l’aide d’outils spécifiques, </w:t>
      </w:r>
      <w:r w:rsidR="00545D8A" w:rsidRPr="00D56BC4">
        <w:t xml:space="preserve">et d’expliquer </w:t>
      </w:r>
      <w:r w:rsidR="0017169F" w:rsidRPr="00D56BC4">
        <w:t>les différentes caractéristiques d’un artefact.</w:t>
      </w:r>
    </w:p>
    <w:p w14:paraId="0F35F9AE" w14:textId="2274CFC9" w:rsidR="007A187D" w:rsidRDefault="00BA669A" w:rsidP="003174E5">
      <w:r w:rsidRPr="00D56BC4">
        <w:t>Cette approche se décline en deux entrées</w:t>
      </w:r>
      <w:r w:rsidR="007A187D">
        <w:t> :</w:t>
      </w:r>
    </w:p>
    <w:p w14:paraId="5A870019" w14:textId="0D641931" w:rsidR="00A651F2" w:rsidRPr="00D56BC4" w:rsidRDefault="00292BE0" w:rsidP="003174E5">
      <w:pPr>
        <w:pStyle w:val="liste"/>
      </w:pPr>
      <w:r w:rsidRPr="00D56BC4">
        <w:t>l</w:t>
      </w:r>
      <w:r w:rsidR="008B61D5" w:rsidRPr="00D56BC4">
        <w:t>’objet</w:t>
      </w:r>
      <w:r w:rsidR="007A187D">
        <w:t> :</w:t>
      </w:r>
      <w:r w:rsidR="008B61D5" w:rsidRPr="00D56BC4">
        <w:t xml:space="preserve"> contextes et fonctions</w:t>
      </w:r>
      <w:r w:rsidR="007A187D">
        <w:t> ;</w:t>
      </w:r>
    </w:p>
    <w:p w14:paraId="081BA1FE" w14:textId="796CF776" w:rsidR="00A651F2" w:rsidRPr="00D56BC4" w:rsidRDefault="00292BE0" w:rsidP="003174E5">
      <w:pPr>
        <w:pStyle w:val="liste"/>
      </w:pPr>
      <w:r w:rsidRPr="00D56BC4">
        <w:t>t</w:t>
      </w:r>
      <w:r w:rsidR="00782542" w:rsidRPr="00D56BC4">
        <w:t xml:space="preserve">echnologie, innovation </w:t>
      </w:r>
      <w:r w:rsidR="008B61D5" w:rsidRPr="00D56BC4">
        <w:t>et créativité</w:t>
      </w:r>
      <w:r w:rsidR="00A81C41" w:rsidRPr="00D56BC4">
        <w:t>.</w:t>
      </w:r>
    </w:p>
    <w:p w14:paraId="1C23DCB3" w14:textId="6D1500A3" w:rsidR="009941E0" w:rsidRPr="00D56BC4" w:rsidRDefault="006E244E" w:rsidP="003174E5">
      <w:r w:rsidRPr="00D56BC4">
        <w:t xml:space="preserve">Ces deux entrées </w:t>
      </w:r>
      <w:r w:rsidR="00B2061C" w:rsidRPr="00D56BC4">
        <w:t>comportent</w:t>
      </w:r>
      <w:r w:rsidR="00A86728" w:rsidRPr="00D56BC4">
        <w:t xml:space="preserve"> plusieurs </w:t>
      </w:r>
      <w:r w:rsidR="00D70C70" w:rsidRPr="00D56BC4">
        <w:t>questionnements</w:t>
      </w:r>
      <w:r w:rsidR="00A651F2" w:rsidRPr="00D56BC4">
        <w:t xml:space="preserve"> détaillé</w:t>
      </w:r>
      <w:r w:rsidRPr="00D56BC4">
        <w:t>s ci-dessous</w:t>
      </w:r>
      <w:r w:rsidR="00BA669A" w:rsidRPr="00D56BC4">
        <w:t xml:space="preserve">. Un seul axe d’étude, parmi ceux proposés ci-dessous, </w:t>
      </w:r>
      <w:r w:rsidR="00142794" w:rsidRPr="00D56BC4">
        <w:t>est</w:t>
      </w:r>
      <w:r w:rsidR="00BA669A" w:rsidRPr="00D56BC4">
        <w:t xml:space="preserve"> retenu par</w:t>
      </w:r>
      <w:r w:rsidR="009B1E20" w:rsidRPr="00D56BC4">
        <w:t xml:space="preserve"> </w:t>
      </w:r>
      <w:r w:rsidR="008F3E33" w:rsidRPr="00D56BC4">
        <w:t>questionnement</w:t>
      </w:r>
      <w:r w:rsidR="00BA669A" w:rsidRPr="00D56BC4">
        <w:t>.</w:t>
      </w:r>
    </w:p>
    <w:p w14:paraId="3D25A8C5" w14:textId="25464C2C" w:rsidR="00077AB5" w:rsidRPr="00D56BC4" w:rsidRDefault="00422C19" w:rsidP="003174E5">
      <w:pPr>
        <w:pStyle w:val="Titre4"/>
      </w:pPr>
      <w:bookmarkStart w:id="65" w:name="_Toc529010132"/>
      <w:r w:rsidRPr="00D56BC4">
        <w:t>L</w:t>
      </w:r>
      <w:r w:rsidR="00F158EB" w:rsidRPr="00D56BC4">
        <w:t>’objet</w:t>
      </w:r>
      <w:r w:rsidR="007A187D">
        <w:t> :</w:t>
      </w:r>
      <w:r w:rsidR="00F158EB" w:rsidRPr="00D56BC4">
        <w:t xml:space="preserve"> contextes et fonctions</w:t>
      </w:r>
      <w:bookmarkEnd w:id="65"/>
    </w:p>
    <w:p w14:paraId="5FAD2685" w14:textId="59C65238" w:rsidR="009941E0" w:rsidRPr="00D56BC4" w:rsidRDefault="009941E0" w:rsidP="003174E5">
      <w:r w:rsidRPr="00D56BC4">
        <w:t>Il s’agit, dans cette entrée, d’</w:t>
      </w:r>
      <w:r w:rsidR="00814789" w:rsidRPr="00D56BC4">
        <w:t xml:space="preserve">étudier </w:t>
      </w:r>
      <w:r w:rsidR="00CB33F5" w:rsidRPr="00D56BC4">
        <w:t>particulièrement les notions de point de vue, d</w:t>
      </w:r>
      <w:r w:rsidRPr="00D56BC4">
        <w:t>e contexte</w:t>
      </w:r>
      <w:r w:rsidR="008259B6" w:rsidRPr="00D56BC4">
        <w:t xml:space="preserve"> et</w:t>
      </w:r>
      <w:r w:rsidRPr="00D56BC4">
        <w:t xml:space="preserve"> </w:t>
      </w:r>
      <w:r w:rsidR="00CB33F5" w:rsidRPr="00D56BC4">
        <w:t>de</w:t>
      </w:r>
      <w:r w:rsidRPr="00D56BC4">
        <w:t xml:space="preserve"> fonction.</w:t>
      </w:r>
    </w:p>
    <w:p w14:paraId="5E77D551" w14:textId="25160C55" w:rsidR="00A607A1" w:rsidRPr="00D56BC4" w:rsidRDefault="008F3E33" w:rsidP="003174E5">
      <w:pPr>
        <w:pStyle w:val="Titre5"/>
      </w:pPr>
      <w:r w:rsidRPr="00D56BC4">
        <w:t>Questionnement</w:t>
      </w:r>
      <w:r w:rsidR="00023230" w:rsidRPr="00D56BC4">
        <w:t xml:space="preserve"> 1</w:t>
      </w:r>
      <w:r w:rsidR="007A187D">
        <w:t> :</w:t>
      </w:r>
      <w:r w:rsidR="00023230" w:rsidRPr="00D56BC4">
        <w:t xml:space="preserve"> </w:t>
      </w:r>
      <w:r w:rsidR="00D42BED">
        <w:t>« </w:t>
      </w:r>
      <w:r w:rsidR="00BA669A" w:rsidRPr="00D56BC4">
        <w:t>L’objet</w:t>
      </w:r>
      <w:r w:rsidR="007A187D">
        <w:t> :</w:t>
      </w:r>
      <w:r w:rsidR="00BA669A" w:rsidRPr="00D56BC4">
        <w:t xml:space="preserve"> quelle identité</w:t>
      </w:r>
      <w:r w:rsidR="007A187D">
        <w:t> ?</w:t>
      </w:r>
      <w:r w:rsidR="00D42BED">
        <w:t> »</w:t>
      </w:r>
    </w:p>
    <w:p w14:paraId="4907D56E" w14:textId="19DA5CA7" w:rsidR="007A187D" w:rsidRDefault="00403402" w:rsidP="003174E5">
      <w:pPr>
        <w:pStyle w:val="Titre6"/>
      </w:pPr>
      <w:r w:rsidRPr="00D56BC4">
        <w:t>Axes d’étude</w:t>
      </w:r>
    </w:p>
    <w:p w14:paraId="2D59DF9F" w14:textId="0ADB7DF0" w:rsidR="00403402" w:rsidRPr="00D56BC4" w:rsidRDefault="00403402" w:rsidP="003174E5">
      <w:pPr>
        <w:pStyle w:val="liste"/>
      </w:pPr>
      <w:r w:rsidRPr="00D56BC4">
        <w:t>Grandes périodes de la conception</w:t>
      </w:r>
      <w:r w:rsidR="007A187D">
        <w:t> :</w:t>
      </w:r>
      <w:r w:rsidRPr="00D56BC4">
        <w:t xml:space="preserve"> des arts industriels au design.</w:t>
      </w:r>
    </w:p>
    <w:p w14:paraId="6BE4B385" w14:textId="77777777" w:rsidR="00403402" w:rsidRPr="00D56BC4" w:rsidRDefault="00403402" w:rsidP="003174E5">
      <w:pPr>
        <w:pStyle w:val="liste"/>
      </w:pPr>
      <w:r w:rsidRPr="00D56BC4">
        <w:t>Des métiers d’art.</w:t>
      </w:r>
    </w:p>
    <w:p w14:paraId="5B797564" w14:textId="77777777" w:rsidR="007A187D" w:rsidRDefault="00403402" w:rsidP="003174E5">
      <w:pPr>
        <w:pStyle w:val="liste"/>
      </w:pPr>
      <w:r w:rsidRPr="00D56BC4">
        <w:t>De l’atelier aux manufactures.</w:t>
      </w:r>
    </w:p>
    <w:p w14:paraId="5686AAD8" w14:textId="4C93C1AA" w:rsidR="00403402" w:rsidRPr="00D56BC4" w:rsidRDefault="00403402" w:rsidP="003174E5">
      <w:pPr>
        <w:pStyle w:val="liste"/>
      </w:pPr>
      <w:r w:rsidRPr="00D56BC4">
        <w:t>De l’idée originale à l’édition.</w:t>
      </w:r>
    </w:p>
    <w:p w14:paraId="61106301" w14:textId="4CC5798D" w:rsidR="007A187D" w:rsidRDefault="00403402" w:rsidP="003174E5">
      <w:pPr>
        <w:pStyle w:val="Titre6"/>
      </w:pPr>
      <w:r w:rsidRPr="00D56BC4">
        <w:t>Notions essentielles</w:t>
      </w:r>
    </w:p>
    <w:p w14:paraId="5DDEFA1A" w14:textId="5D9966FA" w:rsidR="00403402" w:rsidRPr="00D56BC4" w:rsidRDefault="00403402" w:rsidP="003174E5">
      <w:pPr>
        <w:pStyle w:val="liste"/>
      </w:pPr>
      <w:r w:rsidRPr="00D56BC4">
        <w:t>Évolutions historique, culturelle et technique.</w:t>
      </w:r>
    </w:p>
    <w:p w14:paraId="0A9CA23A" w14:textId="77777777" w:rsidR="007A187D" w:rsidRDefault="00403402" w:rsidP="003174E5">
      <w:pPr>
        <w:pStyle w:val="liste"/>
      </w:pPr>
      <w:r w:rsidRPr="00D56BC4">
        <w:t>Caractéristiques structurelle, plastique et sémantique.</w:t>
      </w:r>
    </w:p>
    <w:p w14:paraId="4508F0BE" w14:textId="4CB30391" w:rsidR="00403402" w:rsidRPr="00D56BC4" w:rsidRDefault="00403402" w:rsidP="003174E5">
      <w:pPr>
        <w:pStyle w:val="liste"/>
      </w:pPr>
      <w:r w:rsidRPr="00D56BC4">
        <w:t>Lisibilité et dimension narrative.</w:t>
      </w:r>
    </w:p>
    <w:p w14:paraId="0D240DDA" w14:textId="03088D82" w:rsidR="00403402" w:rsidRPr="00D56BC4" w:rsidRDefault="00403402" w:rsidP="003174E5">
      <w:pPr>
        <w:pStyle w:val="liste"/>
      </w:pPr>
      <w:r w:rsidRPr="00D56BC4">
        <w:t>Relations entre objet fonctionnel et art contemporain.</w:t>
      </w:r>
    </w:p>
    <w:p w14:paraId="2C5C7CA6" w14:textId="1805F87A" w:rsidR="00BA669A" w:rsidRPr="00D56BC4" w:rsidRDefault="008F3E33" w:rsidP="003174E5">
      <w:pPr>
        <w:pStyle w:val="Titre5"/>
      </w:pPr>
      <w:r w:rsidRPr="00D56BC4">
        <w:t xml:space="preserve">Questionnement </w:t>
      </w:r>
      <w:r w:rsidR="00023230" w:rsidRPr="00D56BC4">
        <w:t>2</w:t>
      </w:r>
      <w:r w:rsidR="007A187D">
        <w:t> :</w:t>
      </w:r>
      <w:r w:rsidR="00023230" w:rsidRPr="00D56BC4">
        <w:t xml:space="preserve"> </w:t>
      </w:r>
      <w:r w:rsidR="00D42BED">
        <w:t>« </w:t>
      </w:r>
      <w:r w:rsidR="00BA669A" w:rsidRPr="00D56BC4">
        <w:t>L’observation</w:t>
      </w:r>
      <w:r w:rsidR="007A187D">
        <w:t> :</w:t>
      </w:r>
      <w:r w:rsidR="00BA669A" w:rsidRPr="00D56BC4">
        <w:t xml:space="preserve"> quoi, pourquoi et avec quoi</w:t>
      </w:r>
      <w:r w:rsidR="007A187D">
        <w:t> ?</w:t>
      </w:r>
      <w:r w:rsidR="00D42BED">
        <w:t> »</w:t>
      </w:r>
    </w:p>
    <w:p w14:paraId="76D86112" w14:textId="38FBE76F" w:rsidR="007A187D" w:rsidRDefault="008E65DD" w:rsidP="003174E5">
      <w:pPr>
        <w:pStyle w:val="Titre6"/>
      </w:pPr>
      <w:r w:rsidRPr="00D56BC4">
        <w:t>Ax</w:t>
      </w:r>
      <w:r w:rsidR="00884E28" w:rsidRPr="00D56BC4">
        <w:t>e</w:t>
      </w:r>
      <w:r w:rsidRPr="00D56BC4">
        <w:t>s d’étude</w:t>
      </w:r>
    </w:p>
    <w:p w14:paraId="2C41ECC2" w14:textId="31AE45C5" w:rsidR="008E65DD" w:rsidRPr="00D56BC4" w:rsidRDefault="008E65DD" w:rsidP="003174E5">
      <w:pPr>
        <w:pStyle w:val="liste"/>
      </w:pPr>
      <w:r w:rsidRPr="00D56BC4">
        <w:t>Quoi</w:t>
      </w:r>
      <w:r w:rsidR="007A187D">
        <w:t> ? :</w:t>
      </w:r>
      <w:r w:rsidRPr="00D56BC4">
        <w:t xml:space="preserve"> la morphologie de l’objet d’étude</w:t>
      </w:r>
      <w:r w:rsidR="0033639C" w:rsidRPr="00D56BC4">
        <w:t>.</w:t>
      </w:r>
    </w:p>
    <w:p w14:paraId="7824864C" w14:textId="6A06CFF3" w:rsidR="008E65DD" w:rsidRPr="00D56BC4" w:rsidRDefault="008E65DD" w:rsidP="003174E5">
      <w:pPr>
        <w:pStyle w:val="liste"/>
      </w:pPr>
      <w:r w:rsidRPr="00D56BC4">
        <w:t>Pourquoi</w:t>
      </w:r>
      <w:r w:rsidR="007A187D">
        <w:t> ? :</w:t>
      </w:r>
      <w:r w:rsidRPr="00D56BC4">
        <w:t xml:space="preserve"> la singularité, l’identité, la finalité.</w:t>
      </w:r>
    </w:p>
    <w:p w14:paraId="1534AB18" w14:textId="0795D965" w:rsidR="008E65DD" w:rsidRPr="00D56BC4" w:rsidRDefault="008E65DD" w:rsidP="003174E5">
      <w:pPr>
        <w:pStyle w:val="liste"/>
      </w:pPr>
      <w:r w:rsidRPr="00D56BC4">
        <w:t>Avec quoi</w:t>
      </w:r>
      <w:r w:rsidR="007A187D">
        <w:t> ? :</w:t>
      </w:r>
      <w:r w:rsidRPr="00D56BC4">
        <w:t xml:space="preserve"> les matériaux, les outils et techniques de représentation.</w:t>
      </w:r>
    </w:p>
    <w:p w14:paraId="2FD61FB6" w14:textId="40887FCB" w:rsidR="007A187D" w:rsidRDefault="008E65DD" w:rsidP="003174E5">
      <w:pPr>
        <w:pStyle w:val="Titre6"/>
      </w:pPr>
      <w:r w:rsidRPr="00D56BC4">
        <w:t>Notions essentielles</w:t>
      </w:r>
    </w:p>
    <w:p w14:paraId="43C3CD57" w14:textId="6610DC09" w:rsidR="008E65DD" w:rsidRPr="00D56BC4" w:rsidRDefault="008E65DD" w:rsidP="003174E5">
      <w:pPr>
        <w:pStyle w:val="liste"/>
      </w:pPr>
      <w:r w:rsidRPr="00D56BC4">
        <w:t>Représentations.</w:t>
      </w:r>
    </w:p>
    <w:p w14:paraId="49A95BC5" w14:textId="77777777" w:rsidR="008E65DD" w:rsidRPr="00D56BC4" w:rsidRDefault="008E65DD" w:rsidP="003174E5">
      <w:pPr>
        <w:pStyle w:val="liste"/>
      </w:pPr>
      <w:r w:rsidRPr="00D56BC4">
        <w:t>Description.</w:t>
      </w:r>
    </w:p>
    <w:p w14:paraId="01327441" w14:textId="77777777" w:rsidR="008E65DD" w:rsidRPr="00D56BC4" w:rsidRDefault="008E65DD" w:rsidP="003174E5">
      <w:pPr>
        <w:pStyle w:val="liste"/>
      </w:pPr>
      <w:r w:rsidRPr="00D56BC4">
        <w:t>Communication.</w:t>
      </w:r>
    </w:p>
    <w:p w14:paraId="3384A2C8" w14:textId="5CF49994" w:rsidR="00BA669A" w:rsidRPr="00D56BC4" w:rsidRDefault="008F3E33" w:rsidP="003174E5">
      <w:pPr>
        <w:pStyle w:val="Titre5"/>
      </w:pPr>
      <w:r w:rsidRPr="00D56BC4">
        <w:lastRenderedPageBreak/>
        <w:t xml:space="preserve">Questionnement </w:t>
      </w:r>
      <w:r w:rsidR="00023230" w:rsidRPr="00D56BC4">
        <w:t>3</w:t>
      </w:r>
      <w:r w:rsidR="007A187D">
        <w:t> :</w:t>
      </w:r>
      <w:r w:rsidR="00023230" w:rsidRPr="00D56BC4">
        <w:t xml:space="preserve"> </w:t>
      </w:r>
      <w:r w:rsidR="00D42BED">
        <w:t>« </w:t>
      </w:r>
      <w:r w:rsidR="00BA669A" w:rsidRPr="00D56BC4">
        <w:t>Le contexte</w:t>
      </w:r>
      <w:r w:rsidR="007A187D">
        <w:t> :</w:t>
      </w:r>
      <w:r w:rsidR="00BA669A" w:rsidRPr="00D56BC4">
        <w:t xml:space="preserve"> quelles conditions, quelles circonstances</w:t>
      </w:r>
      <w:r w:rsidR="007A187D">
        <w:t> ?</w:t>
      </w:r>
      <w:r w:rsidR="00D42BED">
        <w:t> »</w:t>
      </w:r>
    </w:p>
    <w:p w14:paraId="2E01F4FC" w14:textId="63A0585D" w:rsidR="007A187D" w:rsidRDefault="008E65DD" w:rsidP="003174E5">
      <w:pPr>
        <w:pStyle w:val="Titre6"/>
      </w:pPr>
      <w:r w:rsidRPr="00D56BC4">
        <w:t>Axes d’étude</w:t>
      </w:r>
    </w:p>
    <w:p w14:paraId="33B70980" w14:textId="448B45CF" w:rsidR="008E65DD" w:rsidRPr="00D56BC4" w:rsidRDefault="008E65DD" w:rsidP="003174E5">
      <w:pPr>
        <w:pStyle w:val="liste"/>
      </w:pPr>
      <w:r w:rsidRPr="00D56BC4">
        <w:t xml:space="preserve">Enjeux culturels, économiques, de </w:t>
      </w:r>
      <w:proofErr w:type="gramStart"/>
      <w:r w:rsidRPr="00D56BC4">
        <w:t>société, environnementaux</w:t>
      </w:r>
      <w:proofErr w:type="gramEnd"/>
      <w:r w:rsidRPr="00D56BC4">
        <w:t xml:space="preserve"> et technologiques.</w:t>
      </w:r>
    </w:p>
    <w:p w14:paraId="0FF435BD" w14:textId="77777777" w:rsidR="008E65DD" w:rsidRPr="00D56BC4" w:rsidRDefault="008E65DD" w:rsidP="003174E5">
      <w:pPr>
        <w:pStyle w:val="liste"/>
        <w:rPr>
          <w:i/>
          <w:color w:val="666666"/>
        </w:rPr>
      </w:pPr>
      <w:r w:rsidRPr="00D56BC4">
        <w:t>Inscription et statut de la production dans le temps.</w:t>
      </w:r>
    </w:p>
    <w:p w14:paraId="7ED5E02D" w14:textId="26BE5D04" w:rsidR="008E65DD" w:rsidRPr="00D56BC4" w:rsidRDefault="008E65DD" w:rsidP="003174E5">
      <w:pPr>
        <w:pStyle w:val="liste"/>
      </w:pPr>
      <w:r w:rsidRPr="00D56BC4">
        <w:t>Relations et interactions avec d’autres productions.</w:t>
      </w:r>
    </w:p>
    <w:p w14:paraId="1B2EB383" w14:textId="3F690D0E" w:rsidR="007A187D" w:rsidRDefault="008E65DD" w:rsidP="003174E5">
      <w:pPr>
        <w:pStyle w:val="Titre6"/>
      </w:pPr>
      <w:r w:rsidRPr="00D56BC4">
        <w:t>Notions essentielles</w:t>
      </w:r>
    </w:p>
    <w:p w14:paraId="41D8853B" w14:textId="1C2038C6" w:rsidR="008E65DD" w:rsidRPr="00D56BC4" w:rsidRDefault="008E65DD" w:rsidP="003174E5">
      <w:pPr>
        <w:pStyle w:val="liste"/>
        <w:rPr>
          <w:i/>
          <w:color w:val="666666"/>
        </w:rPr>
      </w:pPr>
      <w:r w:rsidRPr="00D56BC4">
        <w:t>Environnements naturel et sociétal.</w:t>
      </w:r>
    </w:p>
    <w:p w14:paraId="2A7C0BDD" w14:textId="77777777" w:rsidR="008E65DD" w:rsidRPr="00D56BC4" w:rsidRDefault="008E65DD" w:rsidP="003174E5">
      <w:pPr>
        <w:pStyle w:val="liste"/>
        <w:rPr>
          <w:i/>
          <w:color w:val="666666"/>
        </w:rPr>
      </w:pPr>
      <w:r w:rsidRPr="00D56BC4">
        <w:t>Cycles de vie du produit.</w:t>
      </w:r>
    </w:p>
    <w:p w14:paraId="73DFF88C" w14:textId="77777777" w:rsidR="008E65DD" w:rsidRPr="00D56BC4" w:rsidRDefault="008E65DD" w:rsidP="003174E5">
      <w:pPr>
        <w:pStyle w:val="liste"/>
        <w:rPr>
          <w:i/>
          <w:color w:val="666666"/>
        </w:rPr>
      </w:pPr>
      <w:r w:rsidRPr="00D56BC4">
        <w:t>Transformation des attitudes et des comportements individuels et collectifs.</w:t>
      </w:r>
    </w:p>
    <w:p w14:paraId="2334D338" w14:textId="77777777" w:rsidR="007A187D" w:rsidRDefault="008E65DD" w:rsidP="003174E5">
      <w:pPr>
        <w:pStyle w:val="liste"/>
      </w:pPr>
      <w:r w:rsidRPr="00D56BC4">
        <w:t>Supports et espaces de diffusion.</w:t>
      </w:r>
    </w:p>
    <w:p w14:paraId="4FC01FA2" w14:textId="65F0A98D" w:rsidR="00BA669A" w:rsidRPr="00D56BC4" w:rsidRDefault="008F3E33" w:rsidP="003174E5">
      <w:pPr>
        <w:pStyle w:val="Titre5"/>
      </w:pPr>
      <w:r w:rsidRPr="00D56BC4">
        <w:t xml:space="preserve">Questionnement </w:t>
      </w:r>
      <w:r w:rsidR="00023230" w:rsidRPr="00D56BC4">
        <w:t>4</w:t>
      </w:r>
      <w:r w:rsidR="007A187D">
        <w:t> :</w:t>
      </w:r>
      <w:r w:rsidR="00023230" w:rsidRPr="00D56BC4">
        <w:t xml:space="preserve"> </w:t>
      </w:r>
      <w:r w:rsidR="00D42BED">
        <w:t>« </w:t>
      </w:r>
      <w:r w:rsidR="00BA669A" w:rsidRPr="00D56BC4">
        <w:t>La fonction</w:t>
      </w:r>
      <w:r w:rsidR="007A187D">
        <w:t> :</w:t>
      </w:r>
      <w:r w:rsidR="00BA669A" w:rsidRPr="00D56BC4">
        <w:t xml:space="preserve"> à quoi cela sert-il</w:t>
      </w:r>
      <w:r w:rsidR="007A187D">
        <w:t> ?</w:t>
      </w:r>
      <w:r w:rsidR="00D42BED">
        <w:t> »</w:t>
      </w:r>
    </w:p>
    <w:p w14:paraId="2597236B" w14:textId="68D595A2" w:rsidR="007A187D" w:rsidRDefault="008E65DD" w:rsidP="003174E5">
      <w:pPr>
        <w:pStyle w:val="Titre6"/>
      </w:pPr>
      <w:r w:rsidRPr="00D56BC4">
        <w:t>Axes d’étude</w:t>
      </w:r>
    </w:p>
    <w:p w14:paraId="7138695E" w14:textId="77777777" w:rsidR="007A187D" w:rsidRDefault="008E65DD" w:rsidP="003174E5">
      <w:pPr>
        <w:pStyle w:val="liste"/>
      </w:pPr>
      <w:r w:rsidRPr="00D56BC4">
        <w:t>Relations à l’usager.</w:t>
      </w:r>
    </w:p>
    <w:p w14:paraId="1C23CE8C" w14:textId="32368927" w:rsidR="008E65DD" w:rsidRPr="00D56BC4" w:rsidRDefault="008E65DD" w:rsidP="003174E5">
      <w:pPr>
        <w:pStyle w:val="liste"/>
      </w:pPr>
      <w:r w:rsidRPr="00D56BC4">
        <w:t>Conception et modes de vie.</w:t>
      </w:r>
    </w:p>
    <w:p w14:paraId="59752F58" w14:textId="7A09663D" w:rsidR="007A187D" w:rsidRDefault="008E65DD" w:rsidP="003174E5">
      <w:pPr>
        <w:pStyle w:val="Titre6"/>
      </w:pPr>
      <w:r w:rsidRPr="00D56BC4">
        <w:t>Notions essentielles</w:t>
      </w:r>
    </w:p>
    <w:p w14:paraId="2236282D" w14:textId="77777777" w:rsidR="007A187D" w:rsidRDefault="008E65DD" w:rsidP="003174E5">
      <w:pPr>
        <w:pStyle w:val="liste"/>
      </w:pPr>
      <w:r w:rsidRPr="00D56BC4">
        <w:t>Besoins et usages.</w:t>
      </w:r>
    </w:p>
    <w:p w14:paraId="06548B34" w14:textId="77777777" w:rsidR="007A187D" w:rsidRDefault="008E65DD" w:rsidP="003174E5">
      <w:pPr>
        <w:pStyle w:val="liste"/>
      </w:pPr>
      <w:r w:rsidRPr="00D56BC4">
        <w:t>Formes et fonctions.</w:t>
      </w:r>
    </w:p>
    <w:p w14:paraId="1051A756" w14:textId="12B008F6" w:rsidR="008E65DD" w:rsidRPr="00D56BC4" w:rsidRDefault="008E65DD" w:rsidP="003174E5">
      <w:pPr>
        <w:pStyle w:val="liste"/>
      </w:pPr>
      <w:r w:rsidRPr="00D56BC4">
        <w:t>Formes et fictions.</w:t>
      </w:r>
    </w:p>
    <w:p w14:paraId="278D4428" w14:textId="77777777" w:rsidR="008E65DD" w:rsidRPr="00D56BC4" w:rsidRDefault="008E65DD" w:rsidP="003174E5">
      <w:pPr>
        <w:pStyle w:val="liste"/>
      </w:pPr>
      <w:r w:rsidRPr="00D56BC4">
        <w:t>Formes et utopies.</w:t>
      </w:r>
    </w:p>
    <w:p w14:paraId="717C6D4F" w14:textId="34F9994F" w:rsidR="008E65DD" w:rsidRPr="00D56BC4" w:rsidRDefault="008E65DD" w:rsidP="003174E5">
      <w:pPr>
        <w:pStyle w:val="liste"/>
      </w:pPr>
      <w:r w:rsidRPr="00D56BC4">
        <w:t>Fonction</w:t>
      </w:r>
      <w:r w:rsidR="00D70C70" w:rsidRPr="00D56BC4">
        <w:t>s utilitaires et/ou symboliques.</w:t>
      </w:r>
    </w:p>
    <w:p w14:paraId="370E93D5" w14:textId="4D7A6FCA" w:rsidR="008E65DD" w:rsidRPr="00D56BC4" w:rsidRDefault="008E65DD" w:rsidP="003174E5">
      <w:pPr>
        <w:pStyle w:val="liste"/>
        <w:rPr>
          <w:i/>
          <w:color w:val="666666"/>
        </w:rPr>
      </w:pPr>
      <w:r w:rsidRPr="00D56BC4">
        <w:t>Ergonomie.</w:t>
      </w:r>
    </w:p>
    <w:p w14:paraId="402C5D69" w14:textId="746A4013" w:rsidR="00BA669A" w:rsidRPr="00D56BC4" w:rsidRDefault="00422C19" w:rsidP="00E57521">
      <w:pPr>
        <w:pStyle w:val="Titre4"/>
        <w:spacing w:before="360"/>
      </w:pPr>
      <w:bookmarkStart w:id="66" w:name="_Toc529010133"/>
      <w:r w:rsidRPr="00D56BC4">
        <w:t>Techn</w:t>
      </w:r>
      <w:r w:rsidR="00E67E4E" w:rsidRPr="00D56BC4">
        <w:t>ologie, innovation</w:t>
      </w:r>
      <w:r w:rsidRPr="00D56BC4">
        <w:t xml:space="preserve"> et créativité</w:t>
      </w:r>
      <w:bookmarkEnd w:id="66"/>
    </w:p>
    <w:p w14:paraId="53ACF57C" w14:textId="368C12E7" w:rsidR="00A651F2" w:rsidRPr="00D56BC4" w:rsidRDefault="00A651F2" w:rsidP="003174E5">
      <w:r w:rsidRPr="00D56BC4">
        <w:t>Cette entrée propose d’étudier particulièrement les matières et matériaux, la mise en œuvre, la technicité et</w:t>
      </w:r>
      <w:r w:rsidR="00D82BC1" w:rsidRPr="00D56BC4">
        <w:t xml:space="preserve"> la</w:t>
      </w:r>
      <w:r w:rsidRPr="00D56BC4">
        <w:t xml:space="preserve"> créativité, l’innovation et la prospective.</w:t>
      </w:r>
    </w:p>
    <w:p w14:paraId="37C98263" w14:textId="51D2DB6B" w:rsidR="00BA669A" w:rsidRPr="00D56BC4" w:rsidRDefault="008F3E33" w:rsidP="003174E5">
      <w:pPr>
        <w:pStyle w:val="Titre5"/>
      </w:pPr>
      <w:r w:rsidRPr="00D56BC4">
        <w:t xml:space="preserve">Questionnement </w:t>
      </w:r>
      <w:r w:rsidR="00783A51" w:rsidRPr="00D56BC4">
        <w:t>1</w:t>
      </w:r>
      <w:r w:rsidR="007A187D">
        <w:t> :</w:t>
      </w:r>
      <w:r w:rsidR="00783A51" w:rsidRPr="00D56BC4">
        <w:t xml:space="preserve"> </w:t>
      </w:r>
      <w:r w:rsidR="00D42BED">
        <w:t>« </w:t>
      </w:r>
      <w:r w:rsidR="00BA669A" w:rsidRPr="00D56BC4">
        <w:t>Matières et matériaux</w:t>
      </w:r>
      <w:r w:rsidR="007A187D">
        <w:t> :</w:t>
      </w:r>
      <w:r w:rsidR="00BA669A" w:rsidRPr="00D56BC4">
        <w:t xml:space="preserve"> en quoi est-ce fait</w:t>
      </w:r>
      <w:r w:rsidR="007A187D">
        <w:t> ?</w:t>
      </w:r>
      <w:r w:rsidR="00D42BED">
        <w:t> »</w:t>
      </w:r>
    </w:p>
    <w:p w14:paraId="15EA3DAF" w14:textId="2349B5AD" w:rsidR="007A187D" w:rsidRDefault="008E65DD" w:rsidP="003174E5">
      <w:pPr>
        <w:pStyle w:val="Titre6"/>
      </w:pPr>
      <w:r w:rsidRPr="00D56BC4">
        <w:t>Axes d’étude</w:t>
      </w:r>
    </w:p>
    <w:p w14:paraId="4C5FD15D" w14:textId="746D0874" w:rsidR="00791529" w:rsidRPr="00D56BC4" w:rsidRDefault="00791529" w:rsidP="003174E5">
      <w:pPr>
        <w:pStyle w:val="liste"/>
      </w:pPr>
      <w:r w:rsidRPr="00D56BC4">
        <w:t>Adéquation des qualités des matières et des matériaux à des besoins, à des fonctions.</w:t>
      </w:r>
    </w:p>
    <w:p w14:paraId="66D7FC72" w14:textId="77777777" w:rsidR="007A187D" w:rsidRDefault="00791529" w:rsidP="003174E5">
      <w:pPr>
        <w:pStyle w:val="liste"/>
      </w:pPr>
      <w:r w:rsidRPr="00D56BC4">
        <w:t>Conditions du développement durable.</w:t>
      </w:r>
    </w:p>
    <w:p w14:paraId="66DE156A" w14:textId="564D197F" w:rsidR="008E65DD" w:rsidRPr="00D56BC4" w:rsidRDefault="00791529" w:rsidP="003174E5">
      <w:pPr>
        <w:pStyle w:val="liste"/>
      </w:pPr>
      <w:r w:rsidRPr="00D56BC4">
        <w:t>Perception sensible des matières et des matériaux.</w:t>
      </w:r>
    </w:p>
    <w:p w14:paraId="1F563B2F" w14:textId="2151C990" w:rsidR="007A187D" w:rsidRDefault="008E65DD" w:rsidP="003174E5">
      <w:pPr>
        <w:pStyle w:val="Titre6"/>
      </w:pPr>
      <w:r w:rsidRPr="00D56BC4">
        <w:t>Notions essentielles</w:t>
      </w:r>
    </w:p>
    <w:p w14:paraId="2B20F0BD" w14:textId="77777777" w:rsidR="007A187D" w:rsidRDefault="00791529" w:rsidP="003174E5">
      <w:pPr>
        <w:pStyle w:val="liste"/>
      </w:pPr>
      <w:r w:rsidRPr="00D56BC4">
        <w:t>Principales familles de matériaux physiques naturels, artificiels.</w:t>
      </w:r>
    </w:p>
    <w:p w14:paraId="5D81566F" w14:textId="4A293D49" w:rsidR="00791529" w:rsidRPr="00D56BC4" w:rsidRDefault="00791529" w:rsidP="003174E5">
      <w:pPr>
        <w:pStyle w:val="liste"/>
      </w:pPr>
      <w:r w:rsidRPr="00D56BC4">
        <w:t>Données numériques (cf. programme des sciences numériques et technologie).</w:t>
      </w:r>
    </w:p>
    <w:p w14:paraId="45DDBE82" w14:textId="77777777" w:rsidR="00791529" w:rsidRPr="00D56BC4" w:rsidRDefault="00791529" w:rsidP="003174E5">
      <w:pPr>
        <w:pStyle w:val="liste"/>
      </w:pPr>
      <w:r w:rsidRPr="00D56BC4">
        <w:t>Approche des propriétés physiques, mécaniques, thermiques et chimiques des matériaux (cf. programme de physique-chimie).</w:t>
      </w:r>
    </w:p>
    <w:p w14:paraId="506211EF" w14:textId="77777777" w:rsidR="007A187D" w:rsidRDefault="00791529" w:rsidP="003174E5">
      <w:pPr>
        <w:pStyle w:val="liste"/>
      </w:pPr>
      <w:r w:rsidRPr="00D56BC4">
        <w:t xml:space="preserve">Protection de l’environnement, </w:t>
      </w:r>
      <w:proofErr w:type="spellStart"/>
      <w:r w:rsidRPr="00D56BC4">
        <w:t>éco-conception</w:t>
      </w:r>
      <w:proofErr w:type="spellEnd"/>
      <w:r w:rsidRPr="00D56BC4">
        <w:t>, normes HQE.</w:t>
      </w:r>
    </w:p>
    <w:p w14:paraId="70E865E3" w14:textId="29C0469F" w:rsidR="008E65DD" w:rsidRPr="00D56BC4" w:rsidRDefault="00791529" w:rsidP="003174E5">
      <w:pPr>
        <w:pStyle w:val="liste"/>
        <w:rPr>
          <w:i/>
          <w:color w:val="666666"/>
        </w:rPr>
      </w:pPr>
      <w:r w:rsidRPr="00D56BC4">
        <w:t>Relation finalité</w:t>
      </w:r>
      <w:r w:rsidR="00086499" w:rsidRPr="00D56BC4">
        <w:t xml:space="preserve"> – </w:t>
      </w:r>
      <w:r w:rsidRPr="00D56BC4">
        <w:t>technicité</w:t>
      </w:r>
      <w:r w:rsidR="00086499" w:rsidRPr="00D56BC4">
        <w:t xml:space="preserve"> – </w:t>
      </w:r>
      <w:r w:rsidRPr="00D56BC4">
        <w:t>impact environnemental.</w:t>
      </w:r>
    </w:p>
    <w:p w14:paraId="56CAC1CB" w14:textId="115497EB" w:rsidR="00BA669A" w:rsidRPr="00D56BC4" w:rsidRDefault="008F3E33" w:rsidP="008732F1">
      <w:pPr>
        <w:pStyle w:val="Titre5"/>
        <w:pageBreakBefore/>
        <w:spacing w:before="240"/>
      </w:pPr>
      <w:r w:rsidRPr="00D56BC4">
        <w:lastRenderedPageBreak/>
        <w:t xml:space="preserve">Questionnement </w:t>
      </w:r>
      <w:r w:rsidR="00783A51" w:rsidRPr="00D56BC4">
        <w:t>2</w:t>
      </w:r>
      <w:r w:rsidR="007A187D">
        <w:t> :</w:t>
      </w:r>
      <w:r w:rsidR="00783A51" w:rsidRPr="00D56BC4">
        <w:t xml:space="preserve"> </w:t>
      </w:r>
      <w:r w:rsidR="00D42BED">
        <w:t>« </w:t>
      </w:r>
      <w:r w:rsidR="00BA669A" w:rsidRPr="00D56BC4">
        <w:t>Outils et mise en œuvre</w:t>
      </w:r>
      <w:r w:rsidR="007A187D">
        <w:t> :</w:t>
      </w:r>
      <w:r w:rsidR="00BA669A" w:rsidRPr="00D56BC4">
        <w:t xml:space="preserve"> comment est-ce fait</w:t>
      </w:r>
      <w:r w:rsidR="007A187D">
        <w:t> ?</w:t>
      </w:r>
      <w:r w:rsidR="00D42BED">
        <w:t> »</w:t>
      </w:r>
    </w:p>
    <w:p w14:paraId="69A78EE4" w14:textId="074575F1" w:rsidR="007A187D" w:rsidRDefault="00791529" w:rsidP="00E57521">
      <w:pPr>
        <w:pStyle w:val="Titre6"/>
        <w:spacing w:before="120"/>
      </w:pPr>
      <w:r w:rsidRPr="00D56BC4">
        <w:t>Axes d’étude</w:t>
      </w:r>
    </w:p>
    <w:p w14:paraId="12BB46D4" w14:textId="77777777" w:rsidR="007A187D" w:rsidRDefault="00791529" w:rsidP="00E57521">
      <w:pPr>
        <w:pStyle w:val="liste"/>
      </w:pPr>
      <w:r w:rsidRPr="00D56BC4">
        <w:t>Choix technologiques.</w:t>
      </w:r>
    </w:p>
    <w:p w14:paraId="59DD3EE6" w14:textId="5C21AB73" w:rsidR="00791529" w:rsidRPr="00D56BC4" w:rsidRDefault="00791529" w:rsidP="00E57521">
      <w:pPr>
        <w:pStyle w:val="liste"/>
      </w:pPr>
      <w:r w:rsidRPr="00D56BC4">
        <w:t>Matière et invention.</w:t>
      </w:r>
    </w:p>
    <w:p w14:paraId="17C2D779" w14:textId="77777777" w:rsidR="00791529" w:rsidRPr="00D56BC4" w:rsidRDefault="00791529" w:rsidP="003174E5">
      <w:pPr>
        <w:pStyle w:val="liste"/>
      </w:pPr>
      <w:r w:rsidRPr="00D56BC4">
        <w:t>Contraintes techniques et production.</w:t>
      </w:r>
    </w:p>
    <w:p w14:paraId="4562065C" w14:textId="161AE096" w:rsidR="007A187D" w:rsidRDefault="00791529" w:rsidP="00E57521">
      <w:pPr>
        <w:pStyle w:val="Titre6"/>
        <w:spacing w:before="120"/>
      </w:pPr>
      <w:r w:rsidRPr="00D56BC4">
        <w:t>Notions essentielles</w:t>
      </w:r>
    </w:p>
    <w:p w14:paraId="08D0A29A" w14:textId="3598E3A5" w:rsidR="00791529" w:rsidRPr="00D56BC4" w:rsidRDefault="00791529" w:rsidP="003174E5">
      <w:pPr>
        <w:pStyle w:val="liste"/>
      </w:pPr>
      <w:r w:rsidRPr="00D56BC4">
        <w:t>Grands principes de mise en œuvre et de façonnage.</w:t>
      </w:r>
    </w:p>
    <w:p w14:paraId="46FAAC49" w14:textId="77777777" w:rsidR="00791529" w:rsidRPr="00D56BC4" w:rsidRDefault="00791529" w:rsidP="003174E5">
      <w:pPr>
        <w:pStyle w:val="liste"/>
      </w:pPr>
      <w:r w:rsidRPr="00D56BC4">
        <w:t>Liens entre les caractéristiques matérielles, la mise en œuvre et le sens produit (esthétique et signification).</w:t>
      </w:r>
    </w:p>
    <w:p w14:paraId="3AC2445B" w14:textId="77777777" w:rsidR="007A187D" w:rsidRDefault="00791529" w:rsidP="003174E5">
      <w:pPr>
        <w:pStyle w:val="liste"/>
      </w:pPr>
      <w:r w:rsidRPr="00D56BC4">
        <w:t>Systèmes d’acquisition d’images fixes et animées.</w:t>
      </w:r>
    </w:p>
    <w:p w14:paraId="532C3874" w14:textId="5C9AD3F5" w:rsidR="00791529" w:rsidRPr="00D56BC4" w:rsidRDefault="00791529" w:rsidP="003174E5">
      <w:pPr>
        <w:pStyle w:val="liste"/>
        <w:rPr>
          <w:i/>
          <w:color w:val="666666"/>
        </w:rPr>
      </w:pPr>
      <w:r w:rsidRPr="00D56BC4">
        <w:t>Procédés de fabrication, d’impression et de reproduction.</w:t>
      </w:r>
    </w:p>
    <w:p w14:paraId="68C71FA9" w14:textId="4E905A84" w:rsidR="00BA669A" w:rsidRPr="00D56BC4" w:rsidRDefault="008E60ED" w:rsidP="003174E5">
      <w:pPr>
        <w:pStyle w:val="Titre5"/>
      </w:pPr>
      <w:r w:rsidRPr="00D56BC4">
        <w:t xml:space="preserve">Questionnement </w:t>
      </w:r>
      <w:r w:rsidR="00783A51" w:rsidRPr="00D56BC4">
        <w:t>3</w:t>
      </w:r>
      <w:r w:rsidR="007A187D">
        <w:t> :</w:t>
      </w:r>
      <w:r w:rsidR="00783A51" w:rsidRPr="00D56BC4">
        <w:t xml:space="preserve"> </w:t>
      </w:r>
      <w:r w:rsidR="00D42BED">
        <w:t>« </w:t>
      </w:r>
      <w:r w:rsidRPr="00D56BC4">
        <w:t>L</w:t>
      </w:r>
      <w:r w:rsidR="00D82BC1" w:rsidRPr="00D56BC4">
        <w:t xml:space="preserve">a </w:t>
      </w:r>
      <w:r w:rsidR="007A0C18" w:rsidRPr="00D56BC4">
        <w:t>technique,</w:t>
      </w:r>
      <w:r w:rsidR="00523E09" w:rsidRPr="00D56BC4">
        <w:t xml:space="preserve"> </w:t>
      </w:r>
      <w:r w:rsidR="00D82BC1" w:rsidRPr="00D56BC4">
        <w:t xml:space="preserve">un </w:t>
      </w:r>
      <w:r w:rsidR="00BA669A" w:rsidRPr="00D56BC4">
        <w:t>levier créatif</w:t>
      </w:r>
      <w:r w:rsidR="007A187D">
        <w:t> ?</w:t>
      </w:r>
      <w:r w:rsidR="00D42BED">
        <w:t> »</w:t>
      </w:r>
    </w:p>
    <w:p w14:paraId="2DA3F136" w14:textId="4EE391C9" w:rsidR="007A187D" w:rsidRDefault="00791529" w:rsidP="001250C8">
      <w:pPr>
        <w:pStyle w:val="Titre6"/>
      </w:pPr>
      <w:r w:rsidRPr="00D56BC4">
        <w:t>Axes d’étude</w:t>
      </w:r>
      <w:bookmarkStart w:id="67" w:name="_GoBack"/>
      <w:bookmarkEnd w:id="67"/>
    </w:p>
    <w:p w14:paraId="73BAC1D4" w14:textId="49C5358B" w:rsidR="00791529" w:rsidRPr="00D56BC4" w:rsidRDefault="00791529" w:rsidP="003174E5">
      <w:pPr>
        <w:pStyle w:val="liste"/>
      </w:pPr>
      <w:r w:rsidRPr="00D56BC4">
        <w:t>Nature et artefact.</w:t>
      </w:r>
    </w:p>
    <w:p w14:paraId="5EAADA33" w14:textId="77777777" w:rsidR="00791529" w:rsidRPr="00D56BC4" w:rsidRDefault="00791529" w:rsidP="003174E5">
      <w:pPr>
        <w:pStyle w:val="liste"/>
      </w:pPr>
      <w:r w:rsidRPr="00D56BC4">
        <w:t>Principes techniques, technologie et procédés.</w:t>
      </w:r>
    </w:p>
    <w:p w14:paraId="5B81BDDA" w14:textId="77777777" w:rsidR="00791529" w:rsidRPr="00D56BC4" w:rsidRDefault="00791529" w:rsidP="003174E5">
      <w:pPr>
        <w:pStyle w:val="liste"/>
      </w:pPr>
      <w:r w:rsidRPr="00D56BC4">
        <w:t>L’accident, l’aléatoire, l’erreur.</w:t>
      </w:r>
    </w:p>
    <w:p w14:paraId="37484CAA" w14:textId="52B17D56" w:rsidR="007A187D" w:rsidRDefault="00791529" w:rsidP="00E57521">
      <w:pPr>
        <w:pStyle w:val="Titre6"/>
        <w:spacing w:before="120"/>
      </w:pPr>
      <w:r w:rsidRPr="00D56BC4">
        <w:t>Notions essentielles</w:t>
      </w:r>
    </w:p>
    <w:p w14:paraId="688A80B7" w14:textId="056964AF" w:rsidR="00791529" w:rsidRPr="00D56BC4" w:rsidRDefault="00791529" w:rsidP="003174E5">
      <w:pPr>
        <w:pStyle w:val="liste"/>
      </w:pPr>
      <w:r w:rsidRPr="00D56BC4">
        <w:t>Approche technique dans les stratégies créatives.</w:t>
      </w:r>
    </w:p>
    <w:p w14:paraId="23EB5623" w14:textId="77777777" w:rsidR="007A187D" w:rsidRDefault="00791529" w:rsidP="003174E5">
      <w:pPr>
        <w:pStyle w:val="liste"/>
      </w:pPr>
      <w:r w:rsidRPr="00D56BC4">
        <w:t>Expérimentation à partir de matériaux singuliers ou détournés.</w:t>
      </w:r>
    </w:p>
    <w:p w14:paraId="1C3E5527" w14:textId="6BB1ED59" w:rsidR="00791529" w:rsidRPr="00D56BC4" w:rsidRDefault="00791529" w:rsidP="003174E5">
      <w:pPr>
        <w:pStyle w:val="liste"/>
        <w:rPr>
          <w:i/>
          <w:color w:val="666666"/>
        </w:rPr>
      </w:pPr>
      <w:r w:rsidRPr="00D56BC4">
        <w:t>Expérimentations techniques, perception des degrés de technicité d’un objet et conséquences sur son usage.</w:t>
      </w:r>
    </w:p>
    <w:p w14:paraId="569F87B8" w14:textId="347272E7" w:rsidR="00BA669A" w:rsidRPr="00D56BC4" w:rsidRDefault="00A6689D" w:rsidP="003174E5">
      <w:pPr>
        <w:pStyle w:val="Titre5"/>
      </w:pPr>
      <w:r w:rsidRPr="00D56BC4">
        <w:t xml:space="preserve">Questionnement </w:t>
      </w:r>
      <w:r w:rsidR="00783A51" w:rsidRPr="00D56BC4">
        <w:t>4</w:t>
      </w:r>
      <w:r w:rsidR="007A187D">
        <w:t> :</w:t>
      </w:r>
      <w:r w:rsidR="00783A51" w:rsidRPr="00D56BC4">
        <w:t xml:space="preserve"> </w:t>
      </w:r>
      <w:r w:rsidR="00D42BED">
        <w:t>« </w:t>
      </w:r>
      <w:r w:rsidR="00BA669A" w:rsidRPr="00D56BC4">
        <w:t>Innovation et prospective</w:t>
      </w:r>
      <w:r w:rsidR="00D42BED">
        <w:t> »</w:t>
      </w:r>
    </w:p>
    <w:p w14:paraId="38000B82" w14:textId="2FFBF6A7" w:rsidR="007A187D" w:rsidRDefault="00CA2201" w:rsidP="00E57521">
      <w:pPr>
        <w:pStyle w:val="Titre6"/>
        <w:spacing w:before="120"/>
      </w:pPr>
      <w:r w:rsidRPr="00D56BC4">
        <w:t>Axes d’étude</w:t>
      </w:r>
    </w:p>
    <w:p w14:paraId="19400020" w14:textId="16543849" w:rsidR="00CA2201" w:rsidRPr="00D56BC4" w:rsidRDefault="00CA2201" w:rsidP="003174E5">
      <w:pPr>
        <w:pStyle w:val="liste"/>
      </w:pPr>
      <w:r w:rsidRPr="00D56BC4">
        <w:t>Enjeux culturels, éthiques, sociétaux et environnementaux.</w:t>
      </w:r>
    </w:p>
    <w:p w14:paraId="475199ED" w14:textId="77777777" w:rsidR="00CA2201" w:rsidRPr="00D56BC4" w:rsidRDefault="00CA2201" w:rsidP="003174E5">
      <w:pPr>
        <w:pStyle w:val="liste"/>
      </w:pPr>
      <w:r w:rsidRPr="00D56BC4">
        <w:t>Progrès scientifiques et technologies.</w:t>
      </w:r>
    </w:p>
    <w:p w14:paraId="208AEBD2" w14:textId="7062FF54" w:rsidR="00CA2201" w:rsidRPr="00D56BC4" w:rsidRDefault="00CA2201" w:rsidP="003174E5">
      <w:pPr>
        <w:pStyle w:val="liste"/>
      </w:pPr>
      <w:r w:rsidRPr="00D56BC4">
        <w:t>Évoluti</w:t>
      </w:r>
      <w:r w:rsidR="007A0C18" w:rsidRPr="00D56BC4">
        <w:t>on par échange entre technicité.</w:t>
      </w:r>
    </w:p>
    <w:p w14:paraId="0C859F26" w14:textId="50C9E6A6" w:rsidR="00CA2201" w:rsidRPr="00D56BC4" w:rsidRDefault="007A0C18" w:rsidP="003174E5">
      <w:pPr>
        <w:pStyle w:val="liste"/>
      </w:pPr>
      <w:r w:rsidRPr="00D56BC4">
        <w:t>C</w:t>
      </w:r>
      <w:r w:rsidR="00CA2201" w:rsidRPr="00D56BC4">
        <w:t>réativité et prospective.</w:t>
      </w:r>
    </w:p>
    <w:p w14:paraId="740D4A74" w14:textId="40A63567" w:rsidR="007A187D" w:rsidRDefault="00CA2201" w:rsidP="00E57521">
      <w:pPr>
        <w:pStyle w:val="Titre6"/>
        <w:spacing w:before="120"/>
      </w:pPr>
      <w:r w:rsidRPr="00D56BC4">
        <w:t>Notions essentielles</w:t>
      </w:r>
    </w:p>
    <w:p w14:paraId="628FDC3D" w14:textId="74C63C89" w:rsidR="00CA2201" w:rsidRPr="00D56BC4" w:rsidRDefault="00CA2201" w:rsidP="003174E5">
      <w:pPr>
        <w:pStyle w:val="liste"/>
      </w:pPr>
      <w:r w:rsidRPr="00D56BC4">
        <w:t>Transferts de technologie.</w:t>
      </w:r>
    </w:p>
    <w:p w14:paraId="1A22C857" w14:textId="77777777" w:rsidR="007A187D" w:rsidRDefault="00CA2201" w:rsidP="003174E5">
      <w:pPr>
        <w:pStyle w:val="liste"/>
      </w:pPr>
      <w:r w:rsidRPr="00D56BC4">
        <w:t>Démarches innovantes en matière de recherche industrielle.</w:t>
      </w:r>
    </w:p>
    <w:p w14:paraId="76370477" w14:textId="3CEE398E" w:rsidR="00CA2201" w:rsidRPr="00D56BC4" w:rsidRDefault="00CA2201" w:rsidP="003174E5">
      <w:pPr>
        <w:pStyle w:val="liste"/>
      </w:pPr>
      <w:r w:rsidRPr="00D56BC4">
        <w:t>Technologies en développement.</w:t>
      </w:r>
    </w:p>
    <w:p w14:paraId="37B340F7" w14:textId="77777777" w:rsidR="00CA2201" w:rsidRPr="00D56BC4" w:rsidRDefault="00CA2201" w:rsidP="003174E5">
      <w:pPr>
        <w:pStyle w:val="liste"/>
      </w:pPr>
      <w:r w:rsidRPr="00D56BC4">
        <w:t>Invention et propriété intellectuelle.</w:t>
      </w:r>
    </w:p>
    <w:p w14:paraId="3A5B1525" w14:textId="77777777" w:rsidR="007A187D" w:rsidRDefault="00CA2201" w:rsidP="003174E5">
      <w:pPr>
        <w:pStyle w:val="liste"/>
        <w:rPr>
          <w:i/>
          <w:color w:val="666666"/>
        </w:rPr>
      </w:pPr>
      <w:r w:rsidRPr="00D56BC4">
        <w:t>Durabilité, obsolescence, recyclage.</w:t>
      </w:r>
    </w:p>
    <w:p w14:paraId="21287D09" w14:textId="5C3D6511" w:rsidR="00F670B6" w:rsidRPr="00D56BC4" w:rsidRDefault="00BA455F" w:rsidP="008732F1">
      <w:pPr>
        <w:pStyle w:val="Titre3"/>
      </w:pPr>
      <w:bookmarkStart w:id="68" w:name="_Toc526343347"/>
      <w:bookmarkStart w:id="69" w:name="_Toc526343599"/>
      <w:bookmarkStart w:id="70" w:name="_Toc526343628"/>
      <w:bookmarkStart w:id="71" w:name="_Toc529010134"/>
      <w:bookmarkStart w:id="72" w:name="_Toc531726016"/>
      <w:bookmarkStart w:id="73" w:name="_Toc524383885"/>
      <w:bookmarkStart w:id="74" w:name="_Toc524384228"/>
      <w:bookmarkStart w:id="75" w:name="_Toc526332749"/>
      <w:r w:rsidRPr="00D56BC4">
        <w:t>Conception et création</w:t>
      </w:r>
      <w:bookmarkEnd w:id="68"/>
      <w:bookmarkEnd w:id="69"/>
      <w:bookmarkEnd w:id="70"/>
      <w:bookmarkEnd w:id="71"/>
      <w:bookmarkEnd w:id="72"/>
    </w:p>
    <w:p w14:paraId="341A9E03" w14:textId="77777777" w:rsidR="007A187D" w:rsidRDefault="00A75696" w:rsidP="003174E5">
      <w:bookmarkStart w:id="76" w:name="_Toc526343348"/>
      <w:bookmarkStart w:id="77" w:name="_Toc526343600"/>
      <w:bookmarkStart w:id="78" w:name="_Toc526343629"/>
      <w:bookmarkStart w:id="79" w:name="_Toc527817834"/>
      <w:r w:rsidRPr="00D56BC4">
        <w:t>Cette seconde approche s’attache</w:t>
      </w:r>
      <w:r w:rsidR="00EA0B68" w:rsidRPr="00D56BC4">
        <w:t xml:space="preserve"> à</w:t>
      </w:r>
      <w:r w:rsidR="00BA455F" w:rsidRPr="00D56BC4">
        <w:t xml:space="preserve"> </w:t>
      </w:r>
      <w:r w:rsidR="00C60BEA" w:rsidRPr="00D56BC4">
        <w:t>développer le potentiel créatif</w:t>
      </w:r>
      <w:r w:rsidR="009B6A8B" w:rsidRPr="00D56BC4">
        <w:t xml:space="preserve"> de l’élève</w:t>
      </w:r>
      <w:r w:rsidR="00BA455F" w:rsidRPr="00D56BC4">
        <w:t xml:space="preserve"> par des </w:t>
      </w:r>
      <w:r w:rsidR="00AB2EE4" w:rsidRPr="00D56BC4">
        <w:t xml:space="preserve">démarches </w:t>
      </w:r>
      <w:r w:rsidR="00C60BEA" w:rsidRPr="00D56BC4">
        <w:t xml:space="preserve">intuitives, inductives, </w:t>
      </w:r>
      <w:r w:rsidR="004F33C8" w:rsidRPr="00D56BC4">
        <w:t xml:space="preserve">déductives </w:t>
      </w:r>
      <w:r w:rsidR="00142794" w:rsidRPr="00D56BC4">
        <w:t xml:space="preserve">qui </w:t>
      </w:r>
      <w:r w:rsidR="004F33C8" w:rsidRPr="00D56BC4">
        <w:t>permett</w:t>
      </w:r>
      <w:r w:rsidR="00142794" w:rsidRPr="00D56BC4">
        <w:t>e</w:t>
      </w:r>
      <w:r w:rsidR="004F33C8" w:rsidRPr="00D56BC4">
        <w:t>nt de multiples explorations des processus de conception et de création. Ces démarches engagent l’analyse de productions actuelles et issues du passé, les capacités de synthèse et l’esprit critique des élèves.</w:t>
      </w:r>
      <w:bookmarkEnd w:id="73"/>
      <w:bookmarkEnd w:id="74"/>
      <w:bookmarkEnd w:id="75"/>
      <w:bookmarkEnd w:id="76"/>
      <w:bookmarkEnd w:id="77"/>
      <w:bookmarkEnd w:id="78"/>
      <w:bookmarkEnd w:id="79"/>
    </w:p>
    <w:p w14:paraId="590D0F50" w14:textId="3DF9DCB3" w:rsidR="007A187D" w:rsidRDefault="00386243" w:rsidP="003174E5">
      <w:pPr>
        <w:keepNext/>
      </w:pPr>
      <w:r w:rsidRPr="00D56BC4">
        <w:t>Cette approche se décline en deux entrées</w:t>
      </w:r>
      <w:r w:rsidR="007A187D">
        <w:t> :</w:t>
      </w:r>
    </w:p>
    <w:p w14:paraId="0CB810B7" w14:textId="7F38B0FE" w:rsidR="00DF597D" w:rsidRPr="00D56BC4" w:rsidRDefault="007A0C18" w:rsidP="003174E5">
      <w:pPr>
        <w:pStyle w:val="liste"/>
      </w:pPr>
      <w:bookmarkStart w:id="80" w:name="_Toc526343349"/>
      <w:bookmarkStart w:id="81" w:name="_Toc526343601"/>
      <w:bookmarkStart w:id="82" w:name="_Toc526343630"/>
      <w:r w:rsidRPr="00D56BC4">
        <w:t>t</w:t>
      </w:r>
      <w:r w:rsidR="008B03F4" w:rsidRPr="00D56BC4">
        <w:t>ypologie d</w:t>
      </w:r>
      <w:r w:rsidR="00C60BEA" w:rsidRPr="00D56BC4">
        <w:t xml:space="preserve">es productions </w:t>
      </w:r>
      <w:r w:rsidR="00080D9E" w:rsidRPr="00D56BC4">
        <w:t>artisanales et industrielles</w:t>
      </w:r>
      <w:r w:rsidR="007A187D">
        <w:t> :</w:t>
      </w:r>
      <w:r w:rsidR="00C60BEA" w:rsidRPr="00D56BC4">
        <w:t xml:space="preserve"> pièce unique, petite série, </w:t>
      </w:r>
      <w:r w:rsidR="00080D9E" w:rsidRPr="00D56BC4">
        <w:t>grande série</w:t>
      </w:r>
      <w:bookmarkEnd w:id="80"/>
      <w:bookmarkEnd w:id="81"/>
      <w:bookmarkEnd w:id="82"/>
      <w:r w:rsidR="007A187D">
        <w:t> ;</w:t>
      </w:r>
    </w:p>
    <w:p w14:paraId="4F99EE3F" w14:textId="18402DE0" w:rsidR="00A607A1" w:rsidRPr="00D56BC4" w:rsidRDefault="007A0C18" w:rsidP="003174E5">
      <w:pPr>
        <w:pStyle w:val="liste"/>
      </w:pPr>
      <w:r w:rsidRPr="00D56BC4">
        <w:t>c</w:t>
      </w:r>
      <w:r w:rsidR="0008561F" w:rsidRPr="00D56BC4">
        <w:t>onception, création et micro-projets.</w:t>
      </w:r>
    </w:p>
    <w:p w14:paraId="064F15BA" w14:textId="7C1E995F" w:rsidR="00086499" w:rsidRPr="00D56BC4" w:rsidRDefault="00DF597D" w:rsidP="003174E5">
      <w:r w:rsidRPr="00D56BC4">
        <w:lastRenderedPageBreak/>
        <w:t xml:space="preserve">Au cours de l’année, </w:t>
      </w:r>
      <w:r w:rsidR="00566B5C" w:rsidRPr="00D56BC4">
        <w:t>les objets d’</w:t>
      </w:r>
      <w:r w:rsidR="00577189" w:rsidRPr="00D56BC4">
        <w:t xml:space="preserve">étude </w:t>
      </w:r>
      <w:r w:rsidRPr="00D56BC4">
        <w:t>porte</w:t>
      </w:r>
      <w:r w:rsidR="00566B5C" w:rsidRPr="00D56BC4">
        <w:t>nt</w:t>
      </w:r>
      <w:r w:rsidR="00514580" w:rsidRPr="00D56BC4">
        <w:t xml:space="preserve"> sur</w:t>
      </w:r>
      <w:r w:rsidRPr="00D56BC4">
        <w:t xml:space="preserve"> </w:t>
      </w:r>
      <w:r w:rsidR="00577189" w:rsidRPr="00D56BC4">
        <w:t xml:space="preserve">au moins </w:t>
      </w:r>
      <w:r w:rsidRPr="00D56BC4">
        <w:t xml:space="preserve">trois des secteurs du design et/ou des métiers d’art </w:t>
      </w:r>
      <w:r w:rsidR="00577189" w:rsidRPr="00D56BC4">
        <w:t>(liste non exhaustive ci-dessous)</w:t>
      </w:r>
      <w:r w:rsidR="00566B5C" w:rsidRPr="00D56BC4">
        <w:t>, entre lesquels il s’agit d’</w:t>
      </w:r>
      <w:r w:rsidR="00577189" w:rsidRPr="00D56BC4">
        <w:t>établir des liens</w:t>
      </w:r>
      <w:r w:rsidR="007A187D">
        <w:t> :</w:t>
      </w:r>
    </w:p>
    <w:p w14:paraId="5BA211BE" w14:textId="1CBDAE3F" w:rsidR="00DF597D" w:rsidRPr="00D56BC4" w:rsidRDefault="00DF597D" w:rsidP="003174E5">
      <w:pPr>
        <w:pStyle w:val="liste"/>
      </w:pPr>
      <w:r w:rsidRPr="00D56BC4">
        <w:t>design d’espace (architecture d’intérieur, cadre de vie,</w:t>
      </w:r>
      <w:r w:rsidR="00346D95" w:rsidRPr="00D56BC4">
        <w:t xml:space="preserve"> </w:t>
      </w:r>
      <w:r w:rsidRPr="00D56BC4">
        <w:t>scénographie)</w:t>
      </w:r>
      <w:r w:rsidR="007A187D">
        <w:t> ;</w:t>
      </w:r>
    </w:p>
    <w:p w14:paraId="738F979D" w14:textId="2777183E" w:rsidR="00DF597D" w:rsidRPr="00D56BC4" w:rsidRDefault="00DF597D" w:rsidP="003174E5">
      <w:pPr>
        <w:pStyle w:val="liste"/>
      </w:pPr>
      <w:r w:rsidRPr="00D56BC4">
        <w:t>design graphique (médias, multimédia)</w:t>
      </w:r>
      <w:r w:rsidR="007A187D">
        <w:t> ;</w:t>
      </w:r>
    </w:p>
    <w:p w14:paraId="66B849F5" w14:textId="0C810FEB" w:rsidR="00DF597D" w:rsidRPr="00D56BC4" w:rsidRDefault="00DF597D" w:rsidP="003174E5">
      <w:pPr>
        <w:pStyle w:val="liste"/>
      </w:pPr>
      <w:r w:rsidRPr="00D56BC4">
        <w:t xml:space="preserve">design de mode, textiles </w:t>
      </w:r>
      <w:r w:rsidR="008E566E" w:rsidRPr="00D56BC4">
        <w:t>et</w:t>
      </w:r>
      <w:r w:rsidRPr="00D56BC4">
        <w:t xml:space="preserve"> environnement</w:t>
      </w:r>
      <w:r w:rsidR="007A187D">
        <w:t> ;</w:t>
      </w:r>
    </w:p>
    <w:p w14:paraId="46FA39CF" w14:textId="62E43D90" w:rsidR="00DF597D" w:rsidRPr="00D56BC4" w:rsidRDefault="00DF597D" w:rsidP="003174E5">
      <w:pPr>
        <w:pStyle w:val="liste"/>
      </w:pPr>
      <w:r w:rsidRPr="00D56BC4">
        <w:t>design de produits</w:t>
      </w:r>
      <w:r w:rsidR="007A187D">
        <w:t> ;</w:t>
      </w:r>
    </w:p>
    <w:p w14:paraId="66D94BB9" w14:textId="77777777" w:rsidR="007A187D" w:rsidRDefault="00DF597D" w:rsidP="003174E5">
      <w:pPr>
        <w:pStyle w:val="liste"/>
      </w:pPr>
      <w:r w:rsidRPr="00D56BC4">
        <w:t>métiers d’art (</w:t>
      </w:r>
      <w:r w:rsidR="008B2143" w:rsidRPr="00D56BC4">
        <w:t xml:space="preserve">bijou, cinéma d’animation, céramique, </w:t>
      </w:r>
      <w:r w:rsidRPr="00D56BC4">
        <w:t xml:space="preserve">décor architectural, </w:t>
      </w:r>
      <w:r w:rsidR="008B2143" w:rsidRPr="00D56BC4">
        <w:t xml:space="preserve">habitat, livre, </w:t>
      </w:r>
      <w:r w:rsidRPr="00D56BC4">
        <w:t>spectacle, textile, verre).</w:t>
      </w:r>
    </w:p>
    <w:p w14:paraId="7A7EB6FC" w14:textId="65116194" w:rsidR="00DF597D" w:rsidRPr="00D56BC4" w:rsidRDefault="00DF597D" w:rsidP="003174E5">
      <w:r w:rsidRPr="00D56BC4">
        <w:t>L’équipe pédagogique en détermine le choix en fonction des ressources de l’établissement et du contexte local.</w:t>
      </w:r>
      <w:r w:rsidR="00D47A4C" w:rsidRPr="00D56BC4">
        <w:t xml:space="preserve"> </w:t>
      </w:r>
      <w:r w:rsidR="00C60BEA" w:rsidRPr="00D56BC4">
        <w:t>Les notions ne sont pas traitées de façon systématique</w:t>
      </w:r>
      <w:r w:rsidR="009B6A8B" w:rsidRPr="00D56BC4">
        <w:t xml:space="preserve"> mais</w:t>
      </w:r>
      <w:r w:rsidR="00C60BEA" w:rsidRPr="00D56BC4">
        <w:t xml:space="preserve"> sont retenues </w:t>
      </w:r>
      <w:r w:rsidR="00563B76" w:rsidRPr="00D56BC4">
        <w:t xml:space="preserve">selon leur </w:t>
      </w:r>
      <w:r w:rsidR="00C60BEA" w:rsidRPr="00D56BC4">
        <w:t>référence à l’objet</w:t>
      </w:r>
      <w:r w:rsidR="009B1E20" w:rsidRPr="00D56BC4">
        <w:t xml:space="preserve"> </w:t>
      </w:r>
      <w:r w:rsidR="00C60BEA" w:rsidRPr="00D56BC4">
        <w:t>d’étude.</w:t>
      </w:r>
    </w:p>
    <w:p w14:paraId="449111E6" w14:textId="55A48B75" w:rsidR="009B6A8B" w:rsidRPr="00D56BC4" w:rsidRDefault="00C60BEA" w:rsidP="003174E5">
      <w:r w:rsidRPr="00D56BC4">
        <w:t>Les différents axes d’étude aborde</w:t>
      </w:r>
      <w:r w:rsidR="008E1420" w:rsidRPr="00D56BC4">
        <w:t>nt</w:t>
      </w:r>
      <w:r w:rsidRPr="00D56BC4">
        <w:t xml:space="preserve"> les caractéristiques et les qualités de l’objet situé dans son contexte</w:t>
      </w:r>
      <w:r w:rsidR="007D229C" w:rsidRPr="00D56BC4">
        <w:t xml:space="preserve"> culturel, patrimonial, environnemental, sociétal et technologique.</w:t>
      </w:r>
    </w:p>
    <w:p w14:paraId="2FCD26BC" w14:textId="79F75869" w:rsidR="0088337B" w:rsidRPr="00D56BC4" w:rsidRDefault="009B1E20" w:rsidP="003174E5">
      <w:r w:rsidRPr="00D56BC4">
        <w:t>L’</w:t>
      </w:r>
      <w:r w:rsidR="00C60BEA" w:rsidRPr="00D56BC4">
        <w:t>enseignement est dispensé par des professe</w:t>
      </w:r>
      <w:r w:rsidR="00D15368" w:rsidRPr="00D56BC4">
        <w:t>urs d’</w:t>
      </w:r>
      <w:r w:rsidR="00C60BEA" w:rsidRPr="00D56BC4">
        <w:t xml:space="preserve">arts appliqués </w:t>
      </w:r>
      <w:r w:rsidR="007D229C" w:rsidRPr="00D56BC4">
        <w:t>qui, le</w:t>
      </w:r>
      <w:r w:rsidR="00C60BEA" w:rsidRPr="00D56BC4">
        <w:t xml:space="preserve"> cas échéant</w:t>
      </w:r>
      <w:r w:rsidR="00AF2DF5" w:rsidRPr="00D56BC4">
        <w:t>, s’adjoignent</w:t>
      </w:r>
      <w:r w:rsidR="00C60BEA" w:rsidRPr="00D56BC4">
        <w:t xml:space="preserve"> le</w:t>
      </w:r>
      <w:r w:rsidR="00346D95" w:rsidRPr="00D56BC4">
        <w:t xml:space="preserve"> </w:t>
      </w:r>
      <w:r w:rsidR="00C60BEA" w:rsidRPr="00D56BC4">
        <w:t>concour</w:t>
      </w:r>
      <w:r w:rsidR="00EE161B" w:rsidRPr="00D56BC4">
        <w:t>s de partenaires professionnels.</w:t>
      </w:r>
    </w:p>
    <w:p w14:paraId="7B971F7F" w14:textId="77777777" w:rsidR="00122137" w:rsidRPr="00D56BC4" w:rsidRDefault="00566B5C" w:rsidP="003174E5">
      <w:pPr>
        <w:pStyle w:val="Titre4"/>
      </w:pPr>
      <w:bookmarkStart w:id="83" w:name="_Toc529010135"/>
      <w:r w:rsidRPr="00D56BC4">
        <w:t>Typologie des productions artisanales et industrielles</w:t>
      </w:r>
      <w:bookmarkEnd w:id="83"/>
    </w:p>
    <w:p w14:paraId="47CABD66" w14:textId="77777777" w:rsidR="00122137" w:rsidRPr="00D56BC4" w:rsidRDefault="00C60BEA" w:rsidP="003174E5">
      <w:r w:rsidRPr="00D56BC4">
        <w:t xml:space="preserve">Un seul axe d’étude </w:t>
      </w:r>
      <w:r w:rsidR="00DA502D" w:rsidRPr="00D56BC4">
        <w:t xml:space="preserve">est </w:t>
      </w:r>
      <w:r w:rsidRPr="00D56BC4">
        <w:t>retenu par</w:t>
      </w:r>
      <w:r w:rsidR="009B1E20" w:rsidRPr="00D56BC4">
        <w:t xml:space="preserve"> </w:t>
      </w:r>
      <w:r w:rsidR="00A81C41" w:rsidRPr="00D56BC4">
        <w:t>questionnement</w:t>
      </w:r>
      <w:r w:rsidR="00502CBF" w:rsidRPr="00D56BC4">
        <w:t>. L</w:t>
      </w:r>
      <w:r w:rsidRPr="00D56BC4">
        <w:t>es</w:t>
      </w:r>
      <w:r w:rsidR="00346D95" w:rsidRPr="00D56BC4">
        <w:t xml:space="preserve"> </w:t>
      </w:r>
      <w:r w:rsidRPr="00D56BC4">
        <w:t xml:space="preserve">caractéristiques et qualités des objets d’étude </w:t>
      </w:r>
      <w:r w:rsidR="00142794" w:rsidRPr="00D56BC4">
        <w:t>sont</w:t>
      </w:r>
      <w:r w:rsidRPr="00D56BC4">
        <w:t xml:space="preserve"> systématiquement situées dans leur contexte culturel, patrimonial, sociétal et technologique.</w:t>
      </w:r>
    </w:p>
    <w:p w14:paraId="7F5D55EB" w14:textId="41345FDB" w:rsidR="00DA502D" w:rsidRPr="00D56BC4" w:rsidRDefault="00887370" w:rsidP="003174E5">
      <w:pPr>
        <w:pStyle w:val="Titre5"/>
      </w:pPr>
      <w:r w:rsidRPr="00D56BC4">
        <w:t>Questionnement</w:t>
      </w:r>
      <w:r w:rsidR="002A1EC2" w:rsidRPr="00D56BC4">
        <w:t xml:space="preserve"> 1</w:t>
      </w:r>
      <w:r w:rsidR="007A187D">
        <w:t> :</w:t>
      </w:r>
      <w:r w:rsidR="002A1EC2" w:rsidRPr="00D56BC4">
        <w:t xml:space="preserve"> </w:t>
      </w:r>
      <w:r w:rsidR="00D42BED">
        <w:t>« </w:t>
      </w:r>
      <w:r w:rsidRPr="00D56BC4">
        <w:t>Qu’est-ce qu’une p</w:t>
      </w:r>
      <w:r w:rsidR="003B2565" w:rsidRPr="00D56BC4">
        <w:t>roduction artisanale</w:t>
      </w:r>
      <w:r w:rsidR="007A187D">
        <w:t> ?</w:t>
      </w:r>
      <w:r w:rsidR="00D42BED">
        <w:t> »</w:t>
      </w:r>
    </w:p>
    <w:p w14:paraId="20D82530" w14:textId="7C87D5EA" w:rsidR="007A187D" w:rsidRDefault="001223ED" w:rsidP="003174E5">
      <w:pPr>
        <w:pStyle w:val="Titre6"/>
      </w:pPr>
      <w:r w:rsidRPr="00D56BC4">
        <w:t>Axes d’étude</w:t>
      </w:r>
    </w:p>
    <w:p w14:paraId="5B938597" w14:textId="393AD3B2" w:rsidR="001223ED" w:rsidRPr="00D56BC4" w:rsidRDefault="001223ED" w:rsidP="003174E5">
      <w:pPr>
        <w:pStyle w:val="liste"/>
      </w:pPr>
      <w:r w:rsidRPr="00D56BC4">
        <w:t>Gestes, transmission et innovation.</w:t>
      </w:r>
    </w:p>
    <w:p w14:paraId="4578E0F9" w14:textId="77777777" w:rsidR="001223ED" w:rsidRPr="00D56BC4" w:rsidRDefault="001223ED" w:rsidP="003174E5">
      <w:pPr>
        <w:pStyle w:val="liste"/>
      </w:pPr>
      <w:r w:rsidRPr="00D56BC4">
        <w:t>Objet manufacturé.</w:t>
      </w:r>
    </w:p>
    <w:p w14:paraId="60DF9A4B" w14:textId="77777777" w:rsidR="007A187D" w:rsidRDefault="001223ED" w:rsidP="003174E5">
      <w:pPr>
        <w:pStyle w:val="liste"/>
      </w:pPr>
      <w:r w:rsidRPr="00D56BC4">
        <w:t>Pièce unique ou de série.</w:t>
      </w:r>
    </w:p>
    <w:p w14:paraId="7F8338BB" w14:textId="1F176DE5" w:rsidR="001223ED" w:rsidRPr="00D56BC4" w:rsidRDefault="001223ED" w:rsidP="003174E5">
      <w:pPr>
        <w:pStyle w:val="liste"/>
      </w:pPr>
      <w:r w:rsidRPr="00D56BC4">
        <w:t>Original et copie.</w:t>
      </w:r>
    </w:p>
    <w:p w14:paraId="1402FA0F" w14:textId="420B3847" w:rsidR="007A187D" w:rsidRDefault="001223ED" w:rsidP="003174E5">
      <w:pPr>
        <w:pStyle w:val="Titre6"/>
      </w:pPr>
      <w:r w:rsidRPr="00D56BC4">
        <w:t>Notions essentielles</w:t>
      </w:r>
    </w:p>
    <w:p w14:paraId="5F74F51C" w14:textId="679F16E0" w:rsidR="001223ED" w:rsidRPr="00D56BC4" w:rsidRDefault="001223ED" w:rsidP="003174E5">
      <w:pPr>
        <w:pStyle w:val="liste"/>
      </w:pPr>
      <w:r w:rsidRPr="00D56BC4">
        <w:t>Secteurs de création et de fabrication</w:t>
      </w:r>
      <w:r w:rsidR="007A187D">
        <w:t> :</w:t>
      </w:r>
      <w:r w:rsidRPr="00D56BC4">
        <w:t xml:space="preserve"> artisa</w:t>
      </w:r>
      <w:r w:rsidR="0033639C" w:rsidRPr="00D56BC4">
        <w:t>nat d’art, artisanat numérique.</w:t>
      </w:r>
    </w:p>
    <w:p w14:paraId="122846D7" w14:textId="1BD4EB45" w:rsidR="00F670B6" w:rsidRPr="00D56BC4" w:rsidRDefault="001223ED" w:rsidP="003174E5">
      <w:pPr>
        <w:pStyle w:val="liste"/>
        <w:rPr>
          <w:i/>
          <w:color w:val="666666"/>
        </w:rPr>
      </w:pPr>
      <w:r w:rsidRPr="00D56BC4">
        <w:t>Savoir-faire issus des manufactures et des métiers d’art.</w:t>
      </w:r>
    </w:p>
    <w:p w14:paraId="691567B0" w14:textId="7ED8566A" w:rsidR="00DF597D" w:rsidRPr="00D56BC4" w:rsidRDefault="00887370" w:rsidP="003174E5">
      <w:pPr>
        <w:pStyle w:val="Titre5"/>
      </w:pPr>
      <w:r w:rsidRPr="00D56BC4">
        <w:t xml:space="preserve">Questionnement </w:t>
      </w:r>
      <w:r w:rsidR="002A1EC2" w:rsidRPr="00D56BC4">
        <w:t>2</w:t>
      </w:r>
      <w:r w:rsidR="007A187D">
        <w:t> :</w:t>
      </w:r>
      <w:r w:rsidR="002A1EC2" w:rsidRPr="00D56BC4">
        <w:t xml:space="preserve"> </w:t>
      </w:r>
      <w:r w:rsidR="00D42BED">
        <w:t>« </w:t>
      </w:r>
      <w:r w:rsidRPr="00D56BC4">
        <w:t>Quelles sont les caractéristiques d’une p</w:t>
      </w:r>
      <w:r w:rsidR="003B2565" w:rsidRPr="00D56BC4">
        <w:t>roduction industrialisée</w:t>
      </w:r>
      <w:r w:rsidR="007A187D">
        <w:t> ?</w:t>
      </w:r>
      <w:r w:rsidR="00D42BED">
        <w:t> »</w:t>
      </w:r>
    </w:p>
    <w:p w14:paraId="17EDF8B4" w14:textId="28ECB814" w:rsidR="007A187D" w:rsidRDefault="001032F1" w:rsidP="003174E5">
      <w:pPr>
        <w:pStyle w:val="Titre6"/>
      </w:pPr>
      <w:r w:rsidRPr="00D56BC4">
        <w:t>Axes d’étude</w:t>
      </w:r>
    </w:p>
    <w:p w14:paraId="69FC5FA1" w14:textId="513FCED1" w:rsidR="001032F1" w:rsidRPr="00D56BC4" w:rsidRDefault="001032F1" w:rsidP="003174E5">
      <w:pPr>
        <w:pStyle w:val="liste"/>
      </w:pPr>
      <w:r w:rsidRPr="00D56BC4">
        <w:t>Objets de grande série.</w:t>
      </w:r>
    </w:p>
    <w:p w14:paraId="11ED8A5E" w14:textId="77777777" w:rsidR="001032F1" w:rsidRPr="00D56BC4" w:rsidRDefault="001032F1" w:rsidP="003174E5">
      <w:pPr>
        <w:pStyle w:val="liste"/>
      </w:pPr>
      <w:r w:rsidRPr="00D56BC4">
        <w:t>Images sérielles et séries différenciées.</w:t>
      </w:r>
    </w:p>
    <w:p w14:paraId="036BBC3F" w14:textId="77777777" w:rsidR="00A607A1" w:rsidRPr="00D56BC4" w:rsidRDefault="001032F1" w:rsidP="003174E5">
      <w:pPr>
        <w:pStyle w:val="liste"/>
      </w:pPr>
      <w:r w:rsidRPr="00D56BC4">
        <w:t>Environnement du produit et diffusion.</w:t>
      </w:r>
    </w:p>
    <w:p w14:paraId="5CF596FE" w14:textId="06682618" w:rsidR="007A187D" w:rsidRDefault="001032F1" w:rsidP="003174E5">
      <w:pPr>
        <w:pStyle w:val="Titre6"/>
      </w:pPr>
      <w:r w:rsidRPr="00D56BC4">
        <w:t>Notions essentielles</w:t>
      </w:r>
    </w:p>
    <w:p w14:paraId="48802111" w14:textId="1F6ABD87" w:rsidR="001032F1" w:rsidRPr="00D56BC4" w:rsidRDefault="001032F1" w:rsidP="003174E5">
      <w:pPr>
        <w:pStyle w:val="liste"/>
      </w:pPr>
      <w:r w:rsidRPr="00D56BC4">
        <w:t>Secteurs de création et de fabrication.</w:t>
      </w:r>
    </w:p>
    <w:p w14:paraId="76816A5B" w14:textId="77777777" w:rsidR="001032F1" w:rsidRPr="00D56BC4" w:rsidRDefault="001032F1" w:rsidP="003174E5">
      <w:pPr>
        <w:pStyle w:val="liste"/>
      </w:pPr>
      <w:r w:rsidRPr="00D56BC4">
        <w:t>Enjeux sémantiques, économiques, environnementaux liés à la multiplicité.</w:t>
      </w:r>
    </w:p>
    <w:p w14:paraId="6F47CA09" w14:textId="087861E8" w:rsidR="001032F1" w:rsidRPr="00D56BC4" w:rsidRDefault="001032F1" w:rsidP="003174E5">
      <w:pPr>
        <w:pStyle w:val="liste"/>
      </w:pPr>
      <w:r w:rsidRPr="00D56BC4">
        <w:t>Conditionnement et secteurs de diffusion.</w:t>
      </w:r>
    </w:p>
    <w:p w14:paraId="474C32F9" w14:textId="35E80ABF" w:rsidR="00DF597D" w:rsidRPr="00D56BC4" w:rsidRDefault="00887370" w:rsidP="008732F1">
      <w:pPr>
        <w:pStyle w:val="Titre5"/>
        <w:pageBreakBefore/>
      </w:pPr>
      <w:r w:rsidRPr="00D56BC4">
        <w:lastRenderedPageBreak/>
        <w:t xml:space="preserve">Questionnement </w:t>
      </w:r>
      <w:r w:rsidR="002A1EC2" w:rsidRPr="00D56BC4">
        <w:t>3</w:t>
      </w:r>
      <w:r w:rsidR="007A187D">
        <w:t> :</w:t>
      </w:r>
      <w:r w:rsidR="002A1EC2" w:rsidRPr="00D56BC4">
        <w:t xml:space="preserve"> </w:t>
      </w:r>
      <w:r w:rsidR="00D42BED">
        <w:t>« </w:t>
      </w:r>
      <w:r w:rsidR="00544A55" w:rsidRPr="00D56BC4">
        <w:t>Quelles singularités pour une p</w:t>
      </w:r>
      <w:r w:rsidR="003B2565" w:rsidRPr="00D56BC4">
        <w:t>roduction d’exception</w:t>
      </w:r>
      <w:r w:rsidR="007A187D">
        <w:t> ?</w:t>
      </w:r>
      <w:r w:rsidR="00D42BED">
        <w:t> »</w:t>
      </w:r>
    </w:p>
    <w:p w14:paraId="44D3D011" w14:textId="52828122" w:rsidR="007A187D" w:rsidRDefault="001032F1" w:rsidP="003174E5">
      <w:pPr>
        <w:pStyle w:val="Titre6"/>
      </w:pPr>
      <w:r w:rsidRPr="00D56BC4">
        <w:t>Axes d’étude</w:t>
      </w:r>
    </w:p>
    <w:p w14:paraId="645EF068" w14:textId="54AE7BE5" w:rsidR="001032F1" w:rsidRPr="00D56BC4" w:rsidRDefault="001032F1" w:rsidP="003174E5">
      <w:pPr>
        <w:pStyle w:val="liste"/>
      </w:pPr>
      <w:r w:rsidRPr="00D56BC4">
        <w:t>Objet emblématique ou manifeste.</w:t>
      </w:r>
    </w:p>
    <w:p w14:paraId="2939B966" w14:textId="77777777" w:rsidR="001032F1" w:rsidRPr="00D56BC4" w:rsidRDefault="001032F1" w:rsidP="003174E5">
      <w:pPr>
        <w:pStyle w:val="liste"/>
      </w:pPr>
      <w:r w:rsidRPr="00D56BC4">
        <w:t>Objet patrimonial, transmission, restauration, conservation.</w:t>
      </w:r>
    </w:p>
    <w:p w14:paraId="7AC39C4C" w14:textId="268A3BF3" w:rsidR="001032F1" w:rsidRPr="00D56BC4" w:rsidRDefault="001032F1" w:rsidP="003174E5">
      <w:pPr>
        <w:pStyle w:val="liste"/>
      </w:pPr>
      <w:r w:rsidRPr="00D56BC4">
        <w:t>Créations événementielles.</w:t>
      </w:r>
    </w:p>
    <w:p w14:paraId="5185A1B2" w14:textId="75FFA761" w:rsidR="007A187D" w:rsidRDefault="001032F1" w:rsidP="003174E5">
      <w:pPr>
        <w:pStyle w:val="Titre6"/>
      </w:pPr>
      <w:r w:rsidRPr="00D56BC4">
        <w:t>Notions essentielles</w:t>
      </w:r>
    </w:p>
    <w:p w14:paraId="36A53A48" w14:textId="0CE1E7C8" w:rsidR="001032F1" w:rsidRPr="00D56BC4" w:rsidRDefault="001032F1" w:rsidP="003174E5">
      <w:pPr>
        <w:pStyle w:val="liste"/>
      </w:pPr>
      <w:r w:rsidRPr="00D56BC4">
        <w:t>Formes, matières, ornements, conditionnements en relation avec le sens qu’ils portent.</w:t>
      </w:r>
    </w:p>
    <w:p w14:paraId="47C8BB3B" w14:textId="7BB9A163" w:rsidR="001032F1" w:rsidRPr="00D56BC4" w:rsidRDefault="001032F1" w:rsidP="003174E5">
      <w:pPr>
        <w:pStyle w:val="liste"/>
      </w:pPr>
      <w:r w:rsidRPr="00D56BC4">
        <w:t>Enjeux sémantiques, économiques et environnementaux liés à l’unicité.</w:t>
      </w:r>
    </w:p>
    <w:p w14:paraId="5DF45268" w14:textId="38D6BB71" w:rsidR="00DF597D" w:rsidRPr="00D56BC4" w:rsidRDefault="00544A55" w:rsidP="003174E5">
      <w:pPr>
        <w:pStyle w:val="Titre5"/>
      </w:pPr>
      <w:r w:rsidRPr="00D56BC4">
        <w:t xml:space="preserve">Questionnement </w:t>
      </w:r>
      <w:r w:rsidR="002A1EC2" w:rsidRPr="00D56BC4">
        <w:t>4</w:t>
      </w:r>
      <w:r w:rsidR="007A187D">
        <w:t> :</w:t>
      </w:r>
      <w:r w:rsidR="002A1EC2" w:rsidRPr="00D56BC4">
        <w:t xml:space="preserve"> </w:t>
      </w:r>
      <w:r w:rsidR="00D42BED">
        <w:t>« </w:t>
      </w:r>
      <w:r w:rsidRPr="00D56BC4">
        <w:t>Comment qualifier les p</w:t>
      </w:r>
      <w:r w:rsidR="003B2565" w:rsidRPr="00D56BC4">
        <w:t>roductions du quotidien</w:t>
      </w:r>
      <w:r w:rsidR="007A187D">
        <w:t> ?</w:t>
      </w:r>
      <w:r w:rsidR="00D42BED">
        <w:t> »</w:t>
      </w:r>
    </w:p>
    <w:p w14:paraId="2172A328" w14:textId="61307AF8" w:rsidR="007A187D" w:rsidRDefault="006D2DC3" w:rsidP="003174E5">
      <w:pPr>
        <w:pStyle w:val="Titre6"/>
      </w:pPr>
      <w:r w:rsidRPr="00D56BC4">
        <w:t>Axes d’étude</w:t>
      </w:r>
    </w:p>
    <w:p w14:paraId="265271AD" w14:textId="0E9912CB" w:rsidR="00720A91" w:rsidRPr="00D56BC4" w:rsidRDefault="00720A91" w:rsidP="003174E5">
      <w:pPr>
        <w:pStyle w:val="liste"/>
      </w:pPr>
      <w:r w:rsidRPr="00D56BC4">
        <w:t>Objet usuel.</w:t>
      </w:r>
    </w:p>
    <w:p w14:paraId="3A09FE7C" w14:textId="77777777" w:rsidR="007A187D" w:rsidRDefault="00720A91" w:rsidP="003174E5">
      <w:pPr>
        <w:pStyle w:val="liste"/>
      </w:pPr>
      <w:r w:rsidRPr="00D56BC4">
        <w:t>Objet jetable.</w:t>
      </w:r>
    </w:p>
    <w:p w14:paraId="71674428" w14:textId="45E9EBDB" w:rsidR="006D2DC3" w:rsidRPr="00D56BC4" w:rsidRDefault="00720A91" w:rsidP="003174E5">
      <w:pPr>
        <w:pStyle w:val="liste"/>
      </w:pPr>
      <w:r w:rsidRPr="00D56BC4">
        <w:t>Objet durable.</w:t>
      </w:r>
    </w:p>
    <w:p w14:paraId="13C24059" w14:textId="4D4FB184" w:rsidR="007A187D" w:rsidRDefault="006D2DC3" w:rsidP="003174E5">
      <w:pPr>
        <w:pStyle w:val="Titre6"/>
      </w:pPr>
      <w:r w:rsidRPr="00D56BC4">
        <w:t>Notions essentielles</w:t>
      </w:r>
    </w:p>
    <w:p w14:paraId="1E2EA156" w14:textId="2C74B14A" w:rsidR="00720A91" w:rsidRPr="00D56BC4" w:rsidRDefault="00720A91" w:rsidP="003174E5">
      <w:pPr>
        <w:pStyle w:val="liste"/>
      </w:pPr>
      <w:r w:rsidRPr="00D56BC4">
        <w:t>L’objet en relation avec son utilisation.</w:t>
      </w:r>
    </w:p>
    <w:p w14:paraId="21AEAF5D" w14:textId="7DF02506" w:rsidR="006D2DC3" w:rsidRPr="00D56BC4" w:rsidRDefault="00720A91" w:rsidP="003174E5">
      <w:pPr>
        <w:pStyle w:val="liste"/>
      </w:pPr>
      <w:r w:rsidRPr="00D56BC4">
        <w:t>Collection, déclinaison et personnalisation.</w:t>
      </w:r>
    </w:p>
    <w:p w14:paraId="1879A65B" w14:textId="77777777" w:rsidR="00122137" w:rsidRPr="00D56BC4" w:rsidRDefault="00236DAC" w:rsidP="003174E5">
      <w:pPr>
        <w:pStyle w:val="Titre4"/>
      </w:pPr>
      <w:bookmarkStart w:id="84" w:name="_Toc529010136"/>
      <w:r w:rsidRPr="00D56BC4">
        <w:t>Conception, création et micro-projets</w:t>
      </w:r>
      <w:bookmarkEnd w:id="84"/>
    </w:p>
    <w:p w14:paraId="5F24D373" w14:textId="0DEFBADE" w:rsidR="00DF597D" w:rsidRPr="00D56BC4" w:rsidRDefault="00367ED0" w:rsidP="003174E5">
      <w:r w:rsidRPr="00D56BC4">
        <w:t>Les élèves élaborent des micro-projets qui questionnent les besoins humains sous leurs aspects sociétaux et environnementaux. Ce travail suppose des réponses créatives, conceptuelles et formelles.</w:t>
      </w:r>
    </w:p>
    <w:p w14:paraId="01E9F2F7" w14:textId="3E504BE1" w:rsidR="005E5E22" w:rsidRPr="00D56BC4" w:rsidRDefault="003123F4" w:rsidP="003174E5">
      <w:r w:rsidRPr="00D56BC4">
        <w:t>Les thèmes étudiés dans le cadre de ces micro-projets poursuivent les</w:t>
      </w:r>
      <w:r w:rsidR="00704DA0" w:rsidRPr="00D56BC4">
        <w:t xml:space="preserve"> objectifs transversaux</w:t>
      </w:r>
      <w:r w:rsidRPr="00D56BC4">
        <w:t xml:space="preserve"> suivants</w:t>
      </w:r>
      <w:r w:rsidR="007A187D">
        <w:t> :</w:t>
      </w:r>
      <w:r w:rsidR="00C60BEA" w:rsidRPr="00D56BC4">
        <w:t xml:space="preserve"> </w:t>
      </w:r>
      <w:r w:rsidRPr="00D56BC4">
        <w:t>ils</w:t>
      </w:r>
      <w:r w:rsidR="00C60BEA" w:rsidRPr="00D56BC4">
        <w:t xml:space="preserve"> structurent les axes d’étude en leur donnant une finalité concrète et pratique</w:t>
      </w:r>
      <w:r w:rsidR="007A187D">
        <w:t> ;</w:t>
      </w:r>
      <w:r w:rsidR="00C60BEA" w:rsidRPr="00D56BC4">
        <w:t xml:space="preserve"> </w:t>
      </w:r>
      <w:r w:rsidRPr="00D56BC4">
        <w:t>ils</w:t>
      </w:r>
      <w:r w:rsidR="00C60BEA" w:rsidRPr="00D56BC4">
        <w:t xml:space="preserve"> </w:t>
      </w:r>
      <w:r w:rsidR="00704DA0" w:rsidRPr="00D56BC4">
        <w:t xml:space="preserve">établissent des liens </w:t>
      </w:r>
      <w:r w:rsidR="00C60BEA" w:rsidRPr="00D56BC4">
        <w:t xml:space="preserve">avec les </w:t>
      </w:r>
      <w:r w:rsidRPr="00D56BC4">
        <w:t>domaines</w:t>
      </w:r>
      <w:r w:rsidR="00C60BEA" w:rsidRPr="00D56BC4">
        <w:t xml:space="preserve"> abordés au collège (la statistique, le développement durable, l’énergie, le climat, la santé, la sécurité) et avec les autres enseignements de la classe de seconde, notamment celui de sciences numériques et technologie.</w:t>
      </w:r>
    </w:p>
    <w:p w14:paraId="7E90124C" w14:textId="77777777" w:rsidR="007A187D" w:rsidRDefault="00C60BEA" w:rsidP="003174E5">
      <w:r w:rsidRPr="00D56BC4">
        <w:t xml:space="preserve">Au cours de l’année, </w:t>
      </w:r>
      <w:r w:rsidR="007E14CD" w:rsidRPr="00D56BC4">
        <w:t xml:space="preserve">au moins </w:t>
      </w:r>
      <w:r w:rsidR="00E44A84" w:rsidRPr="00D56BC4">
        <w:t xml:space="preserve">trois questionnements </w:t>
      </w:r>
      <w:r w:rsidR="00C14934" w:rsidRPr="00D56BC4">
        <w:t>formulés à partir de</w:t>
      </w:r>
      <w:r w:rsidR="00E44A84" w:rsidRPr="00D56BC4">
        <w:t xml:space="preserve"> la liste </w:t>
      </w:r>
      <w:r w:rsidR="00C14934" w:rsidRPr="00D56BC4">
        <w:t xml:space="preserve">de verbes </w:t>
      </w:r>
      <w:r w:rsidR="00E44A84" w:rsidRPr="00D56BC4">
        <w:t>ci-dessous sont abordés</w:t>
      </w:r>
      <w:r w:rsidRPr="00D56BC4">
        <w:t>.</w:t>
      </w:r>
    </w:p>
    <w:p w14:paraId="0C07BCEA" w14:textId="1E2B4F5B" w:rsidR="00A607A1" w:rsidRPr="00D56BC4" w:rsidRDefault="00CD2CFF" w:rsidP="003174E5">
      <w:pPr>
        <w:rPr>
          <w:i/>
        </w:rPr>
      </w:pPr>
      <w:r w:rsidRPr="00D56BC4">
        <w:rPr>
          <w:i/>
          <w:color w:val="000000"/>
        </w:rPr>
        <w:t>Communiquer. C</w:t>
      </w:r>
      <w:r w:rsidR="00A607A1" w:rsidRPr="00D56BC4">
        <w:rPr>
          <w:i/>
          <w:color w:val="000000"/>
        </w:rPr>
        <w:t>ultiver</w:t>
      </w:r>
      <w:r w:rsidRPr="00D56BC4">
        <w:rPr>
          <w:i/>
          <w:color w:val="000000"/>
        </w:rPr>
        <w:t xml:space="preserve"> (se)</w:t>
      </w:r>
      <w:r w:rsidR="00A607A1" w:rsidRPr="00D56BC4">
        <w:rPr>
          <w:i/>
          <w:color w:val="000000"/>
        </w:rPr>
        <w:t xml:space="preserve">. Déplacer (se). </w:t>
      </w:r>
      <w:r w:rsidR="00A607A1" w:rsidRPr="00D56BC4">
        <w:rPr>
          <w:i/>
        </w:rPr>
        <w:t>Éclairer (s’). Habiter. Instruire (s’). Jouer. Laver (se). Nourrir (se). Parer (se). Protéger (se). Se reposer. Travailler. Vêtir (se).</w:t>
      </w:r>
    </w:p>
    <w:p w14:paraId="3C5B93B9" w14:textId="7FC60441" w:rsidR="007A187D" w:rsidRDefault="00CC63ED" w:rsidP="003174E5">
      <w:r w:rsidRPr="00D56BC4">
        <w:t>Ils s’appuient sur quelques étapes des méthodologies de projet, selon une complexité croissante</w:t>
      </w:r>
      <w:r w:rsidR="007A187D">
        <w:t> :</w:t>
      </w:r>
    </w:p>
    <w:p w14:paraId="4D325FBA" w14:textId="0F761E80" w:rsidR="00CC63ED" w:rsidRPr="00D56BC4" w:rsidRDefault="00CC63ED" w:rsidP="003174E5">
      <w:pPr>
        <w:pStyle w:val="liste"/>
      </w:pPr>
      <w:r w:rsidRPr="00D56BC4">
        <w:t>conduite d’une démarche d’investigation à partir d’objets</w:t>
      </w:r>
      <w:r w:rsidR="007A187D">
        <w:t> ;</w:t>
      </w:r>
    </w:p>
    <w:p w14:paraId="208F487A" w14:textId="6A94F90D" w:rsidR="00CC63ED" w:rsidRPr="00D56BC4" w:rsidRDefault="00CC63ED" w:rsidP="003174E5">
      <w:pPr>
        <w:pStyle w:val="liste"/>
      </w:pPr>
      <w:r w:rsidRPr="00D56BC4">
        <w:t>interrogation d’un contexte et développement d’une démarche d’investigation</w:t>
      </w:r>
      <w:r w:rsidR="007A187D">
        <w:t> ;</w:t>
      </w:r>
    </w:p>
    <w:p w14:paraId="33DC24FF" w14:textId="1714FAC4" w:rsidR="00CC63ED" w:rsidRPr="00D56BC4" w:rsidRDefault="00CC63ED" w:rsidP="003174E5">
      <w:pPr>
        <w:pStyle w:val="liste"/>
      </w:pPr>
      <w:r w:rsidRPr="00D56BC4">
        <w:t>recherche et exploitation d’une documentation</w:t>
      </w:r>
      <w:r w:rsidR="007A187D">
        <w:t> ;</w:t>
      </w:r>
    </w:p>
    <w:p w14:paraId="1F8418B7" w14:textId="5D7E5258" w:rsidR="00CC63ED" w:rsidRPr="00D56BC4" w:rsidRDefault="00CC63ED" w:rsidP="003174E5">
      <w:pPr>
        <w:pStyle w:val="liste"/>
      </w:pPr>
      <w:r w:rsidRPr="00D56BC4">
        <w:t>repérage d’éléments significatifs</w:t>
      </w:r>
      <w:r w:rsidR="007A187D">
        <w:t> ;</w:t>
      </w:r>
    </w:p>
    <w:p w14:paraId="29B4E24C" w14:textId="298CFF6D" w:rsidR="00CC63ED" w:rsidRPr="00D56BC4" w:rsidRDefault="00CC63ED" w:rsidP="003174E5">
      <w:pPr>
        <w:pStyle w:val="liste"/>
      </w:pPr>
      <w:r w:rsidRPr="00D56BC4">
        <w:t>identification des besoins des usagers</w:t>
      </w:r>
      <w:r w:rsidR="007A187D">
        <w:t> ;</w:t>
      </w:r>
    </w:p>
    <w:p w14:paraId="1B5A51D5" w14:textId="3E815436" w:rsidR="00CC63ED" w:rsidRPr="00D56BC4" w:rsidRDefault="00CC63ED" w:rsidP="003174E5">
      <w:pPr>
        <w:pStyle w:val="liste"/>
      </w:pPr>
      <w:r w:rsidRPr="00D56BC4">
        <w:t>analyse des réponses des designers</w:t>
      </w:r>
      <w:r w:rsidR="007A187D">
        <w:t> ;</w:t>
      </w:r>
    </w:p>
    <w:p w14:paraId="73021225" w14:textId="4687ECC4" w:rsidR="00CC63ED" w:rsidRPr="00D56BC4" w:rsidRDefault="00CC63ED" w:rsidP="003174E5">
      <w:pPr>
        <w:pStyle w:val="liste"/>
      </w:pPr>
      <w:r w:rsidRPr="00D56BC4">
        <w:t>expérimentation de principes simples</w:t>
      </w:r>
      <w:r w:rsidR="007A187D">
        <w:t> ;</w:t>
      </w:r>
    </w:p>
    <w:p w14:paraId="317F175E" w14:textId="097F6A51" w:rsidR="00CC63ED" w:rsidRPr="00D56BC4" w:rsidRDefault="00CC63ED" w:rsidP="003174E5">
      <w:pPr>
        <w:pStyle w:val="liste"/>
      </w:pPr>
      <w:r w:rsidRPr="00D56BC4">
        <w:t>utilisation des modes et codes de recherche, d’expression et de représentation</w:t>
      </w:r>
      <w:r w:rsidR="007A187D">
        <w:t> ;</w:t>
      </w:r>
    </w:p>
    <w:p w14:paraId="73B049C9" w14:textId="77777777" w:rsidR="00CC63ED" w:rsidRPr="00D56BC4" w:rsidRDefault="00CC63ED" w:rsidP="003174E5">
      <w:pPr>
        <w:pStyle w:val="liste"/>
      </w:pPr>
      <w:r w:rsidRPr="00D56BC4">
        <w:t>proposition d’hypothèses créatives.</w:t>
      </w:r>
    </w:p>
    <w:sectPr w:rsidR="00CC63ED" w:rsidRPr="00D56BC4" w:rsidSect="008732F1">
      <w:headerReference w:type="default" r:id="rId9"/>
      <w:footerReference w:type="default" r:id="rId10"/>
      <w:footerReference w:type="first" r:id="rId11"/>
      <w:type w:val="continuous"/>
      <w:pgSz w:w="11920" w:h="16840"/>
      <w:pgMar w:top="1417" w:right="1417" w:bottom="1417" w:left="1417" w:header="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01577" w14:textId="77777777" w:rsidR="009D02BD" w:rsidRDefault="009D02BD">
      <w:r>
        <w:separator/>
      </w:r>
    </w:p>
  </w:endnote>
  <w:endnote w:type="continuationSeparator" w:id="0">
    <w:p w14:paraId="63120332" w14:textId="77777777" w:rsidR="009D02BD" w:rsidRDefault="009D0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6C076" w14:textId="77777777" w:rsidR="007A187D" w:rsidRDefault="00D56BC4" w:rsidP="00D56BC4">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14:paraId="7EA2796B" w14:textId="55736281" w:rsidR="00D56BC4" w:rsidRDefault="00D56BC4" w:rsidP="00D56BC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d"/>
      <w:tblW w:w="10031" w:type="dxa"/>
      <w:tblInd w:w="0" w:type="dxa"/>
      <w:tblBorders>
        <w:top w:val="single" w:sz="12" w:space="0" w:color="7F7F7F"/>
      </w:tblBorders>
      <w:tblLayout w:type="fixed"/>
      <w:tblLook w:val="0400" w:firstRow="0" w:lastRow="0" w:firstColumn="0" w:lastColumn="0" w:noHBand="0" w:noVBand="1"/>
    </w:tblPr>
    <w:tblGrid>
      <w:gridCol w:w="10031"/>
    </w:tblGrid>
    <w:tr w:rsidR="005D37E5" w14:paraId="20515885" w14:textId="77777777" w:rsidTr="008C2789">
      <w:tc>
        <w:tcPr>
          <w:tcW w:w="10031" w:type="dxa"/>
        </w:tcPr>
        <w:p w14:paraId="59229F97" w14:textId="22E188DD" w:rsidR="005D37E5" w:rsidRDefault="005D37E5" w:rsidP="005D37E5">
          <w:pPr>
            <w:pBdr>
              <w:top w:val="nil"/>
              <w:left w:val="nil"/>
              <w:bottom w:val="nil"/>
              <w:right w:val="nil"/>
              <w:between w:val="nil"/>
            </w:pBdr>
            <w:tabs>
              <w:tab w:val="center" w:pos="4536"/>
              <w:tab w:val="left" w:pos="6600"/>
              <w:tab w:val="right" w:pos="9072"/>
            </w:tabs>
            <w:spacing w:before="240"/>
            <w:rPr>
              <w:color w:val="007F9F"/>
            </w:rPr>
          </w:pPr>
          <w:r>
            <w:rPr>
              <w:color w:val="007F9F"/>
            </w:rPr>
            <w:t xml:space="preserve">Création et culture design, enseignement technologique optionnel, classe de seconde. </w:t>
          </w:r>
        </w:p>
      </w:tc>
    </w:tr>
  </w:tbl>
  <w:p w14:paraId="1C67F9F4" w14:textId="77777777" w:rsidR="0084305A" w:rsidRDefault="0084305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4A77B" w14:textId="77777777" w:rsidR="009D02BD" w:rsidRDefault="009D02BD">
      <w:r>
        <w:separator/>
      </w:r>
    </w:p>
  </w:footnote>
  <w:footnote w:type="continuationSeparator" w:id="0">
    <w:p w14:paraId="7163E711" w14:textId="77777777" w:rsidR="009D02BD" w:rsidRDefault="009D0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A4CC7" w14:textId="2B4D9769" w:rsidR="00D56BC4" w:rsidRPr="0086697F" w:rsidRDefault="007A187D" w:rsidP="000760BE">
    <w:pPr>
      <w:pStyle w:val="En-tte"/>
      <w:tabs>
        <w:tab w:val="clear" w:pos="5026"/>
      </w:tabs>
      <w:spacing w:before="200"/>
    </w:pPr>
    <w:r>
      <w:t xml:space="preserve"> </w:t>
    </w:r>
    <w:r w:rsidR="008732F1">
      <w:t xml:space="preserve"> </w:t>
    </w:r>
    <w:r w:rsidR="00D56BC4">
      <w:t xml:space="preserve"> </w:t>
    </w:r>
    <w:r w:rsidR="00D56BC4">
      <w:rPr>
        <w:noProof/>
        <w:lang w:eastAsia="fr-FR"/>
      </w:rPr>
      <w:drawing>
        <wp:inline distT="0" distB="0" distL="0" distR="0" wp14:anchorId="5D906102" wp14:editId="55831668">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rsidR="008732F1">
      <w:t xml:space="preserve"> </w:t>
    </w:r>
    <w:r w:rsidR="00D56BC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0A3BB6"/>
    <w:lvl w:ilvl="0">
      <w:start w:val="1"/>
      <w:numFmt w:val="bullet"/>
      <w:lvlText w:val=""/>
      <w:lvlJc w:val="left"/>
      <w:pPr>
        <w:tabs>
          <w:tab w:val="num" w:pos="360"/>
        </w:tabs>
        <w:ind w:left="360" w:hanging="360"/>
      </w:pPr>
      <w:rPr>
        <w:rFonts w:ascii="Symbol" w:hAnsi="Symbol" w:hint="default"/>
      </w:rPr>
    </w:lvl>
  </w:abstractNum>
  <w:abstractNum w:abstractNumId="1">
    <w:nsid w:val="03212C43"/>
    <w:multiLevelType w:val="hybridMultilevel"/>
    <w:tmpl w:val="6D7CB53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3905B95"/>
    <w:multiLevelType w:val="multilevel"/>
    <w:tmpl w:val="4B2065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6993BA0"/>
    <w:multiLevelType w:val="hybridMultilevel"/>
    <w:tmpl w:val="E14262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F5F67E6"/>
    <w:multiLevelType w:val="multilevel"/>
    <w:tmpl w:val="FBE6314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2044618"/>
    <w:multiLevelType w:val="multilevel"/>
    <w:tmpl w:val="7068B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6FE3F85"/>
    <w:multiLevelType w:val="hybridMultilevel"/>
    <w:tmpl w:val="C43000DA"/>
    <w:lvl w:ilvl="0" w:tplc="00B8EB5C">
      <w:start w:val="4"/>
      <w:numFmt w:val="bullet"/>
      <w:lvlText w:val="-"/>
      <w:lvlJc w:val="left"/>
      <w:pPr>
        <w:ind w:left="786" w:hanging="360"/>
      </w:pPr>
      <w:rPr>
        <w:rFonts w:ascii="Calibri" w:eastAsia="Calibri" w:hAnsi="Calibri" w:cs="Calibri" w:hint="default"/>
        <w:b/>
        <w:color w:val="0062AC"/>
        <w:sz w:val="24"/>
        <w:szCs w:val="24"/>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8">
    <w:nsid w:val="227A5C8C"/>
    <w:multiLevelType w:val="hybridMultilevel"/>
    <w:tmpl w:val="3CA8888E"/>
    <w:lvl w:ilvl="0" w:tplc="75E07840">
      <w:start w:val="1"/>
      <w:numFmt w:val="bullet"/>
      <w:lvlText w:val=""/>
      <w:lvlJc w:val="left"/>
      <w:pPr>
        <w:ind w:left="473" w:hanging="360"/>
      </w:pPr>
      <w:rPr>
        <w:rFonts w:ascii="Symbol" w:hAnsi="Symbol"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9">
    <w:nsid w:val="22ED1F73"/>
    <w:multiLevelType w:val="multilevel"/>
    <w:tmpl w:val="76F61E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9AE2172"/>
    <w:multiLevelType w:val="hybridMultilevel"/>
    <w:tmpl w:val="BAA6118C"/>
    <w:lvl w:ilvl="0" w:tplc="05BEC2C6">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AB93F76"/>
    <w:multiLevelType w:val="multilevel"/>
    <w:tmpl w:val="CBD2B2A8"/>
    <w:lvl w:ilvl="0">
      <w:start w:val="1"/>
      <w:numFmt w:val="bullet"/>
      <w:lvlText w:val=""/>
      <w:lvlJc w:val="left"/>
      <w:pPr>
        <w:ind w:left="928" w:hanging="360"/>
      </w:pPr>
      <w:rPr>
        <w:rFonts w:ascii="Symbol" w:hAnsi="Symbol" w:hint="default"/>
        <w:b/>
        <w:color w:val="0062AC"/>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D026099"/>
    <w:multiLevelType w:val="hybridMultilevel"/>
    <w:tmpl w:val="AD121B86"/>
    <w:lvl w:ilvl="0" w:tplc="05BEC2C6">
      <w:start w:val="1"/>
      <w:numFmt w:val="bullet"/>
      <w:lvlText w:val=""/>
      <w:lvlJc w:val="left"/>
      <w:pPr>
        <w:ind w:left="720" w:hanging="360"/>
      </w:pPr>
      <w:rPr>
        <w:rFonts w:ascii="Wingdings 2" w:hAnsi="Wingdings 2" w:hint="default"/>
        <w:color w:val="007F9F"/>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D166834"/>
    <w:multiLevelType w:val="multilevel"/>
    <w:tmpl w:val="67A81A28"/>
    <w:lvl w:ilvl="0">
      <w:start w:val="1"/>
      <w:numFmt w:val="bullet"/>
      <w:lvlText w:val="‒"/>
      <w:lvlJc w:val="left"/>
      <w:pPr>
        <w:ind w:left="720" w:hanging="360"/>
      </w:pPr>
      <w:rPr>
        <w:rFonts w:ascii="Calibri" w:hAnsi="Calibri" w:hint="default"/>
        <w:b/>
        <w:color w:val="0062AC"/>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2DDE62C9"/>
    <w:multiLevelType w:val="multilevel"/>
    <w:tmpl w:val="0BC4CDB2"/>
    <w:lvl w:ilvl="0">
      <w:start w:val="1"/>
      <w:numFmt w:val="decimal"/>
      <w:lvlText w:val="%1."/>
      <w:lvlJc w:val="left"/>
      <w:pPr>
        <w:ind w:left="580" w:hanging="360"/>
      </w:pPr>
    </w:lvl>
    <w:lvl w:ilvl="1">
      <w:start w:val="1"/>
      <w:numFmt w:val="decimal"/>
      <w:lvlText w:val="%1.%2."/>
      <w:lvlJc w:val="left"/>
      <w:pPr>
        <w:ind w:left="1080" w:hanging="720"/>
      </w:pPr>
    </w:lvl>
    <w:lvl w:ilvl="2">
      <w:start w:val="1"/>
      <w:numFmt w:val="decimal"/>
      <w:lvlText w:val="%1.%2.%3."/>
      <w:lvlJc w:val="left"/>
      <w:pPr>
        <w:ind w:left="1580" w:hanging="1080"/>
      </w:pPr>
    </w:lvl>
    <w:lvl w:ilvl="3">
      <w:start w:val="1"/>
      <w:numFmt w:val="decimal"/>
      <w:lvlText w:val="%1.%2.%3.%4."/>
      <w:lvlJc w:val="left"/>
      <w:pPr>
        <w:ind w:left="2080" w:hanging="1440"/>
      </w:pPr>
    </w:lvl>
    <w:lvl w:ilvl="4">
      <w:start w:val="1"/>
      <w:numFmt w:val="decimal"/>
      <w:lvlText w:val="%1.%2.%3.%4.%5."/>
      <w:lvlJc w:val="left"/>
      <w:pPr>
        <w:ind w:left="2220" w:hanging="1440"/>
      </w:pPr>
    </w:lvl>
    <w:lvl w:ilvl="5">
      <w:start w:val="1"/>
      <w:numFmt w:val="decimal"/>
      <w:lvlText w:val="%1.%2.%3.%4.%5.%6."/>
      <w:lvlJc w:val="left"/>
      <w:pPr>
        <w:ind w:left="2720" w:hanging="1800"/>
      </w:pPr>
    </w:lvl>
    <w:lvl w:ilvl="6">
      <w:start w:val="1"/>
      <w:numFmt w:val="decimal"/>
      <w:lvlText w:val="%1.%2.%3.%4.%5.%6.%7."/>
      <w:lvlJc w:val="left"/>
      <w:pPr>
        <w:ind w:left="3220" w:hanging="2160"/>
      </w:pPr>
    </w:lvl>
    <w:lvl w:ilvl="7">
      <w:start w:val="1"/>
      <w:numFmt w:val="decimal"/>
      <w:lvlText w:val="%1.%2.%3.%4.%5.%6.%7.%8."/>
      <w:lvlJc w:val="left"/>
      <w:pPr>
        <w:ind w:left="3720" w:hanging="2520"/>
      </w:pPr>
    </w:lvl>
    <w:lvl w:ilvl="8">
      <w:start w:val="1"/>
      <w:numFmt w:val="decimal"/>
      <w:lvlText w:val="%1.%2.%3.%4.%5.%6.%7.%8.%9."/>
      <w:lvlJc w:val="left"/>
      <w:pPr>
        <w:ind w:left="3860" w:hanging="2520"/>
      </w:pPr>
    </w:lvl>
  </w:abstractNum>
  <w:abstractNum w:abstractNumId="16">
    <w:nsid w:val="31467F80"/>
    <w:multiLevelType w:val="hybridMultilevel"/>
    <w:tmpl w:val="F656EF10"/>
    <w:lvl w:ilvl="0" w:tplc="D8DADBE6">
      <w:start w:val="1"/>
      <w:numFmt w:val="bullet"/>
      <w:lvlText w:val=""/>
      <w:lvlJc w:val="left"/>
      <w:pPr>
        <w:ind w:left="720" w:hanging="360"/>
      </w:pPr>
      <w:rPr>
        <w:rFonts w:ascii="Wingdings" w:hAnsi="Wingdings"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3DB1313"/>
    <w:multiLevelType w:val="hybridMultilevel"/>
    <w:tmpl w:val="00F65A38"/>
    <w:lvl w:ilvl="0" w:tplc="E3642FA2">
      <w:start w:val="1"/>
      <w:numFmt w:val="bullet"/>
      <w:lvlText w:val=""/>
      <w:lvlJc w:val="left"/>
      <w:pPr>
        <w:ind w:left="1346" w:hanging="360"/>
      </w:pPr>
      <w:rPr>
        <w:rFonts w:ascii="Symbol" w:hAnsi="Symbol" w:hint="default"/>
        <w:b/>
        <w:color w:val="0062AC"/>
        <w:sz w:val="24"/>
        <w:szCs w:val="24"/>
      </w:rPr>
    </w:lvl>
    <w:lvl w:ilvl="1" w:tplc="040C0003">
      <w:start w:val="1"/>
      <w:numFmt w:val="bullet"/>
      <w:lvlText w:val="o"/>
      <w:lvlJc w:val="left"/>
      <w:pPr>
        <w:ind w:left="2066" w:hanging="360"/>
      </w:pPr>
      <w:rPr>
        <w:rFonts w:ascii="Courier New" w:hAnsi="Courier New" w:cs="Courier New" w:hint="default"/>
      </w:rPr>
    </w:lvl>
    <w:lvl w:ilvl="2" w:tplc="040C0005" w:tentative="1">
      <w:start w:val="1"/>
      <w:numFmt w:val="bullet"/>
      <w:lvlText w:val=""/>
      <w:lvlJc w:val="left"/>
      <w:pPr>
        <w:ind w:left="2786" w:hanging="360"/>
      </w:pPr>
      <w:rPr>
        <w:rFonts w:ascii="Wingdings" w:hAnsi="Wingdings" w:hint="default"/>
      </w:rPr>
    </w:lvl>
    <w:lvl w:ilvl="3" w:tplc="040C0001" w:tentative="1">
      <w:start w:val="1"/>
      <w:numFmt w:val="bullet"/>
      <w:lvlText w:val=""/>
      <w:lvlJc w:val="left"/>
      <w:pPr>
        <w:ind w:left="3506" w:hanging="360"/>
      </w:pPr>
      <w:rPr>
        <w:rFonts w:ascii="Symbol" w:hAnsi="Symbol" w:hint="default"/>
      </w:rPr>
    </w:lvl>
    <w:lvl w:ilvl="4" w:tplc="040C0003" w:tentative="1">
      <w:start w:val="1"/>
      <w:numFmt w:val="bullet"/>
      <w:lvlText w:val="o"/>
      <w:lvlJc w:val="left"/>
      <w:pPr>
        <w:ind w:left="4226" w:hanging="360"/>
      </w:pPr>
      <w:rPr>
        <w:rFonts w:ascii="Courier New" w:hAnsi="Courier New" w:cs="Courier New" w:hint="default"/>
      </w:rPr>
    </w:lvl>
    <w:lvl w:ilvl="5" w:tplc="040C0005" w:tentative="1">
      <w:start w:val="1"/>
      <w:numFmt w:val="bullet"/>
      <w:lvlText w:val=""/>
      <w:lvlJc w:val="left"/>
      <w:pPr>
        <w:ind w:left="4946" w:hanging="360"/>
      </w:pPr>
      <w:rPr>
        <w:rFonts w:ascii="Wingdings" w:hAnsi="Wingdings" w:hint="default"/>
      </w:rPr>
    </w:lvl>
    <w:lvl w:ilvl="6" w:tplc="040C0001" w:tentative="1">
      <w:start w:val="1"/>
      <w:numFmt w:val="bullet"/>
      <w:lvlText w:val=""/>
      <w:lvlJc w:val="left"/>
      <w:pPr>
        <w:ind w:left="5666" w:hanging="360"/>
      </w:pPr>
      <w:rPr>
        <w:rFonts w:ascii="Symbol" w:hAnsi="Symbol" w:hint="default"/>
      </w:rPr>
    </w:lvl>
    <w:lvl w:ilvl="7" w:tplc="040C0003" w:tentative="1">
      <w:start w:val="1"/>
      <w:numFmt w:val="bullet"/>
      <w:lvlText w:val="o"/>
      <w:lvlJc w:val="left"/>
      <w:pPr>
        <w:ind w:left="6386" w:hanging="360"/>
      </w:pPr>
      <w:rPr>
        <w:rFonts w:ascii="Courier New" w:hAnsi="Courier New" w:cs="Courier New" w:hint="default"/>
      </w:rPr>
    </w:lvl>
    <w:lvl w:ilvl="8" w:tplc="040C0005" w:tentative="1">
      <w:start w:val="1"/>
      <w:numFmt w:val="bullet"/>
      <w:lvlText w:val=""/>
      <w:lvlJc w:val="left"/>
      <w:pPr>
        <w:ind w:left="7106" w:hanging="360"/>
      </w:pPr>
      <w:rPr>
        <w:rFonts w:ascii="Wingdings" w:hAnsi="Wingdings" w:hint="default"/>
      </w:rPr>
    </w:lvl>
  </w:abstractNum>
  <w:abstractNum w:abstractNumId="18">
    <w:nsid w:val="3A877B18"/>
    <w:multiLevelType w:val="hybridMultilevel"/>
    <w:tmpl w:val="10865B32"/>
    <w:lvl w:ilvl="0" w:tplc="7736E1BA">
      <w:start w:val="1"/>
      <w:numFmt w:val="bullet"/>
      <w:pStyle w:val="liste"/>
      <w:lvlText w:val=""/>
      <w:lvlJc w:val="left"/>
      <w:pPr>
        <w:ind w:left="717" w:hanging="360"/>
      </w:pPr>
      <w:rPr>
        <w:rFonts w:ascii="Symbol" w:hAnsi="Symbol" w:hint="default"/>
        <w:b/>
        <w:color w:val="0062AC"/>
        <w:sz w:val="24"/>
        <w:szCs w:val="24"/>
      </w:rPr>
    </w:lvl>
    <w:lvl w:ilvl="1" w:tplc="040C0003">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F304FA4"/>
    <w:multiLevelType w:val="hybridMultilevel"/>
    <w:tmpl w:val="C4FC9400"/>
    <w:lvl w:ilvl="0" w:tplc="53EA9A6E">
      <w:start w:val="1"/>
      <w:numFmt w:val="bullet"/>
      <w:lvlText w:val=""/>
      <w:lvlJc w:val="left"/>
      <w:pPr>
        <w:ind w:left="502" w:hanging="360"/>
      </w:pPr>
      <w:rPr>
        <w:rFonts w:ascii="Wingdings 2" w:hAnsi="Wingdings 2" w:hint="default"/>
        <w:b w:val="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0">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21">
    <w:nsid w:val="52177D69"/>
    <w:multiLevelType w:val="hybridMultilevel"/>
    <w:tmpl w:val="F564AF0A"/>
    <w:lvl w:ilvl="0" w:tplc="C026195C">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4E51E31"/>
    <w:multiLevelType w:val="hybridMultilevel"/>
    <w:tmpl w:val="8272BCD0"/>
    <w:lvl w:ilvl="0" w:tplc="EB048F6E">
      <w:start w:val="1"/>
      <w:numFmt w:val="bullet"/>
      <w:lvlText w:val=""/>
      <w:lvlJc w:val="left"/>
      <w:pPr>
        <w:ind w:left="1080" w:hanging="360"/>
      </w:pPr>
      <w:rPr>
        <w:rFonts w:ascii="Symbol" w:hAnsi="Symbol" w:hint="default"/>
        <w:b/>
        <w:color w:val="0062AC"/>
        <w:sz w:val="24"/>
        <w:szCs w:val="24"/>
        <w:lang w:val="x-non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5A2910C4"/>
    <w:multiLevelType w:val="hybridMultilevel"/>
    <w:tmpl w:val="54B40318"/>
    <w:lvl w:ilvl="0" w:tplc="13C24F46">
      <w:start w:val="1"/>
      <w:numFmt w:val="bullet"/>
      <w:lvlText w:val=""/>
      <w:lvlJc w:val="left"/>
      <w:pPr>
        <w:ind w:left="936" w:hanging="360"/>
      </w:pPr>
      <w:rPr>
        <w:rFonts w:ascii="Wingdings" w:hAnsi="Wingdings" w:hint="default"/>
        <w:sz w:val="56"/>
        <w:szCs w:val="56"/>
      </w:rPr>
    </w:lvl>
    <w:lvl w:ilvl="1" w:tplc="040C0003" w:tentative="1">
      <w:start w:val="1"/>
      <w:numFmt w:val="bullet"/>
      <w:lvlText w:val="o"/>
      <w:lvlJc w:val="left"/>
      <w:pPr>
        <w:ind w:left="1656" w:hanging="360"/>
      </w:pPr>
      <w:rPr>
        <w:rFonts w:ascii="Courier New" w:hAnsi="Courier New" w:cs="Courier New" w:hint="default"/>
      </w:rPr>
    </w:lvl>
    <w:lvl w:ilvl="2" w:tplc="040C0005" w:tentative="1">
      <w:start w:val="1"/>
      <w:numFmt w:val="bullet"/>
      <w:lvlText w:val=""/>
      <w:lvlJc w:val="left"/>
      <w:pPr>
        <w:ind w:left="2376" w:hanging="360"/>
      </w:pPr>
      <w:rPr>
        <w:rFonts w:ascii="Wingdings" w:hAnsi="Wingdings" w:hint="default"/>
      </w:rPr>
    </w:lvl>
    <w:lvl w:ilvl="3" w:tplc="040C0001" w:tentative="1">
      <w:start w:val="1"/>
      <w:numFmt w:val="bullet"/>
      <w:lvlText w:val=""/>
      <w:lvlJc w:val="left"/>
      <w:pPr>
        <w:ind w:left="3096" w:hanging="360"/>
      </w:pPr>
      <w:rPr>
        <w:rFonts w:ascii="Symbol" w:hAnsi="Symbol" w:hint="default"/>
      </w:rPr>
    </w:lvl>
    <w:lvl w:ilvl="4" w:tplc="040C0003" w:tentative="1">
      <w:start w:val="1"/>
      <w:numFmt w:val="bullet"/>
      <w:lvlText w:val="o"/>
      <w:lvlJc w:val="left"/>
      <w:pPr>
        <w:ind w:left="3816" w:hanging="360"/>
      </w:pPr>
      <w:rPr>
        <w:rFonts w:ascii="Courier New" w:hAnsi="Courier New" w:cs="Courier New" w:hint="default"/>
      </w:rPr>
    </w:lvl>
    <w:lvl w:ilvl="5" w:tplc="040C0005" w:tentative="1">
      <w:start w:val="1"/>
      <w:numFmt w:val="bullet"/>
      <w:lvlText w:val=""/>
      <w:lvlJc w:val="left"/>
      <w:pPr>
        <w:ind w:left="4536" w:hanging="360"/>
      </w:pPr>
      <w:rPr>
        <w:rFonts w:ascii="Wingdings" w:hAnsi="Wingdings" w:hint="default"/>
      </w:rPr>
    </w:lvl>
    <w:lvl w:ilvl="6" w:tplc="040C0001" w:tentative="1">
      <w:start w:val="1"/>
      <w:numFmt w:val="bullet"/>
      <w:lvlText w:val=""/>
      <w:lvlJc w:val="left"/>
      <w:pPr>
        <w:ind w:left="5256" w:hanging="360"/>
      </w:pPr>
      <w:rPr>
        <w:rFonts w:ascii="Symbol" w:hAnsi="Symbol" w:hint="default"/>
      </w:rPr>
    </w:lvl>
    <w:lvl w:ilvl="7" w:tplc="040C0003" w:tentative="1">
      <w:start w:val="1"/>
      <w:numFmt w:val="bullet"/>
      <w:lvlText w:val="o"/>
      <w:lvlJc w:val="left"/>
      <w:pPr>
        <w:ind w:left="5976" w:hanging="360"/>
      </w:pPr>
      <w:rPr>
        <w:rFonts w:ascii="Courier New" w:hAnsi="Courier New" w:cs="Courier New" w:hint="default"/>
      </w:rPr>
    </w:lvl>
    <w:lvl w:ilvl="8" w:tplc="040C0005" w:tentative="1">
      <w:start w:val="1"/>
      <w:numFmt w:val="bullet"/>
      <w:lvlText w:val=""/>
      <w:lvlJc w:val="left"/>
      <w:pPr>
        <w:ind w:left="6696" w:hanging="360"/>
      </w:pPr>
      <w:rPr>
        <w:rFonts w:ascii="Wingdings" w:hAnsi="Wingdings" w:hint="default"/>
      </w:rPr>
    </w:lvl>
  </w:abstractNum>
  <w:abstractNum w:abstractNumId="25">
    <w:nsid w:val="5B9A769C"/>
    <w:multiLevelType w:val="multilevel"/>
    <w:tmpl w:val="462C5F88"/>
    <w:lvl w:ilvl="0">
      <w:start w:val="1"/>
      <w:numFmt w:val="bullet"/>
      <w:lvlText w:val=""/>
      <w:lvlJc w:val="left"/>
      <w:pPr>
        <w:ind w:left="720" w:hanging="360"/>
      </w:pPr>
      <w:rPr>
        <w:rFonts w:ascii="Wingdings" w:hAnsi="Wingdings" w:hint="default"/>
        <w:b/>
        <w:color w:val="0062AC"/>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5FEB0374"/>
    <w:multiLevelType w:val="multilevel"/>
    <w:tmpl w:val="6CE038A8"/>
    <w:lvl w:ilvl="0">
      <w:start w:val="1"/>
      <w:numFmt w:val="decimal"/>
      <w:lvlText w:val="%1."/>
      <w:lvlJc w:val="left"/>
      <w:pPr>
        <w:ind w:left="560" w:hanging="560"/>
      </w:pPr>
    </w:lvl>
    <w:lvl w:ilvl="1">
      <w:start w:val="2"/>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520" w:hanging="2520"/>
      </w:pPr>
    </w:lvl>
  </w:abstractNum>
  <w:abstractNum w:abstractNumId="27">
    <w:nsid w:val="602D5A47"/>
    <w:multiLevelType w:val="hybridMultilevel"/>
    <w:tmpl w:val="2D2C5DB8"/>
    <w:lvl w:ilvl="0" w:tplc="15C8F1DE">
      <w:start w:val="1"/>
      <w:numFmt w:val="bullet"/>
      <w:lvlText w:val=""/>
      <w:lvlJc w:val="left"/>
      <w:pPr>
        <w:ind w:left="833" w:hanging="360"/>
      </w:pPr>
      <w:rPr>
        <w:rFonts w:ascii="Wingdings 2" w:hAnsi="Wingdings 2" w:hint="default"/>
        <w:color w:val="007F9F"/>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8">
    <w:nsid w:val="673F339A"/>
    <w:multiLevelType w:val="hybridMultilevel"/>
    <w:tmpl w:val="E4566A1E"/>
    <w:lvl w:ilvl="0" w:tplc="9782EA2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AB4534A"/>
    <w:multiLevelType w:val="hybridMultilevel"/>
    <w:tmpl w:val="F78069D0"/>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C471FC9"/>
    <w:multiLevelType w:val="hybridMultilevel"/>
    <w:tmpl w:val="52AAB410"/>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E586493"/>
    <w:multiLevelType w:val="hybridMultilevel"/>
    <w:tmpl w:val="3168B7DC"/>
    <w:lvl w:ilvl="0" w:tplc="38463D36">
      <w:numFmt w:val="bullet"/>
      <w:pStyle w:val="listetableau"/>
      <w:lvlText w:val="-"/>
      <w:lvlJc w:val="left"/>
      <w:pPr>
        <w:ind w:left="720" w:hanging="360"/>
      </w:pPr>
      <w:rPr>
        <w:rFonts w:ascii="Times New Roman" w:eastAsia="MS Mincho" w:hAnsi="Times New Roman" w:cs="Times New Roman" w:hint="default"/>
        <w:b/>
        <w:color w:val="17818E"/>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1F93516"/>
    <w:multiLevelType w:val="multilevel"/>
    <w:tmpl w:val="7D62AD52"/>
    <w:lvl w:ilvl="0">
      <w:start w:val="2"/>
      <w:numFmt w:val="bullet"/>
      <w:lvlText w:val="-"/>
      <w:lvlJc w:val="left"/>
      <w:pPr>
        <w:ind w:left="360" w:hanging="360"/>
      </w:pPr>
      <w:rPr>
        <w:rFonts w:ascii="Calibri" w:eastAsia="Calibri" w:hAnsi="Calibri" w:cs="Calibri" w:hint="default"/>
        <w:b/>
        <w:color w:val="0062AC"/>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nsid w:val="72697ADF"/>
    <w:multiLevelType w:val="multilevel"/>
    <w:tmpl w:val="335E26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EC50D3B"/>
    <w:multiLevelType w:val="hybridMultilevel"/>
    <w:tmpl w:val="D4ECE6F2"/>
    <w:lvl w:ilvl="0" w:tplc="6D9EB7D8">
      <w:start w:val="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26"/>
  </w:num>
  <w:num w:numId="4">
    <w:abstractNumId w:val="2"/>
  </w:num>
  <w:num w:numId="5">
    <w:abstractNumId w:val="5"/>
  </w:num>
  <w:num w:numId="6">
    <w:abstractNumId w:val="12"/>
  </w:num>
  <w:num w:numId="7">
    <w:abstractNumId w:val="14"/>
  </w:num>
  <w:num w:numId="8">
    <w:abstractNumId w:val="33"/>
  </w:num>
  <w:num w:numId="9">
    <w:abstractNumId w:val="9"/>
  </w:num>
  <w:num w:numId="10">
    <w:abstractNumId w:val="1"/>
  </w:num>
  <w:num w:numId="11">
    <w:abstractNumId w:val="24"/>
  </w:num>
  <w:num w:numId="12">
    <w:abstractNumId w:val="25"/>
  </w:num>
  <w:num w:numId="13">
    <w:abstractNumId w:val="17"/>
  </w:num>
  <w:num w:numId="14">
    <w:abstractNumId w:val="32"/>
  </w:num>
  <w:num w:numId="15">
    <w:abstractNumId w:val="28"/>
  </w:num>
  <w:num w:numId="16">
    <w:abstractNumId w:val="8"/>
  </w:num>
  <w:num w:numId="17">
    <w:abstractNumId w:val="13"/>
  </w:num>
  <w:num w:numId="18">
    <w:abstractNumId w:val="23"/>
  </w:num>
  <w:num w:numId="19">
    <w:abstractNumId w:val="27"/>
  </w:num>
  <w:num w:numId="20">
    <w:abstractNumId w:val="29"/>
  </w:num>
  <w:num w:numId="21">
    <w:abstractNumId w:val="30"/>
  </w:num>
  <w:num w:numId="22">
    <w:abstractNumId w:val="11"/>
  </w:num>
  <w:num w:numId="23">
    <w:abstractNumId w:val="3"/>
  </w:num>
  <w:num w:numId="24">
    <w:abstractNumId w:val="7"/>
  </w:num>
  <w:num w:numId="25">
    <w:abstractNumId w:val="34"/>
  </w:num>
  <w:num w:numId="26">
    <w:abstractNumId w:val="16"/>
  </w:num>
  <w:num w:numId="27">
    <w:abstractNumId w:val="19"/>
  </w:num>
  <w:num w:numId="28">
    <w:abstractNumId w:val="18"/>
  </w:num>
  <w:num w:numId="29">
    <w:abstractNumId w:val="0"/>
  </w:num>
  <w:num w:numId="30">
    <w:abstractNumId w:val="31"/>
  </w:num>
  <w:num w:numId="31">
    <w:abstractNumId w:val="4"/>
  </w:num>
  <w:num w:numId="32">
    <w:abstractNumId w:val="4"/>
  </w:num>
  <w:num w:numId="33">
    <w:abstractNumId w:val="10"/>
  </w:num>
  <w:num w:numId="34">
    <w:abstractNumId w:val="21"/>
  </w:num>
  <w:num w:numId="35">
    <w:abstractNumId w:val="18"/>
  </w:num>
  <w:num w:numId="36">
    <w:abstractNumId w:val="22"/>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5D6"/>
    <w:rsid w:val="0001236B"/>
    <w:rsid w:val="000127F0"/>
    <w:rsid w:val="00014E62"/>
    <w:rsid w:val="00023230"/>
    <w:rsid w:val="00042C29"/>
    <w:rsid w:val="0004463F"/>
    <w:rsid w:val="000478CB"/>
    <w:rsid w:val="0005332B"/>
    <w:rsid w:val="00074F9B"/>
    <w:rsid w:val="0007507F"/>
    <w:rsid w:val="000760BE"/>
    <w:rsid w:val="00077AB5"/>
    <w:rsid w:val="00080D9E"/>
    <w:rsid w:val="0008561F"/>
    <w:rsid w:val="00086499"/>
    <w:rsid w:val="000919B2"/>
    <w:rsid w:val="0009615A"/>
    <w:rsid w:val="000A411A"/>
    <w:rsid w:val="000C1B72"/>
    <w:rsid w:val="000D1C7F"/>
    <w:rsid w:val="000D679B"/>
    <w:rsid w:val="000E3C98"/>
    <w:rsid w:val="000F27BE"/>
    <w:rsid w:val="000F4CE8"/>
    <w:rsid w:val="001032F1"/>
    <w:rsid w:val="00122137"/>
    <w:rsid w:val="001223ED"/>
    <w:rsid w:val="001250C8"/>
    <w:rsid w:val="00140597"/>
    <w:rsid w:val="00142794"/>
    <w:rsid w:val="00155D2D"/>
    <w:rsid w:val="0016133C"/>
    <w:rsid w:val="0016224F"/>
    <w:rsid w:val="0016263B"/>
    <w:rsid w:val="00162A36"/>
    <w:rsid w:val="0017169F"/>
    <w:rsid w:val="001749F5"/>
    <w:rsid w:val="00177B15"/>
    <w:rsid w:val="00184D68"/>
    <w:rsid w:val="001A11C6"/>
    <w:rsid w:val="001B7E88"/>
    <w:rsid w:val="001E310E"/>
    <w:rsid w:val="001F52A2"/>
    <w:rsid w:val="002136EF"/>
    <w:rsid w:val="00230A1F"/>
    <w:rsid w:val="00232F8E"/>
    <w:rsid w:val="00236DAC"/>
    <w:rsid w:val="00252CF3"/>
    <w:rsid w:val="00262628"/>
    <w:rsid w:val="002664D3"/>
    <w:rsid w:val="00266BFB"/>
    <w:rsid w:val="00271A3A"/>
    <w:rsid w:val="002813F8"/>
    <w:rsid w:val="0028290C"/>
    <w:rsid w:val="00290E99"/>
    <w:rsid w:val="00292BE0"/>
    <w:rsid w:val="002947A3"/>
    <w:rsid w:val="00294A0B"/>
    <w:rsid w:val="002A1EC2"/>
    <w:rsid w:val="002B39EB"/>
    <w:rsid w:val="002B5CF2"/>
    <w:rsid w:val="002C46F1"/>
    <w:rsid w:val="002C66D6"/>
    <w:rsid w:val="002D165C"/>
    <w:rsid w:val="002D5AE6"/>
    <w:rsid w:val="002E7175"/>
    <w:rsid w:val="00311E60"/>
    <w:rsid w:val="003123F4"/>
    <w:rsid w:val="003174E5"/>
    <w:rsid w:val="00320767"/>
    <w:rsid w:val="0033639C"/>
    <w:rsid w:val="003419B5"/>
    <w:rsid w:val="00346D95"/>
    <w:rsid w:val="00351820"/>
    <w:rsid w:val="00360BEB"/>
    <w:rsid w:val="003625E4"/>
    <w:rsid w:val="00367ED0"/>
    <w:rsid w:val="00384795"/>
    <w:rsid w:val="00386243"/>
    <w:rsid w:val="003950AA"/>
    <w:rsid w:val="003A06BA"/>
    <w:rsid w:val="003B1C25"/>
    <w:rsid w:val="003B2565"/>
    <w:rsid w:val="003B3293"/>
    <w:rsid w:val="003C0CEB"/>
    <w:rsid w:val="003C708F"/>
    <w:rsid w:val="003F0B07"/>
    <w:rsid w:val="003F7225"/>
    <w:rsid w:val="00403402"/>
    <w:rsid w:val="00404D2D"/>
    <w:rsid w:val="004169C7"/>
    <w:rsid w:val="00422C19"/>
    <w:rsid w:val="00425F37"/>
    <w:rsid w:val="00465A44"/>
    <w:rsid w:val="004673BF"/>
    <w:rsid w:val="00467999"/>
    <w:rsid w:val="00470483"/>
    <w:rsid w:val="00476452"/>
    <w:rsid w:val="004862DD"/>
    <w:rsid w:val="00487C94"/>
    <w:rsid w:val="004A68CC"/>
    <w:rsid w:val="004A71BC"/>
    <w:rsid w:val="004B1F77"/>
    <w:rsid w:val="004B5084"/>
    <w:rsid w:val="004D02F5"/>
    <w:rsid w:val="004D12E2"/>
    <w:rsid w:val="004E1DDE"/>
    <w:rsid w:val="004E36FC"/>
    <w:rsid w:val="004E7322"/>
    <w:rsid w:val="004F33C8"/>
    <w:rsid w:val="004F52C1"/>
    <w:rsid w:val="004F5957"/>
    <w:rsid w:val="004F7113"/>
    <w:rsid w:val="00502CBF"/>
    <w:rsid w:val="00514580"/>
    <w:rsid w:val="00523E09"/>
    <w:rsid w:val="00544A55"/>
    <w:rsid w:val="00545D8A"/>
    <w:rsid w:val="00553D6C"/>
    <w:rsid w:val="0055738D"/>
    <w:rsid w:val="00560938"/>
    <w:rsid w:val="00563AE8"/>
    <w:rsid w:val="00563B76"/>
    <w:rsid w:val="00565C2C"/>
    <w:rsid w:val="00566B5C"/>
    <w:rsid w:val="005720CF"/>
    <w:rsid w:val="00572E43"/>
    <w:rsid w:val="00576D71"/>
    <w:rsid w:val="00577189"/>
    <w:rsid w:val="0059026C"/>
    <w:rsid w:val="00594BBE"/>
    <w:rsid w:val="005B5028"/>
    <w:rsid w:val="005B5C60"/>
    <w:rsid w:val="005B7C3B"/>
    <w:rsid w:val="005D37E5"/>
    <w:rsid w:val="005E459C"/>
    <w:rsid w:val="005E5C76"/>
    <w:rsid w:val="005E5E22"/>
    <w:rsid w:val="00601863"/>
    <w:rsid w:val="006036F6"/>
    <w:rsid w:val="0060402B"/>
    <w:rsid w:val="00617672"/>
    <w:rsid w:val="006449AC"/>
    <w:rsid w:val="006509AB"/>
    <w:rsid w:val="006570BB"/>
    <w:rsid w:val="0066572A"/>
    <w:rsid w:val="00670469"/>
    <w:rsid w:val="0068432A"/>
    <w:rsid w:val="00684677"/>
    <w:rsid w:val="00693D7A"/>
    <w:rsid w:val="006A1D91"/>
    <w:rsid w:val="006A229B"/>
    <w:rsid w:val="006C099D"/>
    <w:rsid w:val="006D2DC3"/>
    <w:rsid w:val="006D43AC"/>
    <w:rsid w:val="006D75A4"/>
    <w:rsid w:val="006E244E"/>
    <w:rsid w:val="00704DA0"/>
    <w:rsid w:val="007057D5"/>
    <w:rsid w:val="0071489F"/>
    <w:rsid w:val="00720A91"/>
    <w:rsid w:val="00742B9B"/>
    <w:rsid w:val="00751F16"/>
    <w:rsid w:val="00763005"/>
    <w:rsid w:val="00763DF8"/>
    <w:rsid w:val="00766936"/>
    <w:rsid w:val="00767176"/>
    <w:rsid w:val="00771348"/>
    <w:rsid w:val="00776A8F"/>
    <w:rsid w:val="00782392"/>
    <w:rsid w:val="00782542"/>
    <w:rsid w:val="00783A51"/>
    <w:rsid w:val="0078705C"/>
    <w:rsid w:val="00791529"/>
    <w:rsid w:val="00797FEC"/>
    <w:rsid w:val="007A0C18"/>
    <w:rsid w:val="007A187D"/>
    <w:rsid w:val="007A7E98"/>
    <w:rsid w:val="007B116F"/>
    <w:rsid w:val="007B2303"/>
    <w:rsid w:val="007B78BD"/>
    <w:rsid w:val="007C16CC"/>
    <w:rsid w:val="007C1F9F"/>
    <w:rsid w:val="007D229C"/>
    <w:rsid w:val="007E14CD"/>
    <w:rsid w:val="007F39DD"/>
    <w:rsid w:val="007F7FFA"/>
    <w:rsid w:val="00803F2B"/>
    <w:rsid w:val="00814789"/>
    <w:rsid w:val="008259B6"/>
    <w:rsid w:val="008265C7"/>
    <w:rsid w:val="008313E0"/>
    <w:rsid w:val="0083604D"/>
    <w:rsid w:val="00836E95"/>
    <w:rsid w:val="00842F24"/>
    <w:rsid w:val="00843032"/>
    <w:rsid w:val="0084305A"/>
    <w:rsid w:val="00845883"/>
    <w:rsid w:val="00853DEE"/>
    <w:rsid w:val="00865B7C"/>
    <w:rsid w:val="008732F1"/>
    <w:rsid w:val="0088337B"/>
    <w:rsid w:val="00884E28"/>
    <w:rsid w:val="00887370"/>
    <w:rsid w:val="00893914"/>
    <w:rsid w:val="008A7FC9"/>
    <w:rsid w:val="008B03F4"/>
    <w:rsid w:val="008B2013"/>
    <w:rsid w:val="008B2143"/>
    <w:rsid w:val="008B61D5"/>
    <w:rsid w:val="008B6746"/>
    <w:rsid w:val="008B6944"/>
    <w:rsid w:val="008D27B5"/>
    <w:rsid w:val="008D513D"/>
    <w:rsid w:val="008E1420"/>
    <w:rsid w:val="008E566E"/>
    <w:rsid w:val="008E60ED"/>
    <w:rsid w:val="008E65DD"/>
    <w:rsid w:val="008F3E33"/>
    <w:rsid w:val="0090159A"/>
    <w:rsid w:val="00904CEF"/>
    <w:rsid w:val="0091077D"/>
    <w:rsid w:val="00920AFD"/>
    <w:rsid w:val="00930D66"/>
    <w:rsid w:val="00936EF5"/>
    <w:rsid w:val="00937F65"/>
    <w:rsid w:val="009627C2"/>
    <w:rsid w:val="009668D1"/>
    <w:rsid w:val="009703FF"/>
    <w:rsid w:val="009756E3"/>
    <w:rsid w:val="00990F9A"/>
    <w:rsid w:val="009941E0"/>
    <w:rsid w:val="00995233"/>
    <w:rsid w:val="009B1E20"/>
    <w:rsid w:val="009B3FF2"/>
    <w:rsid w:val="009B6A8B"/>
    <w:rsid w:val="009B72B6"/>
    <w:rsid w:val="009B7A86"/>
    <w:rsid w:val="009C7943"/>
    <w:rsid w:val="009D02BD"/>
    <w:rsid w:val="009D0478"/>
    <w:rsid w:val="009D0E46"/>
    <w:rsid w:val="009D1814"/>
    <w:rsid w:val="009E05D6"/>
    <w:rsid w:val="009E12DE"/>
    <w:rsid w:val="009F6A87"/>
    <w:rsid w:val="00A053D2"/>
    <w:rsid w:val="00A10E2E"/>
    <w:rsid w:val="00A15488"/>
    <w:rsid w:val="00A278BF"/>
    <w:rsid w:val="00A41B58"/>
    <w:rsid w:val="00A54B88"/>
    <w:rsid w:val="00A607A1"/>
    <w:rsid w:val="00A651F2"/>
    <w:rsid w:val="00A656FE"/>
    <w:rsid w:val="00A6689D"/>
    <w:rsid w:val="00A67CEB"/>
    <w:rsid w:val="00A70CF2"/>
    <w:rsid w:val="00A711AA"/>
    <w:rsid w:val="00A75696"/>
    <w:rsid w:val="00A775FE"/>
    <w:rsid w:val="00A81643"/>
    <w:rsid w:val="00A81C41"/>
    <w:rsid w:val="00A82924"/>
    <w:rsid w:val="00A86728"/>
    <w:rsid w:val="00AA171D"/>
    <w:rsid w:val="00AB2EE4"/>
    <w:rsid w:val="00AB4C54"/>
    <w:rsid w:val="00AB6444"/>
    <w:rsid w:val="00AB7933"/>
    <w:rsid w:val="00AC3ED6"/>
    <w:rsid w:val="00AD1C31"/>
    <w:rsid w:val="00AD3041"/>
    <w:rsid w:val="00AD41B8"/>
    <w:rsid w:val="00AD7E23"/>
    <w:rsid w:val="00AF2DF5"/>
    <w:rsid w:val="00AF52A3"/>
    <w:rsid w:val="00AF74FF"/>
    <w:rsid w:val="00B07440"/>
    <w:rsid w:val="00B12801"/>
    <w:rsid w:val="00B2061C"/>
    <w:rsid w:val="00B42984"/>
    <w:rsid w:val="00B429EA"/>
    <w:rsid w:val="00B464F6"/>
    <w:rsid w:val="00B53397"/>
    <w:rsid w:val="00B53F93"/>
    <w:rsid w:val="00B54B70"/>
    <w:rsid w:val="00B613A8"/>
    <w:rsid w:val="00B62ED7"/>
    <w:rsid w:val="00B656B5"/>
    <w:rsid w:val="00B6627A"/>
    <w:rsid w:val="00BA455F"/>
    <w:rsid w:val="00BA669A"/>
    <w:rsid w:val="00BB4CE5"/>
    <w:rsid w:val="00BC5C30"/>
    <w:rsid w:val="00BC6C95"/>
    <w:rsid w:val="00BD1C26"/>
    <w:rsid w:val="00BE5691"/>
    <w:rsid w:val="00BF7B43"/>
    <w:rsid w:val="00C06831"/>
    <w:rsid w:val="00C14934"/>
    <w:rsid w:val="00C24156"/>
    <w:rsid w:val="00C359F1"/>
    <w:rsid w:val="00C45980"/>
    <w:rsid w:val="00C52C3E"/>
    <w:rsid w:val="00C60BEA"/>
    <w:rsid w:val="00C66234"/>
    <w:rsid w:val="00C66B88"/>
    <w:rsid w:val="00C84E76"/>
    <w:rsid w:val="00CA2201"/>
    <w:rsid w:val="00CA743D"/>
    <w:rsid w:val="00CB33F5"/>
    <w:rsid w:val="00CB7B30"/>
    <w:rsid w:val="00CC63ED"/>
    <w:rsid w:val="00CD0F41"/>
    <w:rsid w:val="00CD122D"/>
    <w:rsid w:val="00CD2CFF"/>
    <w:rsid w:val="00CD5237"/>
    <w:rsid w:val="00CD7C2F"/>
    <w:rsid w:val="00CE7287"/>
    <w:rsid w:val="00CF47E4"/>
    <w:rsid w:val="00D15368"/>
    <w:rsid w:val="00D2126F"/>
    <w:rsid w:val="00D23B88"/>
    <w:rsid w:val="00D36095"/>
    <w:rsid w:val="00D3677A"/>
    <w:rsid w:val="00D40C6D"/>
    <w:rsid w:val="00D42BED"/>
    <w:rsid w:val="00D47A4C"/>
    <w:rsid w:val="00D52937"/>
    <w:rsid w:val="00D55702"/>
    <w:rsid w:val="00D56BC4"/>
    <w:rsid w:val="00D62B7B"/>
    <w:rsid w:val="00D64CB7"/>
    <w:rsid w:val="00D70C70"/>
    <w:rsid w:val="00D82BC1"/>
    <w:rsid w:val="00D84EE1"/>
    <w:rsid w:val="00DA502D"/>
    <w:rsid w:val="00DB14CC"/>
    <w:rsid w:val="00DB349E"/>
    <w:rsid w:val="00DC3E6A"/>
    <w:rsid w:val="00DE6885"/>
    <w:rsid w:val="00DF3294"/>
    <w:rsid w:val="00DF597D"/>
    <w:rsid w:val="00DF6E44"/>
    <w:rsid w:val="00E0412E"/>
    <w:rsid w:val="00E1688F"/>
    <w:rsid w:val="00E217D4"/>
    <w:rsid w:val="00E21DE3"/>
    <w:rsid w:val="00E32BD7"/>
    <w:rsid w:val="00E3549D"/>
    <w:rsid w:val="00E44A84"/>
    <w:rsid w:val="00E45143"/>
    <w:rsid w:val="00E51680"/>
    <w:rsid w:val="00E56C69"/>
    <w:rsid w:val="00E57521"/>
    <w:rsid w:val="00E6277A"/>
    <w:rsid w:val="00E677C4"/>
    <w:rsid w:val="00E67E4E"/>
    <w:rsid w:val="00E7664E"/>
    <w:rsid w:val="00E80272"/>
    <w:rsid w:val="00E81605"/>
    <w:rsid w:val="00EA0B68"/>
    <w:rsid w:val="00EA75EC"/>
    <w:rsid w:val="00EB4848"/>
    <w:rsid w:val="00ED0A06"/>
    <w:rsid w:val="00ED51A9"/>
    <w:rsid w:val="00EE161B"/>
    <w:rsid w:val="00EF3F7C"/>
    <w:rsid w:val="00F01469"/>
    <w:rsid w:val="00F158EB"/>
    <w:rsid w:val="00F17698"/>
    <w:rsid w:val="00F17912"/>
    <w:rsid w:val="00F20404"/>
    <w:rsid w:val="00F20520"/>
    <w:rsid w:val="00F670B6"/>
    <w:rsid w:val="00F67E16"/>
    <w:rsid w:val="00F77027"/>
    <w:rsid w:val="00F85A26"/>
    <w:rsid w:val="00F86A4A"/>
    <w:rsid w:val="00F91B64"/>
    <w:rsid w:val="00FA2131"/>
    <w:rsid w:val="00FA6DD5"/>
    <w:rsid w:val="00FB6A37"/>
    <w:rsid w:val="00FC50AD"/>
    <w:rsid w:val="00FD7BCE"/>
    <w:rsid w:val="00FE7FA6"/>
    <w:rsid w:val="00FF291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7B9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BC4"/>
    <w:pPr>
      <w:spacing w:before="60" w:after="0" w:line="240" w:lineRule="auto"/>
      <w:jc w:val="both"/>
    </w:pPr>
    <w:rPr>
      <w:rFonts w:ascii="Arial" w:hAnsi="Arial" w:cs="Times New Roman"/>
      <w:lang w:eastAsia="en-US"/>
    </w:rPr>
  </w:style>
  <w:style w:type="paragraph" w:styleId="Titre1">
    <w:name w:val="heading 1"/>
    <w:basedOn w:val="Normal"/>
    <w:next w:val="Normal"/>
    <w:link w:val="Titre1Car"/>
    <w:qFormat/>
    <w:rsid w:val="00D56BC4"/>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D56BC4"/>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D56BC4"/>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D56BC4"/>
    <w:pPr>
      <w:keepNext/>
      <w:keepLines/>
      <w:numPr>
        <w:numId w:val="36"/>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D56BC4"/>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E57521"/>
    <w:pPr>
      <w:keepNext/>
      <w:keepLines/>
      <w:spacing w:before="200"/>
      <w:ind w:left="340"/>
      <w:outlineLvl w:val="5"/>
    </w:pPr>
    <w:rPr>
      <w:i/>
      <w:iCs/>
    </w:rPr>
  </w:style>
  <w:style w:type="paragraph" w:styleId="Titre7">
    <w:name w:val="heading 7"/>
    <w:basedOn w:val="Normal"/>
    <w:next w:val="Normal"/>
    <w:link w:val="Titre7Car"/>
    <w:unhideWhenUsed/>
    <w:rsid w:val="00D56BC4"/>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D56BC4"/>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aliases w:val="Titre annexe"/>
    <w:basedOn w:val="Normal"/>
    <w:next w:val="Normal"/>
    <w:link w:val="TitreCar"/>
    <w:uiPriority w:val="10"/>
    <w:qFormat/>
    <w:rsid w:val="00D56BC4"/>
    <w:rPr>
      <w:b/>
      <w:color w:val="17818E"/>
    </w:rPr>
  </w:style>
  <w:style w:type="paragraph" w:styleId="Sous-titre">
    <w:name w:val="Subtitle"/>
    <w:basedOn w:val="Normal"/>
    <w:rsid w:val="005D37E5"/>
    <w:pPr>
      <w:keepNext/>
      <w:keepLines/>
      <w:spacing w:before="360" w:after="80" w:line="276" w:lineRule="auto"/>
      <w:jc w:val="left"/>
    </w:pPr>
    <w:rPr>
      <w:rFonts w:ascii="Georgia" w:eastAsia="Georgia" w:hAnsi="Georgia" w:cs="Georgia"/>
      <w:i/>
      <w:color w:val="666666"/>
      <w:sz w:val="48"/>
      <w:szCs w:val="48"/>
      <w:lang w:eastAsia="fr-FR"/>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paragraph" w:styleId="Commentaire">
    <w:name w:val="annotation text"/>
    <w:basedOn w:val="Normal"/>
    <w:link w:val="CommentaireCar"/>
    <w:uiPriority w:val="99"/>
    <w:rsid w:val="00D56BC4"/>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D56BC4"/>
    <w:rPr>
      <w:rFonts w:eastAsia="Times New Roman"/>
      <w:szCs w:val="20"/>
    </w:rPr>
  </w:style>
  <w:style w:type="character" w:styleId="Marquedecommentaire">
    <w:name w:val="annotation reference"/>
    <w:uiPriority w:val="99"/>
    <w:semiHidden/>
    <w:unhideWhenUsed/>
    <w:rsid w:val="00D56BC4"/>
    <w:rPr>
      <w:sz w:val="16"/>
      <w:szCs w:val="16"/>
    </w:rPr>
  </w:style>
  <w:style w:type="paragraph" w:styleId="Textedebulles">
    <w:name w:val="Balloon Text"/>
    <w:basedOn w:val="Normal"/>
    <w:link w:val="TextedebullesCar"/>
    <w:unhideWhenUsed/>
    <w:rsid w:val="00D56BC4"/>
    <w:rPr>
      <w:rFonts w:ascii="Tahoma" w:hAnsi="Tahoma" w:cs="Tahoma"/>
      <w:sz w:val="16"/>
      <w:szCs w:val="16"/>
    </w:rPr>
  </w:style>
  <w:style w:type="character" w:customStyle="1" w:styleId="TextedebullesCar">
    <w:name w:val="Texte de bulles Car"/>
    <w:link w:val="Textedebulles"/>
    <w:rsid w:val="00D56BC4"/>
    <w:rPr>
      <w:rFonts w:ascii="Tahoma" w:hAnsi="Tahoma" w:cs="Tahoma"/>
      <w:sz w:val="16"/>
      <w:szCs w:val="16"/>
      <w:lang w:eastAsia="en-US"/>
    </w:rPr>
  </w:style>
  <w:style w:type="paragraph" w:styleId="Objetducommentaire">
    <w:name w:val="annotation subject"/>
    <w:basedOn w:val="Commentaire"/>
    <w:next w:val="Commentaire"/>
    <w:link w:val="ObjetducommentaireCar"/>
    <w:uiPriority w:val="99"/>
    <w:semiHidden/>
    <w:unhideWhenUsed/>
    <w:rsid w:val="00D56BC4"/>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D56BC4"/>
    <w:rPr>
      <w:rFonts w:ascii="Arial" w:hAnsi="Arial" w:cs="Times New Roman"/>
      <w:b/>
      <w:bCs/>
      <w:szCs w:val="20"/>
      <w:lang w:eastAsia="en-US"/>
    </w:rPr>
  </w:style>
  <w:style w:type="paragraph" w:styleId="TM1">
    <w:name w:val="toc 1"/>
    <w:basedOn w:val="Titre2"/>
    <w:next w:val="Normal"/>
    <w:autoRedefine/>
    <w:uiPriority w:val="39"/>
    <w:unhideWhenUsed/>
    <w:rsid w:val="00D56BC4"/>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D56BC4"/>
    <w:pPr>
      <w:tabs>
        <w:tab w:val="left" w:pos="660"/>
        <w:tab w:val="right" w:pos="9344"/>
      </w:tabs>
      <w:spacing w:line="360" w:lineRule="auto"/>
    </w:pPr>
    <w:rPr>
      <w:noProof/>
      <w:color w:val="31849B"/>
      <w:sz w:val="28"/>
      <w:szCs w:val="28"/>
    </w:rPr>
  </w:style>
  <w:style w:type="character" w:styleId="Lienhypertexte">
    <w:name w:val="Hyperlink"/>
    <w:uiPriority w:val="99"/>
    <w:unhideWhenUsed/>
    <w:rsid w:val="00D56BC4"/>
    <w:rPr>
      <w:color w:val="0000FF"/>
      <w:u w:val="single"/>
    </w:rPr>
  </w:style>
  <w:style w:type="paragraph" w:styleId="En-tte">
    <w:name w:val="header"/>
    <w:basedOn w:val="Normal"/>
    <w:link w:val="En-tteCar"/>
    <w:unhideWhenUsed/>
    <w:rsid w:val="00D56BC4"/>
    <w:pPr>
      <w:pBdr>
        <w:bottom w:val="single" w:sz="4" w:space="1" w:color="auto"/>
      </w:pBdr>
      <w:tabs>
        <w:tab w:val="left" w:pos="5026"/>
        <w:tab w:val="right" w:pos="9072"/>
      </w:tabs>
      <w:spacing w:before="160" w:after="480"/>
    </w:pPr>
  </w:style>
  <w:style w:type="character" w:customStyle="1" w:styleId="En-tteCar">
    <w:name w:val="En-tête Car"/>
    <w:link w:val="En-tte"/>
    <w:rsid w:val="00D56BC4"/>
    <w:rPr>
      <w:rFonts w:ascii="Arial" w:hAnsi="Arial" w:cs="Times New Roman"/>
      <w:lang w:eastAsia="en-US"/>
    </w:rPr>
  </w:style>
  <w:style w:type="paragraph" w:styleId="Pieddepage">
    <w:name w:val="footer"/>
    <w:basedOn w:val="Normal"/>
    <w:link w:val="PieddepageCar"/>
    <w:unhideWhenUsed/>
    <w:rsid w:val="00D56BC4"/>
    <w:pPr>
      <w:tabs>
        <w:tab w:val="center" w:pos="4536"/>
        <w:tab w:val="right" w:pos="9072"/>
      </w:tabs>
    </w:pPr>
  </w:style>
  <w:style w:type="character" w:customStyle="1" w:styleId="PieddepageCar">
    <w:name w:val="Pied de page Car"/>
    <w:link w:val="Pieddepage"/>
    <w:rsid w:val="00D56BC4"/>
    <w:rPr>
      <w:rFonts w:ascii="Arial" w:hAnsi="Arial" w:cs="Times New Roman"/>
      <w:lang w:eastAsia="en-US"/>
    </w:rPr>
  </w:style>
  <w:style w:type="paragraph" w:styleId="En-ttedetabledesmatires">
    <w:name w:val="TOC Heading"/>
    <w:basedOn w:val="Titre1"/>
    <w:next w:val="Normal"/>
    <w:link w:val="En-ttedetabledesmatiresCar"/>
    <w:uiPriority w:val="39"/>
    <w:unhideWhenUsed/>
    <w:qFormat/>
    <w:rsid w:val="00D56BC4"/>
    <w:pPr>
      <w:spacing w:before="480" w:line="276" w:lineRule="auto"/>
      <w:jc w:val="left"/>
      <w:outlineLvl w:val="9"/>
    </w:pPr>
    <w:rPr>
      <w:rFonts w:ascii="Cambria" w:hAnsi="Cambria"/>
      <w:i/>
      <w:iCs/>
      <w:color w:val="365F91"/>
      <w:sz w:val="28"/>
    </w:rPr>
  </w:style>
  <w:style w:type="paragraph" w:styleId="TM3">
    <w:name w:val="toc 3"/>
    <w:basedOn w:val="Normal"/>
    <w:next w:val="Normal"/>
    <w:autoRedefine/>
    <w:uiPriority w:val="39"/>
    <w:unhideWhenUsed/>
    <w:rsid w:val="00D56BC4"/>
    <w:pPr>
      <w:spacing w:after="100"/>
      <w:ind w:left="440"/>
    </w:pPr>
  </w:style>
  <w:style w:type="character" w:customStyle="1" w:styleId="Titre2Car">
    <w:name w:val="Titre 2 Car"/>
    <w:link w:val="Titre2"/>
    <w:rsid w:val="00D56BC4"/>
    <w:rPr>
      <w:rFonts w:ascii="Arial" w:eastAsia="Times New Roman" w:hAnsi="Arial" w:cs="Times New Roman"/>
      <w:b/>
      <w:bCs/>
      <w:color w:val="17818E"/>
      <w:sz w:val="30"/>
      <w:szCs w:val="26"/>
      <w:lang w:eastAsia="en-US"/>
    </w:rPr>
  </w:style>
  <w:style w:type="character" w:customStyle="1" w:styleId="Titre3Car">
    <w:name w:val="Titre 3 Car"/>
    <w:link w:val="Titre3"/>
    <w:rsid w:val="00D56BC4"/>
    <w:rPr>
      <w:rFonts w:ascii="Arial" w:eastAsia="Times New Roman" w:hAnsi="Arial" w:cs="Times New Roman"/>
      <w:bCs/>
      <w:color w:val="17818E"/>
      <w:sz w:val="28"/>
      <w:lang w:eastAsia="en-US"/>
    </w:rPr>
  </w:style>
  <w:style w:type="paragraph" w:customStyle="1" w:styleId="Style1">
    <w:name w:val="Style1"/>
    <w:basedOn w:val="En-ttedetabledesmatires"/>
    <w:link w:val="Style1Car"/>
    <w:qFormat/>
    <w:rsid w:val="0066572A"/>
    <w:rPr>
      <w:rFonts w:ascii="Calibri" w:eastAsia="Calibri" w:hAnsi="Calibri" w:cs="Calibri"/>
      <w:noProof/>
    </w:rPr>
  </w:style>
  <w:style w:type="character" w:customStyle="1" w:styleId="Titre1Car">
    <w:name w:val="Titre 1 Car"/>
    <w:link w:val="Titre1"/>
    <w:rsid w:val="00D56BC4"/>
    <w:rPr>
      <w:rFonts w:ascii="Arial" w:eastAsia="Times New Roman" w:hAnsi="Arial" w:cs="Times New Roman"/>
      <w:b/>
      <w:bCs/>
      <w:color w:val="17818E"/>
      <w:sz w:val="32"/>
      <w:szCs w:val="28"/>
      <w:lang w:eastAsia="en-US"/>
    </w:rPr>
  </w:style>
  <w:style w:type="character" w:customStyle="1" w:styleId="En-ttedetabledesmatiresCar">
    <w:name w:val="En-tête de table des matières Car"/>
    <w:basedOn w:val="Titre1Car"/>
    <w:link w:val="En-ttedetabledesmatires"/>
    <w:uiPriority w:val="39"/>
    <w:rsid w:val="0066572A"/>
    <w:rPr>
      <w:rFonts w:ascii="Cambria" w:eastAsia="Times New Roman" w:hAnsi="Cambria" w:cs="Times New Roman"/>
      <w:b/>
      <w:bCs/>
      <w:i/>
      <w:iCs/>
      <w:color w:val="365F91"/>
      <w:sz w:val="28"/>
      <w:szCs w:val="28"/>
      <w:lang w:eastAsia="en-US"/>
    </w:rPr>
  </w:style>
  <w:style w:type="character" w:customStyle="1" w:styleId="Style1Car">
    <w:name w:val="Style1 Car"/>
    <w:basedOn w:val="En-ttedetabledesmatiresCar"/>
    <w:link w:val="Style1"/>
    <w:rsid w:val="0066572A"/>
    <w:rPr>
      <w:rFonts w:asciiTheme="majorHAnsi" w:eastAsiaTheme="majorEastAsia" w:hAnsiTheme="majorHAnsi" w:cstheme="majorBidi"/>
      <w:b/>
      <w:bCs/>
      <w:i/>
      <w:iCs/>
      <w:noProof/>
      <w:color w:val="365F91" w:themeColor="accent1" w:themeShade="BF"/>
      <w:sz w:val="28"/>
      <w:szCs w:val="28"/>
      <w:lang w:eastAsia="en-US"/>
    </w:rPr>
  </w:style>
  <w:style w:type="character" w:styleId="Appelnotedebasdep">
    <w:name w:val="footnote reference"/>
    <w:uiPriority w:val="99"/>
    <w:semiHidden/>
    <w:rsid w:val="00D56BC4"/>
    <w:rPr>
      <w:rFonts w:cs="Times New Roman"/>
      <w:i/>
      <w:iCs/>
      <w:position w:val="6"/>
      <w:sz w:val="18"/>
      <w:szCs w:val="18"/>
      <w:vertAlign w:val="baseline"/>
    </w:rPr>
  </w:style>
  <w:style w:type="character" w:customStyle="1" w:styleId="apple-converted-space">
    <w:name w:val="apple-converted-space"/>
    <w:basedOn w:val="Policepardfaut"/>
    <w:semiHidden/>
    <w:rsid w:val="00D56BC4"/>
  </w:style>
  <w:style w:type="paragraph" w:customStyle="1" w:styleId="Contenudetableau">
    <w:name w:val="Contenu de tableau"/>
    <w:basedOn w:val="Normal"/>
    <w:qFormat/>
    <w:rsid w:val="00D56BC4"/>
    <w:pPr>
      <w:spacing w:after="60"/>
      <w:jc w:val="left"/>
    </w:pPr>
  </w:style>
  <w:style w:type="character" w:styleId="lev">
    <w:name w:val="Strong"/>
    <w:uiPriority w:val="22"/>
    <w:unhideWhenUsed/>
    <w:rsid w:val="00D56BC4"/>
    <w:rPr>
      <w:b/>
      <w:bCs/>
    </w:rPr>
  </w:style>
  <w:style w:type="paragraph" w:customStyle="1" w:styleId="Grilleclaire-Accent31">
    <w:name w:val="Grille claire - Accent 31"/>
    <w:basedOn w:val="Normal"/>
    <w:uiPriority w:val="34"/>
    <w:unhideWhenUsed/>
    <w:qFormat/>
    <w:rsid w:val="00D56BC4"/>
    <w:pPr>
      <w:ind w:left="720"/>
      <w:contextualSpacing/>
    </w:pPr>
    <w:rPr>
      <w:rFonts w:eastAsia="Times" w:cs="Times"/>
      <w:szCs w:val="18"/>
      <w:lang w:eastAsia="fr-FR"/>
    </w:rPr>
  </w:style>
  <w:style w:type="table" w:styleId="Grilledutableau">
    <w:name w:val="Table Grid"/>
    <w:basedOn w:val="TableauNormal"/>
    <w:rsid w:val="00D56BC4"/>
    <w:pPr>
      <w:spacing w:after="0" w:line="240" w:lineRule="auto"/>
    </w:pPr>
    <w:rPr>
      <w:rFonts w:ascii="Arial" w:hAnsi="Arial"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lledutableau1">
    <w:name w:val="Grille du tableau1"/>
    <w:basedOn w:val="TableauNormal"/>
    <w:next w:val="Grilledutableau"/>
    <w:uiPriority w:val="59"/>
    <w:rsid w:val="00D56BC4"/>
    <w:pPr>
      <w:spacing w:after="0" w:line="280" w:lineRule="atLeas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D56BC4"/>
    <w:pPr>
      <w:spacing w:after="0" w:line="280" w:lineRule="atLeast"/>
    </w:pPr>
    <w:rPr>
      <w:rFonts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D56BC4"/>
    <w:pPr>
      <w:spacing w:after="0" w:line="240" w:lineRule="auto"/>
    </w:pPr>
    <w:rPr>
      <w:rFonts w:cs="Times New Roman"/>
      <w:lang w:eastAsia="en-US"/>
    </w:rPr>
  </w:style>
  <w:style w:type="character" w:styleId="Lienhypertextesuivivisit">
    <w:name w:val="FollowedHyperlink"/>
    <w:basedOn w:val="Policepardfaut"/>
    <w:uiPriority w:val="99"/>
    <w:semiHidden/>
    <w:unhideWhenUsed/>
    <w:rsid w:val="00D56BC4"/>
    <w:rPr>
      <w:color w:val="800080" w:themeColor="followedHyperlink"/>
      <w:u w:val="single"/>
    </w:rPr>
  </w:style>
  <w:style w:type="paragraph" w:styleId="Paragraphedeliste">
    <w:name w:val="List Paragraph"/>
    <w:basedOn w:val="Normal"/>
    <w:link w:val="ParagraphedelisteCar"/>
    <w:uiPriority w:val="34"/>
    <w:unhideWhenUsed/>
    <w:rsid w:val="00D56BC4"/>
    <w:pPr>
      <w:numPr>
        <w:numId w:val="32"/>
      </w:numPr>
      <w:contextualSpacing/>
    </w:pPr>
  </w:style>
  <w:style w:type="paragraph" w:customStyle="1" w:styleId="Listetableau0">
    <w:name w:val="Liste tableau"/>
    <w:basedOn w:val="Paragraphedeliste"/>
    <w:qFormat/>
    <w:rsid w:val="00D56BC4"/>
    <w:pPr>
      <w:numPr>
        <w:numId w:val="0"/>
      </w:numPr>
      <w:jc w:val="left"/>
    </w:pPr>
  </w:style>
  <w:style w:type="paragraph" w:styleId="Notedebasdepage">
    <w:name w:val="footnote text"/>
    <w:basedOn w:val="Normal"/>
    <w:link w:val="NotedebasdepageCar"/>
    <w:uiPriority w:val="99"/>
    <w:semiHidden/>
    <w:rsid w:val="00D56BC4"/>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D56BC4"/>
    <w:rPr>
      <w:rFonts w:ascii="Book Antiqua" w:eastAsia="Times New Roman" w:hAnsi="Book Antiqua" w:cs="Book Antiqua"/>
      <w:i/>
      <w:iCs/>
      <w:sz w:val="18"/>
      <w:szCs w:val="18"/>
      <w:lang w:eastAsia="en-US"/>
    </w:rPr>
  </w:style>
  <w:style w:type="paragraph" w:customStyle="1" w:styleId="pucesdetableau">
    <w:name w:val="puces de tableau"/>
    <w:basedOn w:val="listetableau"/>
    <w:qFormat/>
    <w:rsid w:val="00D56BC4"/>
    <w:pPr>
      <w:widowControl/>
      <w:numPr>
        <w:numId w:val="34"/>
      </w:numPr>
      <w:autoSpaceDE/>
    </w:pPr>
    <w:rPr>
      <w:rFonts w:eastAsiaTheme="minorHAnsi"/>
      <w:color w:val="auto"/>
      <w:szCs w:val="20"/>
      <w:lang w:eastAsia="en-US"/>
    </w:rPr>
  </w:style>
  <w:style w:type="paragraph" w:styleId="Sansinterligne">
    <w:name w:val="No Spacing"/>
    <w:uiPriority w:val="1"/>
    <w:unhideWhenUsed/>
    <w:rsid w:val="00D56BC4"/>
    <w:pPr>
      <w:spacing w:after="0" w:line="240" w:lineRule="auto"/>
    </w:pPr>
    <w:rPr>
      <w:rFonts w:eastAsia="Times New Roman" w:cs="Times New Roman"/>
      <w:lang w:eastAsia="en-US"/>
    </w:rPr>
  </w:style>
  <w:style w:type="paragraph" w:customStyle="1" w:styleId="stitre1">
    <w:name w:val="stitre1"/>
    <w:basedOn w:val="Normal"/>
    <w:semiHidden/>
    <w:rsid w:val="00D56BC4"/>
    <w:pPr>
      <w:suppressAutoHyphens/>
      <w:autoSpaceDN w:val="0"/>
      <w:spacing w:before="100" w:after="100"/>
      <w:textAlignment w:val="baseline"/>
    </w:pPr>
    <w:rPr>
      <w:rFonts w:ascii="Times New Roman" w:eastAsia="Times New Roman" w:hAnsi="Times New Roman"/>
      <w:sz w:val="24"/>
      <w:szCs w:val="24"/>
      <w:lang w:eastAsia="fr-FR"/>
    </w:rPr>
  </w:style>
  <w:style w:type="character" w:customStyle="1" w:styleId="Titre4Car">
    <w:name w:val="Titre 4 Car"/>
    <w:link w:val="Titre4"/>
    <w:rsid w:val="00D56BC4"/>
    <w:rPr>
      <w:rFonts w:ascii="Arial" w:eastAsia="Times New Roman" w:hAnsi="Arial" w:cs="Times New Roman"/>
      <w:b/>
      <w:bCs/>
      <w:iCs/>
      <w:color w:val="17818E"/>
      <w:lang w:eastAsia="en-US"/>
    </w:rPr>
  </w:style>
  <w:style w:type="character" w:customStyle="1" w:styleId="Titre5Car">
    <w:name w:val="Titre 5 Car"/>
    <w:link w:val="Titre5"/>
    <w:rsid w:val="00D56BC4"/>
    <w:rPr>
      <w:rFonts w:ascii="Arial" w:eastAsia="Times New Roman" w:hAnsi="Arial" w:cs="Times New Roman"/>
      <w:b/>
      <w:lang w:eastAsia="en-US"/>
    </w:rPr>
  </w:style>
  <w:style w:type="character" w:customStyle="1" w:styleId="Titre6Car">
    <w:name w:val="Titre 6 Car"/>
    <w:link w:val="Titre6"/>
    <w:rsid w:val="00E57521"/>
    <w:rPr>
      <w:rFonts w:ascii="Arial" w:hAnsi="Arial" w:cs="Times New Roman"/>
      <w:i/>
      <w:iCs/>
      <w:lang w:eastAsia="en-US"/>
    </w:rPr>
  </w:style>
  <w:style w:type="character" w:styleId="AcronymeHTML">
    <w:name w:val="HTML Acronym"/>
    <w:uiPriority w:val="99"/>
    <w:semiHidden/>
    <w:unhideWhenUsed/>
    <w:rsid w:val="00D56BC4"/>
  </w:style>
  <w:style w:type="paragraph" w:customStyle="1" w:styleId="Annexe">
    <w:name w:val="Annexe"/>
    <w:basedOn w:val="Normal"/>
    <w:next w:val="Normal"/>
    <w:qFormat/>
    <w:rsid w:val="00D56BC4"/>
    <w:rPr>
      <w:b/>
      <w:color w:val="17818E"/>
    </w:rPr>
  </w:style>
  <w:style w:type="paragraph" w:customStyle="1" w:styleId="Article">
    <w:name w:val="Article"/>
    <w:basedOn w:val="Normal"/>
    <w:link w:val="ArticleCar"/>
    <w:qFormat/>
    <w:rsid w:val="00D56BC4"/>
    <w:rPr>
      <w:color w:val="17818E"/>
    </w:rPr>
  </w:style>
  <w:style w:type="character" w:customStyle="1" w:styleId="ArticleCar">
    <w:name w:val="Article Car"/>
    <w:link w:val="Article"/>
    <w:rsid w:val="00D56BC4"/>
    <w:rPr>
      <w:rFonts w:ascii="Arial" w:hAnsi="Arial" w:cs="Times New Roman"/>
      <w:color w:val="17818E"/>
      <w:lang w:eastAsia="en-US"/>
    </w:rPr>
  </w:style>
  <w:style w:type="paragraph" w:styleId="Citationintense">
    <w:name w:val="Intense Quote"/>
    <w:aliases w:val="Entête"/>
    <w:basedOn w:val="Normal"/>
    <w:next w:val="Normal"/>
    <w:link w:val="CitationintenseCar"/>
    <w:uiPriority w:val="30"/>
    <w:unhideWhenUsed/>
    <w:rsid w:val="00D56BC4"/>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D56BC4"/>
    <w:rPr>
      <w:rFonts w:ascii="Arial" w:hAnsi="Arial" w:cs="Times New Roman"/>
      <w:bCs/>
      <w:iCs/>
      <w:lang w:eastAsia="en-US"/>
    </w:rPr>
  </w:style>
  <w:style w:type="paragraph" w:styleId="Corpsdetexte">
    <w:name w:val="Body Text"/>
    <w:basedOn w:val="Normal"/>
    <w:link w:val="CorpsdetexteCar"/>
    <w:semiHidden/>
    <w:rsid w:val="00D56BC4"/>
    <w:pPr>
      <w:spacing w:after="120"/>
    </w:pPr>
    <w:rPr>
      <w:rFonts w:ascii="Calibri" w:eastAsia="Times New Roman" w:hAnsi="Calibri"/>
    </w:rPr>
  </w:style>
  <w:style w:type="character" w:customStyle="1" w:styleId="CorpsdetexteCar">
    <w:name w:val="Corps de texte Car"/>
    <w:link w:val="Corpsdetexte"/>
    <w:semiHidden/>
    <w:rsid w:val="00D56BC4"/>
    <w:rPr>
      <w:rFonts w:eastAsia="Times New Roman" w:cs="Times New Roman"/>
      <w:lang w:eastAsia="en-US"/>
    </w:rPr>
  </w:style>
  <w:style w:type="paragraph" w:styleId="Corpsdetexte2">
    <w:name w:val="Body Text 2"/>
    <w:basedOn w:val="Normal"/>
    <w:link w:val="Corpsdetexte2Car"/>
    <w:semiHidden/>
    <w:unhideWhenUsed/>
    <w:rsid w:val="00D56BC4"/>
    <w:pPr>
      <w:ind w:right="-1"/>
    </w:pPr>
    <w:rPr>
      <w:rFonts w:eastAsia="Times New Roman" w:cs="Arial"/>
      <w:szCs w:val="20"/>
      <w:lang w:eastAsia="fr-FR"/>
    </w:rPr>
  </w:style>
  <w:style w:type="character" w:customStyle="1" w:styleId="Corpsdetexte2Car">
    <w:name w:val="Corps de texte 2 Car"/>
    <w:link w:val="Corpsdetexte2"/>
    <w:semiHidden/>
    <w:rsid w:val="00D56BC4"/>
    <w:rPr>
      <w:rFonts w:ascii="Arial" w:eastAsia="Times New Roman" w:hAnsi="Arial" w:cs="Arial"/>
      <w:szCs w:val="20"/>
    </w:rPr>
  </w:style>
  <w:style w:type="paragraph" w:styleId="Corpsdetexte3">
    <w:name w:val="Body Text 3"/>
    <w:basedOn w:val="Normal"/>
    <w:link w:val="Corpsdetexte3Car"/>
    <w:semiHidden/>
    <w:unhideWhenUsed/>
    <w:rsid w:val="00D56BC4"/>
    <w:pPr>
      <w:ind w:right="-10"/>
    </w:pPr>
    <w:rPr>
      <w:rFonts w:eastAsia="Times New Roman"/>
      <w:color w:val="FF0000"/>
      <w:szCs w:val="20"/>
      <w:lang w:eastAsia="fr-FR"/>
    </w:rPr>
  </w:style>
  <w:style w:type="character" w:customStyle="1" w:styleId="Corpsdetexte3Car">
    <w:name w:val="Corps de texte 3 Car"/>
    <w:link w:val="Corpsdetexte3"/>
    <w:semiHidden/>
    <w:rsid w:val="00D56BC4"/>
    <w:rPr>
      <w:rFonts w:ascii="Arial" w:eastAsia="Times New Roman" w:hAnsi="Arial" w:cs="Times New Roman"/>
      <w:color w:val="FF0000"/>
      <w:szCs w:val="20"/>
    </w:rPr>
  </w:style>
  <w:style w:type="paragraph" w:customStyle="1" w:styleId="Default">
    <w:name w:val="Default"/>
    <w:uiPriority w:val="99"/>
    <w:rsid w:val="00D56BC4"/>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Entte2">
    <w:name w:val="En tête 2"/>
    <w:basedOn w:val="TableauNormal"/>
    <w:uiPriority w:val="99"/>
    <w:rsid w:val="00D56BC4"/>
    <w:pPr>
      <w:spacing w:after="0" w:line="240" w:lineRule="auto"/>
    </w:pPr>
    <w:rPr>
      <w:rFonts w:ascii="Arial" w:hAnsi="Arial"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D56BC4"/>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D56BC4"/>
    <w:pPr>
      <w:tabs>
        <w:tab w:val="left" w:pos="849"/>
      </w:tabs>
      <w:ind w:right="-2"/>
      <w:jc w:val="center"/>
    </w:pPr>
    <w:rPr>
      <w:rFonts w:cs="Arial"/>
      <w:color w:val="17818E"/>
      <w:szCs w:val="18"/>
    </w:rPr>
  </w:style>
  <w:style w:type="paragraph" w:customStyle="1" w:styleId="EPPDSTitre1">
    <w:name w:val="EPP DS Titre 1"/>
    <w:basedOn w:val="Normal"/>
    <w:uiPriority w:val="99"/>
    <w:rsid w:val="00D56BC4"/>
    <w:pPr>
      <w:ind w:right="28"/>
      <w:jc w:val="center"/>
    </w:pPr>
    <w:rPr>
      <w:rFonts w:ascii="Calibri" w:eastAsia="Times New Roman" w:hAnsi="Calibri" w:cs="Calibri"/>
      <w:b/>
      <w:bCs/>
      <w:color w:val="1F497D"/>
      <w:sz w:val="40"/>
      <w:szCs w:val="40"/>
    </w:rPr>
  </w:style>
  <w:style w:type="paragraph" w:styleId="Index1">
    <w:name w:val="index 1"/>
    <w:basedOn w:val="Normal"/>
    <w:next w:val="Normal"/>
    <w:autoRedefine/>
    <w:uiPriority w:val="99"/>
    <w:unhideWhenUsed/>
    <w:rsid w:val="00D56BC4"/>
    <w:pPr>
      <w:ind w:left="220" w:hanging="220"/>
    </w:pPr>
  </w:style>
  <w:style w:type="paragraph" w:styleId="Index2">
    <w:name w:val="index 2"/>
    <w:basedOn w:val="Normal"/>
    <w:next w:val="Normal"/>
    <w:autoRedefine/>
    <w:uiPriority w:val="99"/>
    <w:unhideWhenUsed/>
    <w:rsid w:val="00D56BC4"/>
    <w:pPr>
      <w:ind w:left="440" w:hanging="220"/>
    </w:pPr>
  </w:style>
  <w:style w:type="paragraph" w:styleId="Index3">
    <w:name w:val="index 3"/>
    <w:basedOn w:val="Normal"/>
    <w:next w:val="Normal"/>
    <w:autoRedefine/>
    <w:uiPriority w:val="99"/>
    <w:unhideWhenUsed/>
    <w:rsid w:val="00D56BC4"/>
    <w:pPr>
      <w:ind w:left="660" w:hanging="220"/>
    </w:pPr>
  </w:style>
  <w:style w:type="paragraph" w:styleId="Index4">
    <w:name w:val="index 4"/>
    <w:basedOn w:val="Normal"/>
    <w:next w:val="Normal"/>
    <w:autoRedefine/>
    <w:uiPriority w:val="99"/>
    <w:unhideWhenUsed/>
    <w:rsid w:val="00D56BC4"/>
    <w:pPr>
      <w:ind w:left="880" w:hanging="220"/>
    </w:pPr>
  </w:style>
  <w:style w:type="paragraph" w:styleId="Index5">
    <w:name w:val="index 5"/>
    <w:basedOn w:val="Normal"/>
    <w:next w:val="Normal"/>
    <w:autoRedefine/>
    <w:uiPriority w:val="99"/>
    <w:unhideWhenUsed/>
    <w:rsid w:val="00D56BC4"/>
    <w:pPr>
      <w:ind w:left="1100" w:hanging="220"/>
    </w:pPr>
  </w:style>
  <w:style w:type="paragraph" w:styleId="Index6">
    <w:name w:val="index 6"/>
    <w:basedOn w:val="Normal"/>
    <w:next w:val="Normal"/>
    <w:autoRedefine/>
    <w:uiPriority w:val="99"/>
    <w:unhideWhenUsed/>
    <w:rsid w:val="00D56BC4"/>
    <w:pPr>
      <w:ind w:left="1320" w:hanging="220"/>
    </w:pPr>
  </w:style>
  <w:style w:type="paragraph" w:styleId="Index7">
    <w:name w:val="index 7"/>
    <w:basedOn w:val="Normal"/>
    <w:next w:val="Normal"/>
    <w:autoRedefine/>
    <w:uiPriority w:val="99"/>
    <w:unhideWhenUsed/>
    <w:rsid w:val="00D56BC4"/>
    <w:pPr>
      <w:ind w:left="1540" w:hanging="220"/>
    </w:pPr>
  </w:style>
  <w:style w:type="paragraph" w:styleId="Index8">
    <w:name w:val="index 8"/>
    <w:basedOn w:val="Normal"/>
    <w:next w:val="Normal"/>
    <w:autoRedefine/>
    <w:uiPriority w:val="99"/>
    <w:unhideWhenUsed/>
    <w:rsid w:val="00D56BC4"/>
    <w:pPr>
      <w:ind w:left="1760" w:hanging="220"/>
    </w:pPr>
  </w:style>
  <w:style w:type="paragraph" w:styleId="Index9">
    <w:name w:val="index 9"/>
    <w:basedOn w:val="Normal"/>
    <w:next w:val="Normal"/>
    <w:autoRedefine/>
    <w:uiPriority w:val="99"/>
    <w:unhideWhenUsed/>
    <w:rsid w:val="00D56BC4"/>
    <w:pPr>
      <w:ind w:left="1980" w:hanging="220"/>
    </w:pPr>
  </w:style>
  <w:style w:type="paragraph" w:customStyle="1" w:styleId="Intgralebase">
    <w:name w:val="Intégrale_base"/>
    <w:link w:val="IntgralebaseCar"/>
    <w:rsid w:val="00D56BC4"/>
    <w:pPr>
      <w:spacing w:after="0" w:line="280" w:lineRule="exact"/>
    </w:pPr>
    <w:rPr>
      <w:rFonts w:ascii="Arial" w:eastAsia="Times" w:hAnsi="Arial" w:cs="Times New Roman"/>
      <w:sz w:val="20"/>
      <w:szCs w:val="20"/>
    </w:rPr>
  </w:style>
  <w:style w:type="character" w:customStyle="1" w:styleId="IntgralebaseCar">
    <w:name w:val="Intégrale_base Car"/>
    <w:link w:val="Intgralebase"/>
    <w:locked/>
    <w:rsid w:val="00D56BC4"/>
    <w:rPr>
      <w:rFonts w:ascii="Arial" w:eastAsia="Times" w:hAnsi="Arial" w:cs="Times New Roman"/>
      <w:sz w:val="20"/>
      <w:szCs w:val="20"/>
    </w:rPr>
  </w:style>
  <w:style w:type="paragraph" w:styleId="Liste0">
    <w:name w:val="List"/>
    <w:basedOn w:val="Normal"/>
    <w:uiPriority w:val="99"/>
    <w:semiHidden/>
    <w:unhideWhenUsed/>
    <w:rsid w:val="00D56BC4"/>
    <w:pPr>
      <w:ind w:left="283" w:hanging="283"/>
      <w:contextualSpacing/>
    </w:pPr>
  </w:style>
  <w:style w:type="paragraph" w:customStyle="1" w:styleId="liste">
    <w:name w:val="liste"/>
    <w:basedOn w:val="Liste0"/>
    <w:next w:val="Normal"/>
    <w:qFormat/>
    <w:rsid w:val="00D56BC4"/>
    <w:pPr>
      <w:numPr>
        <w:numId w:val="35"/>
      </w:numPr>
      <w:spacing w:before="0" w:after="120"/>
    </w:pPr>
    <w:rPr>
      <w:rFonts w:eastAsia="Times" w:cs="Calibri"/>
      <w:szCs w:val="24"/>
      <w:lang w:eastAsia="fr-FR"/>
    </w:rPr>
  </w:style>
  <w:style w:type="paragraph" w:styleId="Listepuces">
    <w:name w:val="List Bullet"/>
    <w:basedOn w:val="Normal"/>
    <w:uiPriority w:val="99"/>
    <w:semiHidden/>
    <w:unhideWhenUsed/>
    <w:rsid w:val="00D56BC4"/>
    <w:pPr>
      <w:contextualSpacing/>
    </w:pPr>
  </w:style>
  <w:style w:type="paragraph" w:customStyle="1" w:styleId="Listecouleur-Accent11">
    <w:name w:val="Liste couleur - Accent 11"/>
    <w:basedOn w:val="Normal"/>
    <w:uiPriority w:val="34"/>
    <w:unhideWhenUsed/>
    <w:rsid w:val="00D56BC4"/>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D56BC4"/>
    <w:pPr>
      <w:spacing w:after="0" w:line="240" w:lineRule="auto"/>
    </w:pPr>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D56BC4"/>
    <w:rPr>
      <w:rFonts w:ascii="Calibri Light" w:eastAsia="MS Mincho" w:hAnsi="Calibri Light"/>
      <w:b/>
    </w:rPr>
  </w:style>
  <w:style w:type="paragraph" w:customStyle="1" w:styleId="listetableau">
    <w:name w:val="liste tableau"/>
    <w:basedOn w:val="Normal"/>
    <w:qFormat/>
    <w:rsid w:val="00D56BC4"/>
    <w:pPr>
      <w:widowControl w:val="0"/>
      <w:numPr>
        <w:numId w:val="30"/>
      </w:numPr>
      <w:autoSpaceDE w:val="0"/>
      <w:spacing w:after="60"/>
      <w:jc w:val="left"/>
    </w:pPr>
    <w:rPr>
      <w:rFonts w:eastAsia="Times" w:cs="Arial"/>
      <w:color w:val="000000"/>
      <w:lang w:eastAsia="fr-FR"/>
    </w:rPr>
  </w:style>
  <w:style w:type="character" w:customStyle="1" w:styleId="ParagraphedelisteCar">
    <w:name w:val="Paragraphe de liste Car"/>
    <w:link w:val="Paragraphedeliste"/>
    <w:uiPriority w:val="34"/>
    <w:locked/>
    <w:rsid w:val="00D56BC4"/>
    <w:rPr>
      <w:rFonts w:ascii="Arial" w:hAnsi="Arial" w:cs="Times New Roman"/>
      <w:lang w:eastAsia="en-US"/>
    </w:rPr>
  </w:style>
  <w:style w:type="numbering" w:customStyle="1" w:styleId="Listetirets">
    <w:name w:val="Liste tirets"/>
    <w:basedOn w:val="Aucuneliste"/>
    <w:uiPriority w:val="99"/>
    <w:rsid w:val="00D56BC4"/>
    <w:pPr>
      <w:numPr>
        <w:numId w:val="31"/>
      </w:numPr>
    </w:pPr>
  </w:style>
  <w:style w:type="paragraph" w:customStyle="1" w:styleId="Notes">
    <w:name w:val="Notes"/>
    <w:basedOn w:val="Normal"/>
    <w:link w:val="NotesCar"/>
    <w:uiPriority w:val="1"/>
    <w:qFormat/>
    <w:rsid w:val="00D56BC4"/>
    <w:pPr>
      <w:ind w:right="203"/>
    </w:pPr>
    <w:rPr>
      <w:rFonts w:cs="Arial"/>
      <w:color w:val="808080"/>
      <w:szCs w:val="20"/>
    </w:rPr>
  </w:style>
  <w:style w:type="character" w:customStyle="1" w:styleId="NotesCar">
    <w:name w:val="Notes Car"/>
    <w:link w:val="Notes"/>
    <w:uiPriority w:val="1"/>
    <w:rsid w:val="00D56BC4"/>
    <w:rPr>
      <w:rFonts w:ascii="Arial" w:hAnsi="Arial" w:cs="Arial"/>
      <w:color w:val="808080"/>
      <w:szCs w:val="20"/>
      <w:lang w:eastAsia="en-US"/>
    </w:rPr>
  </w:style>
  <w:style w:type="paragraph" w:customStyle="1" w:styleId="Paragraphedeliste2">
    <w:name w:val="Paragraphe de liste 2"/>
    <w:basedOn w:val="Paragraphedeliste"/>
    <w:next w:val="Paragraphedeliste"/>
    <w:uiPriority w:val="4"/>
    <w:qFormat/>
    <w:rsid w:val="00D56BC4"/>
    <w:pPr>
      <w:numPr>
        <w:numId w:val="33"/>
      </w:numPr>
    </w:pPr>
  </w:style>
  <w:style w:type="paragraph" w:customStyle="1" w:styleId="Paragraphedeliste1">
    <w:name w:val="Paragraphe de liste1"/>
    <w:basedOn w:val="Normal"/>
    <w:rsid w:val="00D56BC4"/>
    <w:pPr>
      <w:ind w:left="720"/>
      <w:contextualSpacing/>
    </w:pPr>
    <w:rPr>
      <w:rFonts w:ascii="Calibri" w:eastAsia="Times New Roman" w:hAnsi="Calibri"/>
    </w:rPr>
  </w:style>
  <w:style w:type="character" w:styleId="Rfrenceple">
    <w:name w:val="Subtle Reference"/>
    <w:uiPriority w:val="31"/>
    <w:unhideWhenUsed/>
    <w:rsid w:val="00D56BC4"/>
    <w:rPr>
      <w:smallCaps/>
      <w:color w:val="C0504D"/>
      <w:u w:val="single"/>
    </w:rPr>
  </w:style>
  <w:style w:type="paragraph" w:styleId="Retraitcorpsdetexte2">
    <w:name w:val="Body Text Indent 2"/>
    <w:basedOn w:val="Normal"/>
    <w:link w:val="Retraitcorpsdetexte2Car"/>
    <w:semiHidden/>
    <w:rsid w:val="00D56BC4"/>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D56BC4"/>
    <w:rPr>
      <w:rFonts w:eastAsia="Times New Roman" w:cs="Times New Roman"/>
      <w:lang w:eastAsia="en-US"/>
    </w:rPr>
  </w:style>
  <w:style w:type="character" w:customStyle="1" w:styleId="sender">
    <w:name w:val="sender"/>
    <w:rsid w:val="00D56BC4"/>
  </w:style>
  <w:style w:type="paragraph" w:customStyle="1" w:styleId="sommaire">
    <w:name w:val="sommaire"/>
    <w:basedOn w:val="Normal"/>
    <w:qFormat/>
    <w:rsid w:val="00D56BC4"/>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D56BC4"/>
    <w:pPr>
      <w:numPr>
        <w:ilvl w:val="1"/>
      </w:numPr>
    </w:pPr>
  </w:style>
  <w:style w:type="character" w:styleId="Textedelespacerserv">
    <w:name w:val="Placeholder Text"/>
    <w:uiPriority w:val="99"/>
    <w:semiHidden/>
    <w:rsid w:val="00D56BC4"/>
    <w:rPr>
      <w:rFonts w:cs="Times New Roman"/>
      <w:color w:val="808080"/>
    </w:rPr>
  </w:style>
  <w:style w:type="paragraph" w:customStyle="1" w:styleId="Titre5numrot">
    <w:name w:val="Titre 5 numéroté"/>
    <w:basedOn w:val="Titre5"/>
    <w:qFormat/>
    <w:rsid w:val="00D56BC4"/>
    <w:pPr>
      <w:numPr>
        <w:numId w:val="37"/>
      </w:numPr>
    </w:pPr>
  </w:style>
  <w:style w:type="paragraph" w:customStyle="1" w:styleId="Titre5tableau">
    <w:name w:val="Titre 5 tableau"/>
    <w:basedOn w:val="Titre5"/>
    <w:qFormat/>
    <w:rsid w:val="00D56BC4"/>
    <w:pPr>
      <w:ind w:left="0"/>
      <w:jc w:val="left"/>
    </w:pPr>
    <w:rPr>
      <w:rFonts w:eastAsia="MS Mincho"/>
      <w:lang w:eastAsia="fr-FR"/>
    </w:rPr>
  </w:style>
  <w:style w:type="character" w:customStyle="1" w:styleId="Titre7Car">
    <w:name w:val="Titre 7 Car"/>
    <w:link w:val="Titre7"/>
    <w:rsid w:val="00D56BC4"/>
    <w:rPr>
      <w:rFonts w:ascii="Cambria" w:eastAsia="Times New Roman" w:hAnsi="Cambria" w:cs="Times New Roman"/>
      <w:i/>
      <w:iCs/>
      <w:color w:val="404040"/>
      <w:lang w:eastAsia="en-US"/>
    </w:rPr>
  </w:style>
  <w:style w:type="character" w:customStyle="1" w:styleId="Titre8Car">
    <w:name w:val="Titre 8 Car"/>
    <w:link w:val="Titre8"/>
    <w:rsid w:val="00D56BC4"/>
    <w:rPr>
      <w:rFonts w:ascii="Cambria" w:hAnsi="Cambria" w:cs="Times New Roman"/>
      <w:color w:val="404040"/>
      <w:szCs w:val="20"/>
      <w:lang w:eastAsia="en-US"/>
    </w:rPr>
  </w:style>
  <w:style w:type="paragraph" w:styleId="Titreindex">
    <w:name w:val="index heading"/>
    <w:basedOn w:val="Normal"/>
    <w:next w:val="Index1"/>
    <w:uiPriority w:val="99"/>
    <w:unhideWhenUsed/>
    <w:rsid w:val="00D56BC4"/>
  </w:style>
  <w:style w:type="character" w:customStyle="1" w:styleId="TitreCar">
    <w:name w:val="Titre Car"/>
    <w:aliases w:val="Titre annexe Car"/>
    <w:basedOn w:val="Policepardfaut"/>
    <w:link w:val="Titre"/>
    <w:uiPriority w:val="10"/>
    <w:rsid w:val="00D56BC4"/>
    <w:rPr>
      <w:rFonts w:ascii="Arial" w:hAnsi="Arial" w:cs="Times New Roman"/>
      <w:b/>
      <w:color w:val="17818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BC4"/>
    <w:pPr>
      <w:spacing w:before="60" w:after="0" w:line="240" w:lineRule="auto"/>
      <w:jc w:val="both"/>
    </w:pPr>
    <w:rPr>
      <w:rFonts w:ascii="Arial" w:hAnsi="Arial" w:cs="Times New Roman"/>
      <w:lang w:eastAsia="en-US"/>
    </w:rPr>
  </w:style>
  <w:style w:type="paragraph" w:styleId="Titre1">
    <w:name w:val="heading 1"/>
    <w:basedOn w:val="Normal"/>
    <w:next w:val="Normal"/>
    <w:link w:val="Titre1Car"/>
    <w:qFormat/>
    <w:rsid w:val="00D56BC4"/>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D56BC4"/>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D56BC4"/>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D56BC4"/>
    <w:pPr>
      <w:keepNext/>
      <w:keepLines/>
      <w:numPr>
        <w:numId w:val="36"/>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D56BC4"/>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E57521"/>
    <w:pPr>
      <w:keepNext/>
      <w:keepLines/>
      <w:spacing w:before="200"/>
      <w:ind w:left="340"/>
      <w:outlineLvl w:val="5"/>
    </w:pPr>
    <w:rPr>
      <w:i/>
      <w:iCs/>
    </w:rPr>
  </w:style>
  <w:style w:type="paragraph" w:styleId="Titre7">
    <w:name w:val="heading 7"/>
    <w:basedOn w:val="Normal"/>
    <w:next w:val="Normal"/>
    <w:link w:val="Titre7Car"/>
    <w:unhideWhenUsed/>
    <w:rsid w:val="00D56BC4"/>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D56BC4"/>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aliases w:val="Titre annexe"/>
    <w:basedOn w:val="Normal"/>
    <w:next w:val="Normal"/>
    <w:link w:val="TitreCar"/>
    <w:uiPriority w:val="10"/>
    <w:qFormat/>
    <w:rsid w:val="00D56BC4"/>
    <w:rPr>
      <w:b/>
      <w:color w:val="17818E"/>
    </w:rPr>
  </w:style>
  <w:style w:type="paragraph" w:styleId="Sous-titre">
    <w:name w:val="Subtitle"/>
    <w:basedOn w:val="Normal"/>
    <w:rsid w:val="005D37E5"/>
    <w:pPr>
      <w:keepNext/>
      <w:keepLines/>
      <w:spacing w:before="360" w:after="80" w:line="276" w:lineRule="auto"/>
      <w:jc w:val="left"/>
    </w:pPr>
    <w:rPr>
      <w:rFonts w:ascii="Georgia" w:eastAsia="Georgia" w:hAnsi="Georgia" w:cs="Georgia"/>
      <w:i/>
      <w:color w:val="666666"/>
      <w:sz w:val="48"/>
      <w:szCs w:val="48"/>
      <w:lang w:eastAsia="fr-FR"/>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paragraph" w:styleId="Commentaire">
    <w:name w:val="annotation text"/>
    <w:basedOn w:val="Normal"/>
    <w:link w:val="CommentaireCar"/>
    <w:uiPriority w:val="99"/>
    <w:rsid w:val="00D56BC4"/>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D56BC4"/>
    <w:rPr>
      <w:rFonts w:eastAsia="Times New Roman"/>
      <w:szCs w:val="20"/>
    </w:rPr>
  </w:style>
  <w:style w:type="character" w:styleId="Marquedecommentaire">
    <w:name w:val="annotation reference"/>
    <w:uiPriority w:val="99"/>
    <w:semiHidden/>
    <w:unhideWhenUsed/>
    <w:rsid w:val="00D56BC4"/>
    <w:rPr>
      <w:sz w:val="16"/>
      <w:szCs w:val="16"/>
    </w:rPr>
  </w:style>
  <w:style w:type="paragraph" w:styleId="Textedebulles">
    <w:name w:val="Balloon Text"/>
    <w:basedOn w:val="Normal"/>
    <w:link w:val="TextedebullesCar"/>
    <w:unhideWhenUsed/>
    <w:rsid w:val="00D56BC4"/>
    <w:rPr>
      <w:rFonts w:ascii="Tahoma" w:hAnsi="Tahoma" w:cs="Tahoma"/>
      <w:sz w:val="16"/>
      <w:szCs w:val="16"/>
    </w:rPr>
  </w:style>
  <w:style w:type="character" w:customStyle="1" w:styleId="TextedebullesCar">
    <w:name w:val="Texte de bulles Car"/>
    <w:link w:val="Textedebulles"/>
    <w:rsid w:val="00D56BC4"/>
    <w:rPr>
      <w:rFonts w:ascii="Tahoma" w:hAnsi="Tahoma" w:cs="Tahoma"/>
      <w:sz w:val="16"/>
      <w:szCs w:val="16"/>
      <w:lang w:eastAsia="en-US"/>
    </w:rPr>
  </w:style>
  <w:style w:type="paragraph" w:styleId="Objetducommentaire">
    <w:name w:val="annotation subject"/>
    <w:basedOn w:val="Commentaire"/>
    <w:next w:val="Commentaire"/>
    <w:link w:val="ObjetducommentaireCar"/>
    <w:uiPriority w:val="99"/>
    <w:semiHidden/>
    <w:unhideWhenUsed/>
    <w:rsid w:val="00D56BC4"/>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D56BC4"/>
    <w:rPr>
      <w:rFonts w:ascii="Arial" w:hAnsi="Arial" w:cs="Times New Roman"/>
      <w:b/>
      <w:bCs/>
      <w:szCs w:val="20"/>
      <w:lang w:eastAsia="en-US"/>
    </w:rPr>
  </w:style>
  <w:style w:type="paragraph" w:styleId="TM1">
    <w:name w:val="toc 1"/>
    <w:basedOn w:val="Titre2"/>
    <w:next w:val="Normal"/>
    <w:autoRedefine/>
    <w:uiPriority w:val="39"/>
    <w:unhideWhenUsed/>
    <w:rsid w:val="00D56BC4"/>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D56BC4"/>
    <w:pPr>
      <w:tabs>
        <w:tab w:val="left" w:pos="660"/>
        <w:tab w:val="right" w:pos="9344"/>
      </w:tabs>
      <w:spacing w:line="360" w:lineRule="auto"/>
    </w:pPr>
    <w:rPr>
      <w:noProof/>
      <w:color w:val="31849B"/>
      <w:sz w:val="28"/>
      <w:szCs w:val="28"/>
    </w:rPr>
  </w:style>
  <w:style w:type="character" w:styleId="Lienhypertexte">
    <w:name w:val="Hyperlink"/>
    <w:uiPriority w:val="99"/>
    <w:unhideWhenUsed/>
    <w:rsid w:val="00D56BC4"/>
    <w:rPr>
      <w:color w:val="0000FF"/>
      <w:u w:val="single"/>
    </w:rPr>
  </w:style>
  <w:style w:type="paragraph" w:styleId="En-tte">
    <w:name w:val="header"/>
    <w:basedOn w:val="Normal"/>
    <w:link w:val="En-tteCar"/>
    <w:unhideWhenUsed/>
    <w:rsid w:val="00D56BC4"/>
    <w:pPr>
      <w:pBdr>
        <w:bottom w:val="single" w:sz="4" w:space="1" w:color="auto"/>
      </w:pBdr>
      <w:tabs>
        <w:tab w:val="left" w:pos="5026"/>
        <w:tab w:val="right" w:pos="9072"/>
      </w:tabs>
      <w:spacing w:before="160" w:after="480"/>
    </w:pPr>
  </w:style>
  <w:style w:type="character" w:customStyle="1" w:styleId="En-tteCar">
    <w:name w:val="En-tête Car"/>
    <w:link w:val="En-tte"/>
    <w:rsid w:val="00D56BC4"/>
    <w:rPr>
      <w:rFonts w:ascii="Arial" w:hAnsi="Arial" w:cs="Times New Roman"/>
      <w:lang w:eastAsia="en-US"/>
    </w:rPr>
  </w:style>
  <w:style w:type="paragraph" w:styleId="Pieddepage">
    <w:name w:val="footer"/>
    <w:basedOn w:val="Normal"/>
    <w:link w:val="PieddepageCar"/>
    <w:unhideWhenUsed/>
    <w:rsid w:val="00D56BC4"/>
    <w:pPr>
      <w:tabs>
        <w:tab w:val="center" w:pos="4536"/>
        <w:tab w:val="right" w:pos="9072"/>
      </w:tabs>
    </w:pPr>
  </w:style>
  <w:style w:type="character" w:customStyle="1" w:styleId="PieddepageCar">
    <w:name w:val="Pied de page Car"/>
    <w:link w:val="Pieddepage"/>
    <w:rsid w:val="00D56BC4"/>
    <w:rPr>
      <w:rFonts w:ascii="Arial" w:hAnsi="Arial" w:cs="Times New Roman"/>
      <w:lang w:eastAsia="en-US"/>
    </w:rPr>
  </w:style>
  <w:style w:type="paragraph" w:styleId="En-ttedetabledesmatires">
    <w:name w:val="TOC Heading"/>
    <w:basedOn w:val="Titre1"/>
    <w:next w:val="Normal"/>
    <w:link w:val="En-ttedetabledesmatiresCar"/>
    <w:uiPriority w:val="39"/>
    <w:unhideWhenUsed/>
    <w:qFormat/>
    <w:rsid w:val="00D56BC4"/>
    <w:pPr>
      <w:spacing w:before="480" w:line="276" w:lineRule="auto"/>
      <w:jc w:val="left"/>
      <w:outlineLvl w:val="9"/>
    </w:pPr>
    <w:rPr>
      <w:rFonts w:ascii="Cambria" w:hAnsi="Cambria"/>
      <w:i/>
      <w:iCs/>
      <w:color w:val="365F91"/>
      <w:sz w:val="28"/>
    </w:rPr>
  </w:style>
  <w:style w:type="paragraph" w:styleId="TM3">
    <w:name w:val="toc 3"/>
    <w:basedOn w:val="Normal"/>
    <w:next w:val="Normal"/>
    <w:autoRedefine/>
    <w:uiPriority w:val="39"/>
    <w:unhideWhenUsed/>
    <w:rsid w:val="00D56BC4"/>
    <w:pPr>
      <w:spacing w:after="100"/>
      <w:ind w:left="440"/>
    </w:pPr>
  </w:style>
  <w:style w:type="character" w:customStyle="1" w:styleId="Titre2Car">
    <w:name w:val="Titre 2 Car"/>
    <w:link w:val="Titre2"/>
    <w:rsid w:val="00D56BC4"/>
    <w:rPr>
      <w:rFonts w:ascii="Arial" w:eastAsia="Times New Roman" w:hAnsi="Arial" w:cs="Times New Roman"/>
      <w:b/>
      <w:bCs/>
      <w:color w:val="17818E"/>
      <w:sz w:val="30"/>
      <w:szCs w:val="26"/>
      <w:lang w:eastAsia="en-US"/>
    </w:rPr>
  </w:style>
  <w:style w:type="character" w:customStyle="1" w:styleId="Titre3Car">
    <w:name w:val="Titre 3 Car"/>
    <w:link w:val="Titre3"/>
    <w:rsid w:val="00D56BC4"/>
    <w:rPr>
      <w:rFonts w:ascii="Arial" w:eastAsia="Times New Roman" w:hAnsi="Arial" w:cs="Times New Roman"/>
      <w:bCs/>
      <w:color w:val="17818E"/>
      <w:sz w:val="28"/>
      <w:lang w:eastAsia="en-US"/>
    </w:rPr>
  </w:style>
  <w:style w:type="paragraph" w:customStyle="1" w:styleId="Style1">
    <w:name w:val="Style1"/>
    <w:basedOn w:val="En-ttedetabledesmatires"/>
    <w:link w:val="Style1Car"/>
    <w:qFormat/>
    <w:rsid w:val="0066572A"/>
    <w:rPr>
      <w:rFonts w:ascii="Calibri" w:eastAsia="Calibri" w:hAnsi="Calibri" w:cs="Calibri"/>
      <w:noProof/>
    </w:rPr>
  </w:style>
  <w:style w:type="character" w:customStyle="1" w:styleId="Titre1Car">
    <w:name w:val="Titre 1 Car"/>
    <w:link w:val="Titre1"/>
    <w:rsid w:val="00D56BC4"/>
    <w:rPr>
      <w:rFonts w:ascii="Arial" w:eastAsia="Times New Roman" w:hAnsi="Arial" w:cs="Times New Roman"/>
      <w:b/>
      <w:bCs/>
      <w:color w:val="17818E"/>
      <w:sz w:val="32"/>
      <w:szCs w:val="28"/>
      <w:lang w:eastAsia="en-US"/>
    </w:rPr>
  </w:style>
  <w:style w:type="character" w:customStyle="1" w:styleId="En-ttedetabledesmatiresCar">
    <w:name w:val="En-tête de table des matières Car"/>
    <w:basedOn w:val="Titre1Car"/>
    <w:link w:val="En-ttedetabledesmatires"/>
    <w:uiPriority w:val="39"/>
    <w:rsid w:val="0066572A"/>
    <w:rPr>
      <w:rFonts w:ascii="Cambria" w:eastAsia="Times New Roman" w:hAnsi="Cambria" w:cs="Times New Roman"/>
      <w:b/>
      <w:bCs/>
      <w:i/>
      <w:iCs/>
      <w:color w:val="365F91"/>
      <w:sz w:val="28"/>
      <w:szCs w:val="28"/>
      <w:lang w:eastAsia="en-US"/>
    </w:rPr>
  </w:style>
  <w:style w:type="character" w:customStyle="1" w:styleId="Style1Car">
    <w:name w:val="Style1 Car"/>
    <w:basedOn w:val="En-ttedetabledesmatiresCar"/>
    <w:link w:val="Style1"/>
    <w:rsid w:val="0066572A"/>
    <w:rPr>
      <w:rFonts w:asciiTheme="majorHAnsi" w:eastAsiaTheme="majorEastAsia" w:hAnsiTheme="majorHAnsi" w:cstheme="majorBidi"/>
      <w:b/>
      <w:bCs/>
      <w:i/>
      <w:iCs/>
      <w:noProof/>
      <w:color w:val="365F91" w:themeColor="accent1" w:themeShade="BF"/>
      <w:sz w:val="28"/>
      <w:szCs w:val="28"/>
      <w:lang w:eastAsia="en-US"/>
    </w:rPr>
  </w:style>
  <w:style w:type="character" w:styleId="Appelnotedebasdep">
    <w:name w:val="footnote reference"/>
    <w:uiPriority w:val="99"/>
    <w:semiHidden/>
    <w:rsid w:val="00D56BC4"/>
    <w:rPr>
      <w:rFonts w:cs="Times New Roman"/>
      <w:i/>
      <w:iCs/>
      <w:position w:val="6"/>
      <w:sz w:val="18"/>
      <w:szCs w:val="18"/>
      <w:vertAlign w:val="baseline"/>
    </w:rPr>
  </w:style>
  <w:style w:type="character" w:customStyle="1" w:styleId="apple-converted-space">
    <w:name w:val="apple-converted-space"/>
    <w:basedOn w:val="Policepardfaut"/>
    <w:semiHidden/>
    <w:rsid w:val="00D56BC4"/>
  </w:style>
  <w:style w:type="paragraph" w:customStyle="1" w:styleId="Contenudetableau">
    <w:name w:val="Contenu de tableau"/>
    <w:basedOn w:val="Normal"/>
    <w:qFormat/>
    <w:rsid w:val="00D56BC4"/>
    <w:pPr>
      <w:spacing w:after="60"/>
      <w:jc w:val="left"/>
    </w:pPr>
  </w:style>
  <w:style w:type="character" w:styleId="lev">
    <w:name w:val="Strong"/>
    <w:uiPriority w:val="22"/>
    <w:unhideWhenUsed/>
    <w:rsid w:val="00D56BC4"/>
    <w:rPr>
      <w:b/>
      <w:bCs/>
    </w:rPr>
  </w:style>
  <w:style w:type="paragraph" w:customStyle="1" w:styleId="Grilleclaire-Accent31">
    <w:name w:val="Grille claire - Accent 31"/>
    <w:basedOn w:val="Normal"/>
    <w:uiPriority w:val="34"/>
    <w:unhideWhenUsed/>
    <w:qFormat/>
    <w:rsid w:val="00D56BC4"/>
    <w:pPr>
      <w:ind w:left="720"/>
      <w:contextualSpacing/>
    </w:pPr>
    <w:rPr>
      <w:rFonts w:eastAsia="Times" w:cs="Times"/>
      <w:szCs w:val="18"/>
      <w:lang w:eastAsia="fr-FR"/>
    </w:rPr>
  </w:style>
  <w:style w:type="table" w:styleId="Grilledutableau">
    <w:name w:val="Table Grid"/>
    <w:basedOn w:val="TableauNormal"/>
    <w:rsid w:val="00D56BC4"/>
    <w:pPr>
      <w:spacing w:after="0" w:line="240" w:lineRule="auto"/>
    </w:pPr>
    <w:rPr>
      <w:rFonts w:ascii="Arial" w:hAnsi="Arial"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lledutableau1">
    <w:name w:val="Grille du tableau1"/>
    <w:basedOn w:val="TableauNormal"/>
    <w:next w:val="Grilledutableau"/>
    <w:uiPriority w:val="59"/>
    <w:rsid w:val="00D56BC4"/>
    <w:pPr>
      <w:spacing w:after="0" w:line="280" w:lineRule="atLeas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D56BC4"/>
    <w:pPr>
      <w:spacing w:after="0" w:line="280" w:lineRule="atLeast"/>
    </w:pPr>
    <w:rPr>
      <w:rFonts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D56BC4"/>
    <w:pPr>
      <w:spacing w:after="0" w:line="240" w:lineRule="auto"/>
    </w:pPr>
    <w:rPr>
      <w:rFonts w:cs="Times New Roman"/>
      <w:lang w:eastAsia="en-US"/>
    </w:rPr>
  </w:style>
  <w:style w:type="character" w:styleId="Lienhypertextesuivivisit">
    <w:name w:val="FollowedHyperlink"/>
    <w:basedOn w:val="Policepardfaut"/>
    <w:uiPriority w:val="99"/>
    <w:semiHidden/>
    <w:unhideWhenUsed/>
    <w:rsid w:val="00D56BC4"/>
    <w:rPr>
      <w:color w:val="800080" w:themeColor="followedHyperlink"/>
      <w:u w:val="single"/>
    </w:rPr>
  </w:style>
  <w:style w:type="paragraph" w:styleId="Paragraphedeliste">
    <w:name w:val="List Paragraph"/>
    <w:basedOn w:val="Normal"/>
    <w:link w:val="ParagraphedelisteCar"/>
    <w:uiPriority w:val="34"/>
    <w:unhideWhenUsed/>
    <w:rsid w:val="00D56BC4"/>
    <w:pPr>
      <w:numPr>
        <w:numId w:val="32"/>
      </w:numPr>
      <w:contextualSpacing/>
    </w:pPr>
  </w:style>
  <w:style w:type="paragraph" w:customStyle="1" w:styleId="Listetableau0">
    <w:name w:val="Liste tableau"/>
    <w:basedOn w:val="Paragraphedeliste"/>
    <w:qFormat/>
    <w:rsid w:val="00D56BC4"/>
    <w:pPr>
      <w:numPr>
        <w:numId w:val="0"/>
      </w:numPr>
      <w:jc w:val="left"/>
    </w:pPr>
  </w:style>
  <w:style w:type="paragraph" w:styleId="Notedebasdepage">
    <w:name w:val="footnote text"/>
    <w:basedOn w:val="Normal"/>
    <w:link w:val="NotedebasdepageCar"/>
    <w:uiPriority w:val="99"/>
    <w:semiHidden/>
    <w:rsid w:val="00D56BC4"/>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D56BC4"/>
    <w:rPr>
      <w:rFonts w:ascii="Book Antiqua" w:eastAsia="Times New Roman" w:hAnsi="Book Antiqua" w:cs="Book Antiqua"/>
      <w:i/>
      <w:iCs/>
      <w:sz w:val="18"/>
      <w:szCs w:val="18"/>
      <w:lang w:eastAsia="en-US"/>
    </w:rPr>
  </w:style>
  <w:style w:type="paragraph" w:customStyle="1" w:styleId="pucesdetableau">
    <w:name w:val="puces de tableau"/>
    <w:basedOn w:val="listetableau"/>
    <w:qFormat/>
    <w:rsid w:val="00D56BC4"/>
    <w:pPr>
      <w:widowControl/>
      <w:numPr>
        <w:numId w:val="34"/>
      </w:numPr>
      <w:autoSpaceDE/>
    </w:pPr>
    <w:rPr>
      <w:rFonts w:eastAsiaTheme="minorHAnsi"/>
      <w:color w:val="auto"/>
      <w:szCs w:val="20"/>
      <w:lang w:eastAsia="en-US"/>
    </w:rPr>
  </w:style>
  <w:style w:type="paragraph" w:styleId="Sansinterligne">
    <w:name w:val="No Spacing"/>
    <w:uiPriority w:val="1"/>
    <w:unhideWhenUsed/>
    <w:rsid w:val="00D56BC4"/>
    <w:pPr>
      <w:spacing w:after="0" w:line="240" w:lineRule="auto"/>
    </w:pPr>
    <w:rPr>
      <w:rFonts w:eastAsia="Times New Roman" w:cs="Times New Roman"/>
      <w:lang w:eastAsia="en-US"/>
    </w:rPr>
  </w:style>
  <w:style w:type="paragraph" w:customStyle="1" w:styleId="stitre1">
    <w:name w:val="stitre1"/>
    <w:basedOn w:val="Normal"/>
    <w:semiHidden/>
    <w:rsid w:val="00D56BC4"/>
    <w:pPr>
      <w:suppressAutoHyphens/>
      <w:autoSpaceDN w:val="0"/>
      <w:spacing w:before="100" w:after="100"/>
      <w:textAlignment w:val="baseline"/>
    </w:pPr>
    <w:rPr>
      <w:rFonts w:ascii="Times New Roman" w:eastAsia="Times New Roman" w:hAnsi="Times New Roman"/>
      <w:sz w:val="24"/>
      <w:szCs w:val="24"/>
      <w:lang w:eastAsia="fr-FR"/>
    </w:rPr>
  </w:style>
  <w:style w:type="character" w:customStyle="1" w:styleId="Titre4Car">
    <w:name w:val="Titre 4 Car"/>
    <w:link w:val="Titre4"/>
    <w:rsid w:val="00D56BC4"/>
    <w:rPr>
      <w:rFonts w:ascii="Arial" w:eastAsia="Times New Roman" w:hAnsi="Arial" w:cs="Times New Roman"/>
      <w:b/>
      <w:bCs/>
      <w:iCs/>
      <w:color w:val="17818E"/>
      <w:lang w:eastAsia="en-US"/>
    </w:rPr>
  </w:style>
  <w:style w:type="character" w:customStyle="1" w:styleId="Titre5Car">
    <w:name w:val="Titre 5 Car"/>
    <w:link w:val="Titre5"/>
    <w:rsid w:val="00D56BC4"/>
    <w:rPr>
      <w:rFonts w:ascii="Arial" w:eastAsia="Times New Roman" w:hAnsi="Arial" w:cs="Times New Roman"/>
      <w:b/>
      <w:lang w:eastAsia="en-US"/>
    </w:rPr>
  </w:style>
  <w:style w:type="character" w:customStyle="1" w:styleId="Titre6Car">
    <w:name w:val="Titre 6 Car"/>
    <w:link w:val="Titre6"/>
    <w:rsid w:val="00E57521"/>
    <w:rPr>
      <w:rFonts w:ascii="Arial" w:hAnsi="Arial" w:cs="Times New Roman"/>
      <w:i/>
      <w:iCs/>
      <w:lang w:eastAsia="en-US"/>
    </w:rPr>
  </w:style>
  <w:style w:type="character" w:styleId="AcronymeHTML">
    <w:name w:val="HTML Acronym"/>
    <w:uiPriority w:val="99"/>
    <w:semiHidden/>
    <w:unhideWhenUsed/>
    <w:rsid w:val="00D56BC4"/>
  </w:style>
  <w:style w:type="paragraph" w:customStyle="1" w:styleId="Annexe">
    <w:name w:val="Annexe"/>
    <w:basedOn w:val="Normal"/>
    <w:next w:val="Normal"/>
    <w:qFormat/>
    <w:rsid w:val="00D56BC4"/>
    <w:rPr>
      <w:b/>
      <w:color w:val="17818E"/>
    </w:rPr>
  </w:style>
  <w:style w:type="paragraph" w:customStyle="1" w:styleId="Article">
    <w:name w:val="Article"/>
    <w:basedOn w:val="Normal"/>
    <w:link w:val="ArticleCar"/>
    <w:qFormat/>
    <w:rsid w:val="00D56BC4"/>
    <w:rPr>
      <w:color w:val="17818E"/>
    </w:rPr>
  </w:style>
  <w:style w:type="character" w:customStyle="1" w:styleId="ArticleCar">
    <w:name w:val="Article Car"/>
    <w:link w:val="Article"/>
    <w:rsid w:val="00D56BC4"/>
    <w:rPr>
      <w:rFonts w:ascii="Arial" w:hAnsi="Arial" w:cs="Times New Roman"/>
      <w:color w:val="17818E"/>
      <w:lang w:eastAsia="en-US"/>
    </w:rPr>
  </w:style>
  <w:style w:type="paragraph" w:styleId="Citationintense">
    <w:name w:val="Intense Quote"/>
    <w:aliases w:val="Entête"/>
    <w:basedOn w:val="Normal"/>
    <w:next w:val="Normal"/>
    <w:link w:val="CitationintenseCar"/>
    <w:uiPriority w:val="30"/>
    <w:unhideWhenUsed/>
    <w:rsid w:val="00D56BC4"/>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D56BC4"/>
    <w:rPr>
      <w:rFonts w:ascii="Arial" w:hAnsi="Arial" w:cs="Times New Roman"/>
      <w:bCs/>
      <w:iCs/>
      <w:lang w:eastAsia="en-US"/>
    </w:rPr>
  </w:style>
  <w:style w:type="paragraph" w:styleId="Corpsdetexte">
    <w:name w:val="Body Text"/>
    <w:basedOn w:val="Normal"/>
    <w:link w:val="CorpsdetexteCar"/>
    <w:semiHidden/>
    <w:rsid w:val="00D56BC4"/>
    <w:pPr>
      <w:spacing w:after="120"/>
    </w:pPr>
    <w:rPr>
      <w:rFonts w:ascii="Calibri" w:eastAsia="Times New Roman" w:hAnsi="Calibri"/>
    </w:rPr>
  </w:style>
  <w:style w:type="character" w:customStyle="1" w:styleId="CorpsdetexteCar">
    <w:name w:val="Corps de texte Car"/>
    <w:link w:val="Corpsdetexte"/>
    <w:semiHidden/>
    <w:rsid w:val="00D56BC4"/>
    <w:rPr>
      <w:rFonts w:eastAsia="Times New Roman" w:cs="Times New Roman"/>
      <w:lang w:eastAsia="en-US"/>
    </w:rPr>
  </w:style>
  <w:style w:type="paragraph" w:styleId="Corpsdetexte2">
    <w:name w:val="Body Text 2"/>
    <w:basedOn w:val="Normal"/>
    <w:link w:val="Corpsdetexte2Car"/>
    <w:semiHidden/>
    <w:unhideWhenUsed/>
    <w:rsid w:val="00D56BC4"/>
    <w:pPr>
      <w:ind w:right="-1"/>
    </w:pPr>
    <w:rPr>
      <w:rFonts w:eastAsia="Times New Roman" w:cs="Arial"/>
      <w:szCs w:val="20"/>
      <w:lang w:eastAsia="fr-FR"/>
    </w:rPr>
  </w:style>
  <w:style w:type="character" w:customStyle="1" w:styleId="Corpsdetexte2Car">
    <w:name w:val="Corps de texte 2 Car"/>
    <w:link w:val="Corpsdetexte2"/>
    <w:semiHidden/>
    <w:rsid w:val="00D56BC4"/>
    <w:rPr>
      <w:rFonts w:ascii="Arial" w:eastAsia="Times New Roman" w:hAnsi="Arial" w:cs="Arial"/>
      <w:szCs w:val="20"/>
    </w:rPr>
  </w:style>
  <w:style w:type="paragraph" w:styleId="Corpsdetexte3">
    <w:name w:val="Body Text 3"/>
    <w:basedOn w:val="Normal"/>
    <w:link w:val="Corpsdetexte3Car"/>
    <w:semiHidden/>
    <w:unhideWhenUsed/>
    <w:rsid w:val="00D56BC4"/>
    <w:pPr>
      <w:ind w:right="-10"/>
    </w:pPr>
    <w:rPr>
      <w:rFonts w:eastAsia="Times New Roman"/>
      <w:color w:val="FF0000"/>
      <w:szCs w:val="20"/>
      <w:lang w:eastAsia="fr-FR"/>
    </w:rPr>
  </w:style>
  <w:style w:type="character" w:customStyle="1" w:styleId="Corpsdetexte3Car">
    <w:name w:val="Corps de texte 3 Car"/>
    <w:link w:val="Corpsdetexte3"/>
    <w:semiHidden/>
    <w:rsid w:val="00D56BC4"/>
    <w:rPr>
      <w:rFonts w:ascii="Arial" w:eastAsia="Times New Roman" w:hAnsi="Arial" w:cs="Times New Roman"/>
      <w:color w:val="FF0000"/>
      <w:szCs w:val="20"/>
    </w:rPr>
  </w:style>
  <w:style w:type="paragraph" w:customStyle="1" w:styleId="Default">
    <w:name w:val="Default"/>
    <w:uiPriority w:val="99"/>
    <w:rsid w:val="00D56BC4"/>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Entte2">
    <w:name w:val="En tête 2"/>
    <w:basedOn w:val="TableauNormal"/>
    <w:uiPriority w:val="99"/>
    <w:rsid w:val="00D56BC4"/>
    <w:pPr>
      <w:spacing w:after="0" w:line="240" w:lineRule="auto"/>
    </w:pPr>
    <w:rPr>
      <w:rFonts w:ascii="Arial" w:hAnsi="Arial"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D56BC4"/>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D56BC4"/>
    <w:pPr>
      <w:tabs>
        <w:tab w:val="left" w:pos="849"/>
      </w:tabs>
      <w:ind w:right="-2"/>
      <w:jc w:val="center"/>
    </w:pPr>
    <w:rPr>
      <w:rFonts w:cs="Arial"/>
      <w:color w:val="17818E"/>
      <w:szCs w:val="18"/>
    </w:rPr>
  </w:style>
  <w:style w:type="paragraph" w:customStyle="1" w:styleId="EPPDSTitre1">
    <w:name w:val="EPP DS Titre 1"/>
    <w:basedOn w:val="Normal"/>
    <w:uiPriority w:val="99"/>
    <w:rsid w:val="00D56BC4"/>
    <w:pPr>
      <w:ind w:right="28"/>
      <w:jc w:val="center"/>
    </w:pPr>
    <w:rPr>
      <w:rFonts w:ascii="Calibri" w:eastAsia="Times New Roman" w:hAnsi="Calibri" w:cs="Calibri"/>
      <w:b/>
      <w:bCs/>
      <w:color w:val="1F497D"/>
      <w:sz w:val="40"/>
      <w:szCs w:val="40"/>
    </w:rPr>
  </w:style>
  <w:style w:type="paragraph" w:styleId="Index1">
    <w:name w:val="index 1"/>
    <w:basedOn w:val="Normal"/>
    <w:next w:val="Normal"/>
    <w:autoRedefine/>
    <w:uiPriority w:val="99"/>
    <w:unhideWhenUsed/>
    <w:rsid w:val="00D56BC4"/>
    <w:pPr>
      <w:ind w:left="220" w:hanging="220"/>
    </w:pPr>
  </w:style>
  <w:style w:type="paragraph" w:styleId="Index2">
    <w:name w:val="index 2"/>
    <w:basedOn w:val="Normal"/>
    <w:next w:val="Normal"/>
    <w:autoRedefine/>
    <w:uiPriority w:val="99"/>
    <w:unhideWhenUsed/>
    <w:rsid w:val="00D56BC4"/>
    <w:pPr>
      <w:ind w:left="440" w:hanging="220"/>
    </w:pPr>
  </w:style>
  <w:style w:type="paragraph" w:styleId="Index3">
    <w:name w:val="index 3"/>
    <w:basedOn w:val="Normal"/>
    <w:next w:val="Normal"/>
    <w:autoRedefine/>
    <w:uiPriority w:val="99"/>
    <w:unhideWhenUsed/>
    <w:rsid w:val="00D56BC4"/>
    <w:pPr>
      <w:ind w:left="660" w:hanging="220"/>
    </w:pPr>
  </w:style>
  <w:style w:type="paragraph" w:styleId="Index4">
    <w:name w:val="index 4"/>
    <w:basedOn w:val="Normal"/>
    <w:next w:val="Normal"/>
    <w:autoRedefine/>
    <w:uiPriority w:val="99"/>
    <w:unhideWhenUsed/>
    <w:rsid w:val="00D56BC4"/>
    <w:pPr>
      <w:ind w:left="880" w:hanging="220"/>
    </w:pPr>
  </w:style>
  <w:style w:type="paragraph" w:styleId="Index5">
    <w:name w:val="index 5"/>
    <w:basedOn w:val="Normal"/>
    <w:next w:val="Normal"/>
    <w:autoRedefine/>
    <w:uiPriority w:val="99"/>
    <w:unhideWhenUsed/>
    <w:rsid w:val="00D56BC4"/>
    <w:pPr>
      <w:ind w:left="1100" w:hanging="220"/>
    </w:pPr>
  </w:style>
  <w:style w:type="paragraph" w:styleId="Index6">
    <w:name w:val="index 6"/>
    <w:basedOn w:val="Normal"/>
    <w:next w:val="Normal"/>
    <w:autoRedefine/>
    <w:uiPriority w:val="99"/>
    <w:unhideWhenUsed/>
    <w:rsid w:val="00D56BC4"/>
    <w:pPr>
      <w:ind w:left="1320" w:hanging="220"/>
    </w:pPr>
  </w:style>
  <w:style w:type="paragraph" w:styleId="Index7">
    <w:name w:val="index 7"/>
    <w:basedOn w:val="Normal"/>
    <w:next w:val="Normal"/>
    <w:autoRedefine/>
    <w:uiPriority w:val="99"/>
    <w:unhideWhenUsed/>
    <w:rsid w:val="00D56BC4"/>
    <w:pPr>
      <w:ind w:left="1540" w:hanging="220"/>
    </w:pPr>
  </w:style>
  <w:style w:type="paragraph" w:styleId="Index8">
    <w:name w:val="index 8"/>
    <w:basedOn w:val="Normal"/>
    <w:next w:val="Normal"/>
    <w:autoRedefine/>
    <w:uiPriority w:val="99"/>
    <w:unhideWhenUsed/>
    <w:rsid w:val="00D56BC4"/>
    <w:pPr>
      <w:ind w:left="1760" w:hanging="220"/>
    </w:pPr>
  </w:style>
  <w:style w:type="paragraph" w:styleId="Index9">
    <w:name w:val="index 9"/>
    <w:basedOn w:val="Normal"/>
    <w:next w:val="Normal"/>
    <w:autoRedefine/>
    <w:uiPriority w:val="99"/>
    <w:unhideWhenUsed/>
    <w:rsid w:val="00D56BC4"/>
    <w:pPr>
      <w:ind w:left="1980" w:hanging="220"/>
    </w:pPr>
  </w:style>
  <w:style w:type="paragraph" w:customStyle="1" w:styleId="Intgralebase">
    <w:name w:val="Intégrale_base"/>
    <w:link w:val="IntgralebaseCar"/>
    <w:rsid w:val="00D56BC4"/>
    <w:pPr>
      <w:spacing w:after="0" w:line="280" w:lineRule="exact"/>
    </w:pPr>
    <w:rPr>
      <w:rFonts w:ascii="Arial" w:eastAsia="Times" w:hAnsi="Arial" w:cs="Times New Roman"/>
      <w:sz w:val="20"/>
      <w:szCs w:val="20"/>
    </w:rPr>
  </w:style>
  <w:style w:type="character" w:customStyle="1" w:styleId="IntgralebaseCar">
    <w:name w:val="Intégrale_base Car"/>
    <w:link w:val="Intgralebase"/>
    <w:locked/>
    <w:rsid w:val="00D56BC4"/>
    <w:rPr>
      <w:rFonts w:ascii="Arial" w:eastAsia="Times" w:hAnsi="Arial" w:cs="Times New Roman"/>
      <w:sz w:val="20"/>
      <w:szCs w:val="20"/>
    </w:rPr>
  </w:style>
  <w:style w:type="paragraph" w:styleId="Liste0">
    <w:name w:val="List"/>
    <w:basedOn w:val="Normal"/>
    <w:uiPriority w:val="99"/>
    <w:semiHidden/>
    <w:unhideWhenUsed/>
    <w:rsid w:val="00D56BC4"/>
    <w:pPr>
      <w:ind w:left="283" w:hanging="283"/>
      <w:contextualSpacing/>
    </w:pPr>
  </w:style>
  <w:style w:type="paragraph" w:customStyle="1" w:styleId="liste">
    <w:name w:val="liste"/>
    <w:basedOn w:val="Liste0"/>
    <w:next w:val="Normal"/>
    <w:qFormat/>
    <w:rsid w:val="00D56BC4"/>
    <w:pPr>
      <w:numPr>
        <w:numId w:val="35"/>
      </w:numPr>
      <w:spacing w:before="0" w:after="120"/>
    </w:pPr>
    <w:rPr>
      <w:rFonts w:eastAsia="Times" w:cs="Calibri"/>
      <w:szCs w:val="24"/>
      <w:lang w:eastAsia="fr-FR"/>
    </w:rPr>
  </w:style>
  <w:style w:type="paragraph" w:styleId="Listepuces">
    <w:name w:val="List Bullet"/>
    <w:basedOn w:val="Normal"/>
    <w:uiPriority w:val="99"/>
    <w:semiHidden/>
    <w:unhideWhenUsed/>
    <w:rsid w:val="00D56BC4"/>
    <w:pPr>
      <w:contextualSpacing/>
    </w:pPr>
  </w:style>
  <w:style w:type="paragraph" w:customStyle="1" w:styleId="Listecouleur-Accent11">
    <w:name w:val="Liste couleur - Accent 11"/>
    <w:basedOn w:val="Normal"/>
    <w:uiPriority w:val="34"/>
    <w:unhideWhenUsed/>
    <w:rsid w:val="00D56BC4"/>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D56BC4"/>
    <w:pPr>
      <w:spacing w:after="0" w:line="240" w:lineRule="auto"/>
    </w:pPr>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D56BC4"/>
    <w:rPr>
      <w:rFonts w:ascii="Calibri Light" w:eastAsia="MS Mincho" w:hAnsi="Calibri Light"/>
      <w:b/>
    </w:rPr>
  </w:style>
  <w:style w:type="paragraph" w:customStyle="1" w:styleId="listetableau">
    <w:name w:val="liste tableau"/>
    <w:basedOn w:val="Normal"/>
    <w:qFormat/>
    <w:rsid w:val="00D56BC4"/>
    <w:pPr>
      <w:widowControl w:val="0"/>
      <w:numPr>
        <w:numId w:val="30"/>
      </w:numPr>
      <w:autoSpaceDE w:val="0"/>
      <w:spacing w:after="60"/>
      <w:jc w:val="left"/>
    </w:pPr>
    <w:rPr>
      <w:rFonts w:eastAsia="Times" w:cs="Arial"/>
      <w:color w:val="000000"/>
      <w:lang w:eastAsia="fr-FR"/>
    </w:rPr>
  </w:style>
  <w:style w:type="character" w:customStyle="1" w:styleId="ParagraphedelisteCar">
    <w:name w:val="Paragraphe de liste Car"/>
    <w:link w:val="Paragraphedeliste"/>
    <w:uiPriority w:val="34"/>
    <w:locked/>
    <w:rsid w:val="00D56BC4"/>
    <w:rPr>
      <w:rFonts w:ascii="Arial" w:hAnsi="Arial" w:cs="Times New Roman"/>
      <w:lang w:eastAsia="en-US"/>
    </w:rPr>
  </w:style>
  <w:style w:type="numbering" w:customStyle="1" w:styleId="Listetirets">
    <w:name w:val="Liste tirets"/>
    <w:basedOn w:val="Aucuneliste"/>
    <w:uiPriority w:val="99"/>
    <w:rsid w:val="00D56BC4"/>
    <w:pPr>
      <w:numPr>
        <w:numId w:val="31"/>
      </w:numPr>
    </w:pPr>
  </w:style>
  <w:style w:type="paragraph" w:customStyle="1" w:styleId="Notes">
    <w:name w:val="Notes"/>
    <w:basedOn w:val="Normal"/>
    <w:link w:val="NotesCar"/>
    <w:uiPriority w:val="1"/>
    <w:qFormat/>
    <w:rsid w:val="00D56BC4"/>
    <w:pPr>
      <w:ind w:right="203"/>
    </w:pPr>
    <w:rPr>
      <w:rFonts w:cs="Arial"/>
      <w:color w:val="808080"/>
      <w:szCs w:val="20"/>
    </w:rPr>
  </w:style>
  <w:style w:type="character" w:customStyle="1" w:styleId="NotesCar">
    <w:name w:val="Notes Car"/>
    <w:link w:val="Notes"/>
    <w:uiPriority w:val="1"/>
    <w:rsid w:val="00D56BC4"/>
    <w:rPr>
      <w:rFonts w:ascii="Arial" w:hAnsi="Arial" w:cs="Arial"/>
      <w:color w:val="808080"/>
      <w:szCs w:val="20"/>
      <w:lang w:eastAsia="en-US"/>
    </w:rPr>
  </w:style>
  <w:style w:type="paragraph" w:customStyle="1" w:styleId="Paragraphedeliste2">
    <w:name w:val="Paragraphe de liste 2"/>
    <w:basedOn w:val="Paragraphedeliste"/>
    <w:next w:val="Paragraphedeliste"/>
    <w:uiPriority w:val="4"/>
    <w:qFormat/>
    <w:rsid w:val="00D56BC4"/>
    <w:pPr>
      <w:numPr>
        <w:numId w:val="33"/>
      </w:numPr>
    </w:pPr>
  </w:style>
  <w:style w:type="paragraph" w:customStyle="1" w:styleId="Paragraphedeliste1">
    <w:name w:val="Paragraphe de liste1"/>
    <w:basedOn w:val="Normal"/>
    <w:rsid w:val="00D56BC4"/>
    <w:pPr>
      <w:ind w:left="720"/>
      <w:contextualSpacing/>
    </w:pPr>
    <w:rPr>
      <w:rFonts w:ascii="Calibri" w:eastAsia="Times New Roman" w:hAnsi="Calibri"/>
    </w:rPr>
  </w:style>
  <w:style w:type="character" w:styleId="Rfrenceple">
    <w:name w:val="Subtle Reference"/>
    <w:uiPriority w:val="31"/>
    <w:unhideWhenUsed/>
    <w:rsid w:val="00D56BC4"/>
    <w:rPr>
      <w:smallCaps/>
      <w:color w:val="C0504D"/>
      <w:u w:val="single"/>
    </w:rPr>
  </w:style>
  <w:style w:type="paragraph" w:styleId="Retraitcorpsdetexte2">
    <w:name w:val="Body Text Indent 2"/>
    <w:basedOn w:val="Normal"/>
    <w:link w:val="Retraitcorpsdetexte2Car"/>
    <w:semiHidden/>
    <w:rsid w:val="00D56BC4"/>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D56BC4"/>
    <w:rPr>
      <w:rFonts w:eastAsia="Times New Roman" w:cs="Times New Roman"/>
      <w:lang w:eastAsia="en-US"/>
    </w:rPr>
  </w:style>
  <w:style w:type="character" w:customStyle="1" w:styleId="sender">
    <w:name w:val="sender"/>
    <w:rsid w:val="00D56BC4"/>
  </w:style>
  <w:style w:type="paragraph" w:customStyle="1" w:styleId="sommaire">
    <w:name w:val="sommaire"/>
    <w:basedOn w:val="Normal"/>
    <w:qFormat/>
    <w:rsid w:val="00D56BC4"/>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D56BC4"/>
    <w:pPr>
      <w:numPr>
        <w:ilvl w:val="1"/>
      </w:numPr>
    </w:pPr>
  </w:style>
  <w:style w:type="character" w:styleId="Textedelespacerserv">
    <w:name w:val="Placeholder Text"/>
    <w:uiPriority w:val="99"/>
    <w:semiHidden/>
    <w:rsid w:val="00D56BC4"/>
    <w:rPr>
      <w:rFonts w:cs="Times New Roman"/>
      <w:color w:val="808080"/>
    </w:rPr>
  </w:style>
  <w:style w:type="paragraph" w:customStyle="1" w:styleId="Titre5numrot">
    <w:name w:val="Titre 5 numéroté"/>
    <w:basedOn w:val="Titre5"/>
    <w:qFormat/>
    <w:rsid w:val="00D56BC4"/>
    <w:pPr>
      <w:numPr>
        <w:numId w:val="37"/>
      </w:numPr>
    </w:pPr>
  </w:style>
  <w:style w:type="paragraph" w:customStyle="1" w:styleId="Titre5tableau">
    <w:name w:val="Titre 5 tableau"/>
    <w:basedOn w:val="Titre5"/>
    <w:qFormat/>
    <w:rsid w:val="00D56BC4"/>
    <w:pPr>
      <w:ind w:left="0"/>
      <w:jc w:val="left"/>
    </w:pPr>
    <w:rPr>
      <w:rFonts w:eastAsia="MS Mincho"/>
      <w:lang w:eastAsia="fr-FR"/>
    </w:rPr>
  </w:style>
  <w:style w:type="character" w:customStyle="1" w:styleId="Titre7Car">
    <w:name w:val="Titre 7 Car"/>
    <w:link w:val="Titre7"/>
    <w:rsid w:val="00D56BC4"/>
    <w:rPr>
      <w:rFonts w:ascii="Cambria" w:eastAsia="Times New Roman" w:hAnsi="Cambria" w:cs="Times New Roman"/>
      <w:i/>
      <w:iCs/>
      <w:color w:val="404040"/>
      <w:lang w:eastAsia="en-US"/>
    </w:rPr>
  </w:style>
  <w:style w:type="character" w:customStyle="1" w:styleId="Titre8Car">
    <w:name w:val="Titre 8 Car"/>
    <w:link w:val="Titre8"/>
    <w:rsid w:val="00D56BC4"/>
    <w:rPr>
      <w:rFonts w:ascii="Cambria" w:hAnsi="Cambria" w:cs="Times New Roman"/>
      <w:color w:val="404040"/>
      <w:szCs w:val="20"/>
      <w:lang w:eastAsia="en-US"/>
    </w:rPr>
  </w:style>
  <w:style w:type="paragraph" w:styleId="Titreindex">
    <w:name w:val="index heading"/>
    <w:basedOn w:val="Normal"/>
    <w:next w:val="Index1"/>
    <w:uiPriority w:val="99"/>
    <w:unhideWhenUsed/>
    <w:rsid w:val="00D56BC4"/>
  </w:style>
  <w:style w:type="character" w:customStyle="1" w:styleId="TitreCar">
    <w:name w:val="Titre Car"/>
    <w:aliases w:val="Titre annexe Car"/>
    <w:basedOn w:val="Policepardfaut"/>
    <w:link w:val="Titre"/>
    <w:uiPriority w:val="10"/>
    <w:rsid w:val="00D56BC4"/>
    <w:rPr>
      <w:rFonts w:ascii="Arial" w:hAnsi="Arial" w:cs="Times New Roman"/>
      <w:b/>
      <w:color w:val="17818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60C06-D0F7-4818-BD54-DC17DA580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2586</Words>
  <Characters>14224</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FCounil</dc:creator>
  <cp:lastModifiedBy>DGESCO</cp:lastModifiedBy>
  <cp:revision>8</cp:revision>
  <cp:lastPrinted>2018-12-04T21:31:00Z</cp:lastPrinted>
  <dcterms:created xsi:type="dcterms:W3CDTF">2019-01-14T09:59:00Z</dcterms:created>
  <dcterms:modified xsi:type="dcterms:W3CDTF">2019-01-18T10:59:00Z</dcterms:modified>
</cp:coreProperties>
</file>